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22CDA8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A36EAB">
              <w:rPr>
                <w:lang w:val="nb-NO"/>
              </w:rPr>
              <w:t>2</w:t>
            </w:r>
          </w:p>
          <w:p w14:paraId="2A2BFD4E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</w:p>
          <w:p w14:paraId="1D35E756" w14:textId="77777777" w:rsidR="0039422E" w:rsidRDefault="0039422E" w:rsidP="0039422E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39422E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9422E">
              <w:rPr>
                <w:rFonts w:ascii="Calibri" w:hAnsi="Calibri" w:cs="Calibri"/>
                <w:color w:val="000000"/>
                <w:lang w:val="nb-NO"/>
              </w:rPr>
              <w:t>Tilbud til voksne med behov for langvarig oppfølging og sammensatte tjenester</w:t>
            </w:r>
            <w:r w:rsidRPr="0039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16F3ACB9" w:rsidR="00287448" w:rsidRPr="0039422E" w:rsidRDefault="00287448" w:rsidP="0039422E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2F6ECD9C" w14:textId="4CC2F90F" w:rsid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  <w:r w:rsidRPr="0039422E">
              <w:rPr>
                <w:rFonts w:cstheme="minorHAnsi"/>
                <w:bCs w:val="0"/>
                <w:noProof w:val="0"/>
                <w:color w:val="000000"/>
              </w:rPr>
              <w:t xml:space="preserve">Målet med ordningen er å styrke tilbudet til personer med langvarige og sammensatte tjenestebehov gjennom å etablere helhetlige, samtidige og tverrfaglige tjenester fra ulike nivåer og sektorer. Tjenestetilbud skal utvikles og iverksettes sammen med brukere/pasienter. </w:t>
            </w:r>
          </w:p>
          <w:p w14:paraId="6ED9A36A" w14:textId="77777777" w:rsidR="00DA2A22" w:rsidRPr="0039422E" w:rsidRDefault="00DA2A22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</w:p>
          <w:p w14:paraId="48D2A473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  <w:r w:rsidRPr="0039422E">
              <w:rPr>
                <w:rFonts w:cstheme="minorHAnsi"/>
                <w:b/>
                <w:noProof w:val="0"/>
                <w:color w:val="000000"/>
              </w:rPr>
              <w:t xml:space="preserve">Delmål: </w:t>
            </w:r>
          </w:p>
          <w:p w14:paraId="53FBB441" w14:textId="1BAA8D59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tjenesteutviklingen har skjer på målgruppens egne arena og premisser, med særlig vekt på livsmestring og sosial inkludering. </w:t>
            </w:r>
          </w:p>
          <w:p w14:paraId="7A3F11B4" w14:textId="3FEAC602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0971C67" w14:textId="4935184F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2029788E" w14:textId="5B3C2C7B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39A10D0A" w14:textId="3BFBB908" w:rsidR="00287448" w:rsidRPr="00DA2A22" w:rsidRDefault="0039422E" w:rsidP="00DA2A22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DC6F30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DC6F30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DC6F30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C6F30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C6F3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C6F3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C6F3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C6F3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C6F3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C6F3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C6F3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C6F3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C6F3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  <w:r w:rsidR="004D77B5">
              <w:rPr>
                <w:lang w:val="nb-NO"/>
              </w:rPr>
              <w:t>:spesifiser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C6F3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C6F3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1A38A7A2" w14:textId="77777777" w:rsidR="00792738" w:rsidRPr="007A4524" w:rsidRDefault="00792738" w:rsidP="0066623D">
            <w:pPr>
              <w:pStyle w:val="Normalavkryssing"/>
              <w:rPr>
                <w:lang w:val="nb-NO"/>
              </w:rPr>
            </w:pPr>
          </w:p>
          <w:p w14:paraId="3B605E49" w14:textId="7946D86A" w:rsidR="00656A52" w:rsidRDefault="00656A52" w:rsidP="00656A52">
            <w:r>
              <w:t>Er det gjennomført Fidelitymåling år 1 eller 3? Beskriv:</w:t>
            </w:r>
          </w:p>
          <w:p w14:paraId="1BF1B4A5" w14:textId="65AA1DA3" w:rsidR="008C51EC" w:rsidRDefault="00656A52" w:rsidP="00656A52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2BE907E0" w14:textId="25DFE4D5" w:rsidR="00792738" w:rsidRDefault="00792738" w:rsidP="00522405"/>
          <w:p w14:paraId="63CCA5F7" w14:textId="0A839FC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>
              <w:rPr>
                <w:rFonts w:ascii="LiberationSerif" w:hAnsi="LiberationSerif" w:cs="LiberationSerif"/>
                <w:noProof w:val="0"/>
              </w:rPr>
              <w:t>Om tiltaket er forankret i kommune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1B8CB26F" w:rsidR="00CD0D10" w:rsidRPr="005E3A7D" w:rsidRDefault="00CD0D10" w:rsidP="00CD0D10">
            <w:r>
              <w:t xml:space="preserve">Har tiltaket budsjett som oppretterholder 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C6F30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C6F30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C6F30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C6F30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C6F30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C6F30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F3755F" w:rsidRDefault="00CD0D10" w:rsidP="00CD0D10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DC6F30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DC6F30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792738">
              <w:rPr>
                <w:rFonts w:cstheme="minorHAnsi"/>
                <w:noProof w:val="0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  <w:noProof w:val="0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tatt i bruk i tiltaket/modellen</w:t>
            </w:r>
            <w:r w:rsidR="00792738">
              <w:rPr>
                <w:rFonts w:cstheme="minorHAnsi"/>
                <w:noProof w:val="0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  <w:noProof w:val="0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DC6F30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DC6F30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DC6F30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DC6F30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r w:rsidRPr="009A7E50">
              <w:t>Inntekter</w:t>
            </w:r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DC6F30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DC6F30">
              <w:rPr>
                <w:rFonts w:eastAsia="MS Gothic"/>
              </w:rPr>
            </w:r>
            <w:r w:rsidR="00DC6F30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r w:rsidRPr="00C8143E">
              <w:t>Vedlegg</w:t>
            </w:r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35E82425" w:rsidR="00CD0D10" w:rsidRPr="009A7E50" w:rsidRDefault="00CD0D10" w:rsidP="00CD0D10">
            <w:pPr>
              <w:pStyle w:val="Listepunkt1"/>
              <w:rPr>
                <w:lang w:val="nb-NO"/>
              </w:rPr>
            </w:pPr>
            <w:r w:rsidRPr="009A7E50">
              <w:rPr>
                <w:lang w:val="nb-NO"/>
              </w:rPr>
              <w:t>Fylkesmannen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DC6F30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792738">
              <w:rPr>
                <w:lang w:val="nb-NO"/>
              </w:rPr>
              <w:t>Egenerklæringskjema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DC6F30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DC6F30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>Den som godkjenner skal: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7427CAA3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A36EAB">
        <w:rPr>
          <w:b/>
          <w:bCs/>
          <w:color w:val="C00000"/>
          <w:sz w:val="28"/>
          <w:lang w:val="nb-NO"/>
        </w:rPr>
        <w:t>3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63A9" w14:textId="77777777" w:rsidR="00DC6F30" w:rsidRDefault="00DC6F30" w:rsidP="00522405">
      <w:r>
        <w:separator/>
      </w:r>
    </w:p>
  </w:endnote>
  <w:endnote w:type="continuationSeparator" w:id="0">
    <w:p w14:paraId="3F8F5795" w14:textId="77777777" w:rsidR="00DC6F30" w:rsidRDefault="00DC6F30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DC6F30">
      <w:fldChar w:fldCharType="begin"/>
    </w:r>
    <w:r w:rsidR="00DC6F30">
      <w:instrText xml:space="preserve"> NUMPAGES </w:instrText>
    </w:r>
    <w:r w:rsidR="00DC6F30">
      <w:fldChar w:fldCharType="separate"/>
    </w:r>
    <w:r w:rsidRPr="00DA4553">
      <w:t>1</w:t>
    </w:r>
    <w:r w:rsidR="00DC6F3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E1BF" w14:textId="77777777" w:rsidR="00DC6F30" w:rsidRDefault="00DC6F30" w:rsidP="00522405">
      <w:r>
        <w:separator/>
      </w:r>
    </w:p>
  </w:footnote>
  <w:footnote w:type="continuationSeparator" w:id="0">
    <w:p w14:paraId="4EAA9B0D" w14:textId="77777777" w:rsidR="00DC6F30" w:rsidRDefault="00DC6F30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3B15E632" w:rsidR="004D77B5" w:rsidRDefault="004D77B5">
    <w:pPr>
      <w:pStyle w:val="Topptekst"/>
    </w:pPr>
    <w:r>
      <w:rPr>
        <w:noProof/>
      </w:rPr>
      <w:t>RAPPORTERING PÅ TILSKUDD 20</w:t>
    </w:r>
    <w:r w:rsidR="00A36EAB">
      <w:rPr>
        <w:noProof/>
      </w:rPr>
      <w:t>2</w:t>
    </w: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4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6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15"/>
  </w:num>
  <w:num w:numId="16">
    <w:abstractNumId w:val="12"/>
  </w:num>
  <w:num w:numId="17">
    <w:abstractNumId w:val="17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5BB6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A52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9EB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C6F30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C5CF5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05CF9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Larsen, Kjetil Trygve</cp:lastModifiedBy>
  <cp:revision>2</cp:revision>
  <dcterms:created xsi:type="dcterms:W3CDTF">2022-02-07T14:15:00Z</dcterms:created>
  <dcterms:modified xsi:type="dcterms:W3CDTF">2022-02-07T14:15:00Z</dcterms:modified>
</cp:coreProperties>
</file>