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D661C" w14:textId="294F5449" w:rsidR="00243C4F" w:rsidRDefault="00243C4F" w:rsidP="00D5373B">
      <w:pPr>
        <w:ind w:left="46"/>
        <w:rPr>
          <w:b/>
          <w:bCs/>
        </w:rPr>
      </w:pPr>
      <w:r>
        <w:rPr>
          <w:b/>
          <w:bCs/>
        </w:rPr>
        <w:t>Forslag til refleksjonsspørsmål for bruk i skolen</w:t>
      </w:r>
    </w:p>
    <w:p w14:paraId="63613E2C" w14:textId="1A00125F" w:rsidR="00243C4F" w:rsidRPr="00243C4F" w:rsidRDefault="00243C4F" w:rsidP="00D5373B">
      <w:pPr>
        <w:ind w:left="46"/>
      </w:pPr>
      <w:r>
        <w:t>Nedenfor har vi laget spørsmål som kan egne seg til refleksjon i kollegiet. Plukk de spørsmålene dere finner relevant for deres skole, og bruk de</w:t>
      </w:r>
      <w:r w:rsidR="009F0CEA">
        <w:t>m</w:t>
      </w:r>
      <w:r>
        <w:t xml:space="preserve"> som dere ønsker. Noe kan være lurt å bruke som en intro før dere ser foredraget, noe kan være fint å bruke undervegs, mens andre </w:t>
      </w:r>
      <w:r w:rsidR="009F0CEA">
        <w:t xml:space="preserve">spørsmål </w:t>
      </w:r>
      <w:r>
        <w:t xml:space="preserve">egner seg best som etterarbeid. </w:t>
      </w:r>
      <w:r w:rsidR="0008563C">
        <w:t xml:space="preserve">Bruk av IGP-metoden kan være en fordel for flere av spørsmålene. </w:t>
      </w:r>
    </w:p>
    <w:p w14:paraId="44EF75C7" w14:textId="270E17A2" w:rsidR="00D5373B" w:rsidRPr="00243C4F" w:rsidRDefault="00D5373B" w:rsidP="00D5373B">
      <w:pPr>
        <w:ind w:left="46"/>
        <w:rPr>
          <w:u w:val="single"/>
          <w:lang w:eastAsia="nb-NO"/>
        </w:rPr>
      </w:pPr>
      <w:r w:rsidRPr="00243C4F">
        <w:rPr>
          <w:u w:val="single"/>
          <w:lang w:eastAsia="nb-NO"/>
        </w:rPr>
        <w:t>Intro ved Erik:</w:t>
      </w:r>
    </w:p>
    <w:p w14:paraId="31862F62" w14:textId="77777777" w:rsidR="00D5373B" w:rsidRDefault="00D5373B" w:rsidP="00D5373B">
      <w:pPr>
        <w:numPr>
          <w:ilvl w:val="1"/>
          <w:numId w:val="2"/>
        </w:numPr>
        <w:spacing w:after="0" w:line="240" w:lineRule="auto"/>
        <w:ind w:left="586"/>
        <w:textAlignment w:val="center"/>
        <w:rPr>
          <w:lang w:eastAsia="nb-NO"/>
        </w:rPr>
      </w:pPr>
      <w:r>
        <w:rPr>
          <w:lang w:eastAsia="nb-NO"/>
        </w:rPr>
        <w:t>Hvordan har vår praksis utviklet seg på skolemiljøområdet de siste tre og et halvt årene? Beskriv.</w:t>
      </w:r>
    </w:p>
    <w:p w14:paraId="03D47F26" w14:textId="77777777" w:rsidR="00D5373B" w:rsidRDefault="00D5373B" w:rsidP="00D5373B">
      <w:pPr>
        <w:numPr>
          <w:ilvl w:val="1"/>
          <w:numId w:val="2"/>
        </w:numPr>
        <w:spacing w:after="0" w:line="240" w:lineRule="auto"/>
        <w:ind w:left="586"/>
        <w:textAlignment w:val="center"/>
        <w:rPr>
          <w:lang w:eastAsia="nb-NO"/>
        </w:rPr>
      </w:pPr>
      <w:r>
        <w:rPr>
          <w:lang w:eastAsia="nb-NO"/>
        </w:rPr>
        <w:t xml:space="preserve">Hva lykkes dere med på skolemiljøområdet på deres skole? Bruk </w:t>
      </w:r>
      <w:proofErr w:type="spellStart"/>
      <w:r>
        <w:rPr>
          <w:lang w:eastAsia="nb-NO"/>
        </w:rPr>
        <w:t>Ringstadbekkrysset</w:t>
      </w:r>
      <w:proofErr w:type="spellEnd"/>
      <w:r>
        <w:rPr>
          <w:lang w:eastAsia="nb-NO"/>
        </w:rPr>
        <w:t xml:space="preserve">: </w:t>
      </w:r>
    </w:p>
    <w:tbl>
      <w:tblPr>
        <w:tblW w:w="0" w:type="auto"/>
        <w:tblInd w:w="5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976"/>
        <w:gridCol w:w="2735"/>
      </w:tblGrid>
      <w:tr w:rsidR="00D5373B" w14:paraId="20B5A2E4" w14:textId="77777777" w:rsidTr="00D5373B">
        <w:tc>
          <w:tcPr>
            <w:tcW w:w="19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A1E7F4B" w14:textId="77777777" w:rsidR="00D5373B" w:rsidRDefault="00D5373B">
            <w:pPr>
              <w:rPr>
                <w:lang w:eastAsia="nb-NO"/>
              </w:rPr>
            </w:pPr>
            <w:r>
              <w:rPr>
                <w:lang w:eastAsia="nb-NO"/>
              </w:rPr>
              <w:t>Hva er bra?</w:t>
            </w:r>
          </w:p>
          <w:p w14:paraId="4F061359" w14:textId="77777777" w:rsidR="00D5373B" w:rsidRDefault="00D5373B">
            <w:pPr>
              <w:rPr>
                <w:lang w:eastAsia="nb-NO"/>
              </w:rPr>
            </w:pPr>
          </w:p>
          <w:p w14:paraId="37211287" w14:textId="77777777" w:rsidR="00D5373B" w:rsidRDefault="00D5373B">
            <w:pPr>
              <w:rPr>
                <w:lang w:eastAsia="nb-NO"/>
              </w:rPr>
            </w:pPr>
          </w:p>
        </w:tc>
        <w:tc>
          <w:tcPr>
            <w:tcW w:w="2735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AD08CAE" w14:textId="77777777" w:rsidR="00D5373B" w:rsidRDefault="00D5373B">
            <w:pPr>
              <w:rPr>
                <w:lang w:eastAsia="nb-NO"/>
              </w:rPr>
            </w:pPr>
            <w:r>
              <w:rPr>
                <w:lang w:eastAsia="nb-NO"/>
              </w:rPr>
              <w:t>Hvorfor er det bra?</w:t>
            </w:r>
          </w:p>
          <w:p w14:paraId="7DB19532" w14:textId="77777777" w:rsidR="00D5373B" w:rsidRDefault="00D5373B">
            <w:pPr>
              <w:rPr>
                <w:lang w:eastAsia="nb-NO"/>
              </w:rPr>
            </w:pPr>
            <w:r>
              <w:rPr>
                <w:lang w:eastAsia="nb-NO"/>
              </w:rPr>
              <w:t> </w:t>
            </w:r>
          </w:p>
        </w:tc>
      </w:tr>
      <w:tr w:rsidR="00D5373B" w14:paraId="6B025226" w14:textId="77777777" w:rsidTr="00243C4F">
        <w:trPr>
          <w:trHeight w:val="1087"/>
        </w:trPr>
        <w:tc>
          <w:tcPr>
            <w:tcW w:w="1976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336C4E4" w14:textId="77777777" w:rsidR="00D5373B" w:rsidRDefault="00D5373B">
            <w:pPr>
              <w:rPr>
                <w:lang w:eastAsia="nb-NO"/>
              </w:rPr>
            </w:pPr>
            <w:r>
              <w:rPr>
                <w:lang w:eastAsia="nb-NO"/>
              </w:rPr>
              <w:t>Hva kan bli bedre?</w:t>
            </w:r>
          </w:p>
          <w:p w14:paraId="184455E6" w14:textId="77777777" w:rsidR="00D5373B" w:rsidRDefault="00D5373B">
            <w:pPr>
              <w:rPr>
                <w:lang w:eastAsia="nb-NO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0A026EF" w14:textId="77777777" w:rsidR="00D5373B" w:rsidRDefault="00D5373B">
            <w:pPr>
              <w:rPr>
                <w:lang w:eastAsia="nb-NO"/>
              </w:rPr>
            </w:pPr>
            <w:r>
              <w:rPr>
                <w:lang w:eastAsia="nb-NO"/>
              </w:rPr>
              <w:t>Hvordan kan det bli bedre?</w:t>
            </w:r>
          </w:p>
        </w:tc>
      </w:tr>
    </w:tbl>
    <w:p w14:paraId="7675FA3E" w14:textId="77777777" w:rsidR="00243C4F" w:rsidRPr="00243C4F" w:rsidRDefault="00243C4F" w:rsidP="00243C4F">
      <w:pPr>
        <w:spacing w:after="0" w:line="240" w:lineRule="auto"/>
        <w:ind w:left="586"/>
        <w:textAlignment w:val="center"/>
        <w:rPr>
          <w:rFonts w:ascii="Calibri" w:hAnsi="Calibri" w:cs="Calibri"/>
          <w:lang w:eastAsia="nb-NO"/>
        </w:rPr>
      </w:pPr>
    </w:p>
    <w:p w14:paraId="6FBD37D6" w14:textId="6D34CC43" w:rsidR="009F0CEA" w:rsidRPr="00F83B24" w:rsidRDefault="00243C4F" w:rsidP="006D710D">
      <w:pPr>
        <w:numPr>
          <w:ilvl w:val="1"/>
          <w:numId w:val="3"/>
        </w:numPr>
        <w:spacing w:after="0" w:line="240" w:lineRule="auto"/>
        <w:ind w:left="586"/>
        <w:textAlignment w:val="center"/>
        <w:rPr>
          <w:lang w:eastAsia="nb-NO"/>
        </w:rPr>
      </w:pPr>
      <w:r>
        <w:rPr>
          <w:lang w:eastAsia="nb-NO"/>
        </w:rPr>
        <w:t>Hvilket barne-/elevsyn har jeg, og hvordan påvirker dette min praksis? Har mine kolleger det samme elevsynet som meg? Hvilke konsekvenser kan dette ha</w:t>
      </w:r>
      <w:r w:rsidR="009F0CEA">
        <w:rPr>
          <w:lang w:eastAsia="nb-NO"/>
        </w:rPr>
        <w:t xml:space="preserve"> for skolen vår</w:t>
      </w:r>
      <w:r>
        <w:rPr>
          <w:lang w:eastAsia="nb-NO"/>
        </w:rPr>
        <w:t xml:space="preserve">? Hvordan jobber vi med elevsynet på skolen? Hva </w:t>
      </w:r>
      <w:r w:rsidR="009F0CEA">
        <w:rPr>
          <w:lang w:eastAsia="nb-NO"/>
        </w:rPr>
        <w:t>kjennetegner det</w:t>
      </w:r>
      <w:r>
        <w:rPr>
          <w:lang w:eastAsia="nb-NO"/>
        </w:rPr>
        <w:t xml:space="preserve"> elevsyn</w:t>
      </w:r>
      <w:r w:rsidR="009F0CEA">
        <w:rPr>
          <w:lang w:eastAsia="nb-NO"/>
        </w:rPr>
        <w:t>et vi faktisk</w:t>
      </w:r>
      <w:r>
        <w:rPr>
          <w:lang w:eastAsia="nb-NO"/>
        </w:rPr>
        <w:t xml:space="preserve"> </w:t>
      </w:r>
      <w:r w:rsidRPr="009F0CEA">
        <w:rPr>
          <w:i/>
          <w:iCs/>
          <w:lang w:eastAsia="nb-NO"/>
        </w:rPr>
        <w:t>har</w:t>
      </w:r>
      <w:r>
        <w:rPr>
          <w:lang w:eastAsia="nb-NO"/>
        </w:rPr>
        <w:t xml:space="preserve"> (ikke</w:t>
      </w:r>
      <w:r w:rsidR="009F0CEA">
        <w:rPr>
          <w:lang w:eastAsia="nb-NO"/>
        </w:rPr>
        <w:t xml:space="preserve"> det vi</w:t>
      </w:r>
      <w:r>
        <w:rPr>
          <w:lang w:eastAsia="nb-NO"/>
        </w:rPr>
        <w:t xml:space="preserve"> ønsker å ha</w:t>
      </w:r>
      <w:r w:rsidRPr="00F83B24">
        <w:rPr>
          <w:lang w:eastAsia="nb-NO"/>
        </w:rPr>
        <w:t>)? </w:t>
      </w:r>
      <w:r w:rsidR="00B336B9">
        <w:rPr>
          <w:lang w:eastAsia="nb-NO"/>
        </w:rPr>
        <w:t>H</w:t>
      </w:r>
      <w:r w:rsidR="00B336B9" w:rsidRPr="009D1682">
        <w:rPr>
          <w:rFonts w:eastAsia="Times New Roman"/>
        </w:rPr>
        <w:t xml:space="preserve">va kan bidra til å enten svekke eller opprettholde et godt </w:t>
      </w:r>
      <w:r w:rsidR="00B336B9">
        <w:rPr>
          <w:rFonts w:eastAsia="Times New Roman"/>
        </w:rPr>
        <w:t>elev</w:t>
      </w:r>
      <w:r w:rsidR="00B336B9" w:rsidRPr="009D1682">
        <w:rPr>
          <w:rFonts w:eastAsia="Times New Roman"/>
        </w:rPr>
        <w:t>syn?</w:t>
      </w:r>
      <w:r w:rsidR="00B336B9">
        <w:rPr>
          <w:rFonts w:eastAsia="Times New Roman"/>
        </w:rPr>
        <w:t xml:space="preserve"> </w:t>
      </w:r>
      <w:r w:rsidR="00F83B24" w:rsidRPr="00F83B24">
        <w:rPr>
          <w:lang w:eastAsia="nb-NO"/>
        </w:rPr>
        <w:t>Hva kan rektor forvente at vi som arbeider på skolen skal ha av felles elevsyn?</w:t>
      </w:r>
      <w:r w:rsidRPr="00F83B24">
        <w:rPr>
          <w:lang w:eastAsia="nb-NO"/>
        </w:rPr>
        <w:t xml:space="preserve"> </w:t>
      </w:r>
    </w:p>
    <w:p w14:paraId="1D50308D" w14:textId="1B92F492" w:rsidR="00D5373B" w:rsidRDefault="00D5373B" w:rsidP="006D710D">
      <w:pPr>
        <w:numPr>
          <w:ilvl w:val="1"/>
          <w:numId w:val="3"/>
        </w:numPr>
        <w:spacing w:after="0" w:line="240" w:lineRule="auto"/>
        <w:ind w:left="586"/>
        <w:textAlignment w:val="center"/>
        <w:rPr>
          <w:lang w:eastAsia="nb-NO"/>
        </w:rPr>
      </w:pPr>
      <w:r>
        <w:rPr>
          <w:lang w:eastAsia="nb-NO"/>
        </w:rPr>
        <w:t xml:space="preserve">Hva gjør jeg for at elevene skal føle seg trygge på meg? </w:t>
      </w:r>
    </w:p>
    <w:p w14:paraId="28635EB3" w14:textId="2F556D18" w:rsidR="00D5373B" w:rsidRDefault="00D5373B" w:rsidP="00D5373B">
      <w:pPr>
        <w:numPr>
          <w:ilvl w:val="1"/>
          <w:numId w:val="3"/>
        </w:numPr>
        <w:spacing w:after="0" w:line="240" w:lineRule="auto"/>
        <w:ind w:left="586"/>
        <w:textAlignment w:val="center"/>
        <w:rPr>
          <w:lang w:eastAsia="nb-NO"/>
        </w:rPr>
      </w:pPr>
      <w:r>
        <w:rPr>
          <w:lang w:eastAsia="nb-NO"/>
        </w:rPr>
        <w:t xml:space="preserve">Hvordan lar vi elevene </w:t>
      </w:r>
      <w:r w:rsidR="00684540">
        <w:rPr>
          <w:lang w:eastAsia="nb-NO"/>
        </w:rPr>
        <w:t>bli hørt/</w:t>
      </w:r>
      <w:r>
        <w:rPr>
          <w:lang w:eastAsia="nb-NO"/>
        </w:rPr>
        <w:t>medvirke når vi arbeider med skolemiljø hos oss?</w:t>
      </w:r>
      <w:r w:rsidR="00684540">
        <w:rPr>
          <w:lang w:eastAsia="nb-NO"/>
        </w:rPr>
        <w:t xml:space="preserve"> </w:t>
      </w:r>
      <w:r w:rsidR="00684540" w:rsidRPr="009D1682">
        <w:rPr>
          <w:rFonts w:eastAsia="Times New Roman"/>
        </w:rPr>
        <w:t>Hvordan kan rektor og ansatte sikre at dette blir gjort i praksis?</w:t>
      </w:r>
    </w:p>
    <w:p w14:paraId="0734CBD4" w14:textId="491412CA" w:rsidR="00D5373B" w:rsidRDefault="00D5373B" w:rsidP="00D5373B">
      <w:pPr>
        <w:numPr>
          <w:ilvl w:val="2"/>
          <w:numId w:val="4"/>
        </w:numPr>
        <w:spacing w:after="0" w:line="240" w:lineRule="auto"/>
        <w:ind w:left="1126"/>
        <w:textAlignment w:val="center"/>
        <w:rPr>
          <w:lang w:eastAsia="nb-NO"/>
        </w:rPr>
      </w:pPr>
      <w:r>
        <w:rPr>
          <w:lang w:eastAsia="nb-NO"/>
        </w:rPr>
        <w:t xml:space="preserve">På skolenivå? For eksempel ved elevrådet - i så fall hvordan? Beskriv. </w:t>
      </w:r>
    </w:p>
    <w:p w14:paraId="0F7C2C7B" w14:textId="2221A793" w:rsidR="00D5373B" w:rsidRDefault="00D5373B" w:rsidP="00D5373B">
      <w:pPr>
        <w:numPr>
          <w:ilvl w:val="2"/>
          <w:numId w:val="4"/>
        </w:numPr>
        <w:spacing w:after="0" w:line="240" w:lineRule="auto"/>
        <w:ind w:left="1126"/>
        <w:textAlignment w:val="center"/>
        <w:rPr>
          <w:lang w:eastAsia="nb-NO"/>
        </w:rPr>
      </w:pPr>
      <w:r>
        <w:rPr>
          <w:lang w:eastAsia="nb-NO"/>
        </w:rPr>
        <w:t xml:space="preserve">På klassenivå? For eksempel klassens time eller lignende - i så fall hvordan? Beskriv. </w:t>
      </w:r>
    </w:p>
    <w:p w14:paraId="29C32175" w14:textId="6A988C3A" w:rsidR="00D5373B" w:rsidRDefault="00D5373B" w:rsidP="00D5373B">
      <w:pPr>
        <w:numPr>
          <w:ilvl w:val="2"/>
          <w:numId w:val="4"/>
        </w:numPr>
        <w:spacing w:after="0" w:line="240" w:lineRule="auto"/>
        <w:ind w:left="1126"/>
        <w:textAlignment w:val="center"/>
        <w:rPr>
          <w:lang w:eastAsia="nb-NO"/>
        </w:rPr>
      </w:pPr>
      <w:r>
        <w:rPr>
          <w:lang w:eastAsia="nb-NO"/>
        </w:rPr>
        <w:t xml:space="preserve">På individnivå? For eksempel når vi undersøker, når vi utarbeider tiltak, når vi evaluerer tiltak - i så fall hvordan? Beskriv. </w:t>
      </w:r>
      <w:r w:rsidR="00684540">
        <w:rPr>
          <w:lang w:eastAsia="nb-NO"/>
        </w:rPr>
        <w:t xml:space="preserve"> </w:t>
      </w:r>
    </w:p>
    <w:p w14:paraId="3DE756E0" w14:textId="77777777" w:rsidR="00D5373B" w:rsidRDefault="00D5373B" w:rsidP="00D5373B">
      <w:pPr>
        <w:ind w:left="46"/>
        <w:rPr>
          <w:lang w:eastAsia="nb-NO"/>
        </w:rPr>
      </w:pPr>
      <w:r>
        <w:rPr>
          <w:lang w:eastAsia="nb-NO"/>
        </w:rPr>
        <w:t> </w:t>
      </w:r>
    </w:p>
    <w:p w14:paraId="6EFCB340" w14:textId="6D44B187" w:rsidR="00D5373B" w:rsidRPr="00D5373B" w:rsidRDefault="009F0CEA" w:rsidP="00D5373B">
      <w:pPr>
        <w:ind w:left="46"/>
        <w:rPr>
          <w:b/>
          <w:bCs/>
          <w:lang w:eastAsia="nb-NO"/>
        </w:rPr>
      </w:pPr>
      <w:r>
        <w:rPr>
          <w:u w:val="single"/>
          <w:lang w:eastAsia="nb-NO"/>
        </w:rPr>
        <w:t>D</w:t>
      </w:r>
      <w:r w:rsidRPr="0008563C">
        <w:rPr>
          <w:u w:val="single"/>
          <w:lang w:eastAsia="nb-NO"/>
        </w:rPr>
        <w:t>el 1 Kartlegging og observasjon av læringsmiljø</w:t>
      </w:r>
      <w:r w:rsidRPr="0008563C">
        <w:rPr>
          <w:u w:val="single"/>
          <w:lang w:eastAsia="nb-NO"/>
        </w:rPr>
        <w:t xml:space="preserve"> </w:t>
      </w:r>
      <w:r>
        <w:rPr>
          <w:u w:val="single"/>
          <w:lang w:eastAsia="nb-NO"/>
        </w:rPr>
        <w:t xml:space="preserve">med </w:t>
      </w:r>
      <w:r w:rsidR="00D5373B" w:rsidRPr="0008563C">
        <w:rPr>
          <w:u w:val="single"/>
          <w:lang w:eastAsia="nb-NO"/>
        </w:rPr>
        <w:t xml:space="preserve">Guttorm: </w:t>
      </w:r>
    </w:p>
    <w:p w14:paraId="6F75A352" w14:textId="77777777" w:rsidR="00D5373B" w:rsidRDefault="00D5373B" w:rsidP="00D5373B">
      <w:pPr>
        <w:numPr>
          <w:ilvl w:val="1"/>
          <w:numId w:val="5"/>
        </w:numPr>
        <w:spacing w:after="0" w:line="240" w:lineRule="auto"/>
        <w:ind w:left="586"/>
        <w:textAlignment w:val="center"/>
        <w:rPr>
          <w:lang w:eastAsia="nb-NO"/>
        </w:rPr>
      </w:pPr>
      <w:r>
        <w:rPr>
          <w:lang w:eastAsia="nb-NO"/>
        </w:rPr>
        <w:t xml:space="preserve">Hvordan vil du beskriver gruppen du leder (klassen du er mest i) som helhetlig gruppe? Har andre voksne i klassen den samme beskrivelsen? Hvilke styrker har gruppen? Hvilke svakheter har gruppen? </w:t>
      </w:r>
    </w:p>
    <w:p w14:paraId="0F077169" w14:textId="77777777" w:rsidR="00D5373B" w:rsidRDefault="00D5373B" w:rsidP="00D5373B">
      <w:pPr>
        <w:numPr>
          <w:ilvl w:val="1"/>
          <w:numId w:val="5"/>
        </w:numPr>
        <w:spacing w:after="0" w:line="240" w:lineRule="auto"/>
        <w:ind w:left="586"/>
        <w:textAlignment w:val="center"/>
        <w:rPr>
          <w:lang w:eastAsia="nb-NO"/>
        </w:rPr>
      </w:pPr>
      <w:r>
        <w:rPr>
          <w:lang w:eastAsia="nb-NO"/>
        </w:rPr>
        <w:t xml:space="preserve">Hvordan kartlegger vi særskilt sårbare elever? Når gjør vi dette? Hvordan plukker vi opp om et barn eller ungdom blir sårbar fortløpende? </w:t>
      </w:r>
    </w:p>
    <w:p w14:paraId="2B967CEC" w14:textId="6EC67F88" w:rsidR="00D5373B" w:rsidRDefault="00D5373B" w:rsidP="00B336B9">
      <w:pPr>
        <w:numPr>
          <w:ilvl w:val="1"/>
          <w:numId w:val="5"/>
        </w:numPr>
        <w:spacing w:after="0" w:line="240" w:lineRule="auto"/>
        <w:ind w:left="586"/>
        <w:textAlignment w:val="center"/>
        <w:rPr>
          <w:lang w:eastAsia="nb-NO"/>
        </w:rPr>
      </w:pPr>
      <w:r>
        <w:rPr>
          <w:lang w:eastAsia="nb-NO"/>
        </w:rPr>
        <w:t xml:space="preserve">Hvilke elever i klassen er "populære"? Er disse godt likt? Hva slags makt/påvirkningskraft har de, og hvordan bruker de den? </w:t>
      </w:r>
      <w:r w:rsidR="00B336B9" w:rsidRPr="00B336B9">
        <w:rPr>
          <w:lang w:eastAsia="nb-NO"/>
        </w:rPr>
        <w:t>Hvordan kan vi</w:t>
      </w:r>
      <w:r w:rsidR="00B336B9">
        <w:rPr>
          <w:lang w:eastAsia="nb-NO"/>
        </w:rPr>
        <w:t xml:space="preserve"> starte arbeidet med å hjelpe</w:t>
      </w:r>
      <w:r w:rsidR="00B336B9" w:rsidRPr="00B336B9">
        <w:rPr>
          <w:lang w:eastAsia="nb-NO"/>
        </w:rPr>
        <w:t xml:space="preserve"> negative</w:t>
      </w:r>
      <w:r w:rsidR="00B336B9">
        <w:rPr>
          <w:lang w:eastAsia="nb-NO"/>
        </w:rPr>
        <w:t>,</w:t>
      </w:r>
      <w:r w:rsidR="00B336B9" w:rsidRPr="00B336B9">
        <w:rPr>
          <w:lang w:eastAsia="nb-NO"/>
        </w:rPr>
        <w:t xml:space="preserve"> populære ledere, til å bli mer inkluderende?</w:t>
      </w:r>
    </w:p>
    <w:p w14:paraId="474330EB" w14:textId="0A39723A" w:rsidR="00D5373B" w:rsidRPr="00447734" w:rsidRDefault="00D5373B" w:rsidP="00436FD7">
      <w:pPr>
        <w:numPr>
          <w:ilvl w:val="1"/>
          <w:numId w:val="5"/>
        </w:numPr>
        <w:spacing w:after="0" w:line="240" w:lineRule="auto"/>
        <w:ind w:left="586"/>
        <w:textAlignment w:val="center"/>
        <w:rPr>
          <w:color w:val="201F1E"/>
          <w:lang w:eastAsia="nb-NO"/>
        </w:rPr>
      </w:pPr>
      <w:r>
        <w:rPr>
          <w:lang w:eastAsia="nb-NO"/>
        </w:rPr>
        <w:t xml:space="preserve">Se filmen "Venner på skolen". Hvordan snakker vi med elevene om vennskap? Ulike typer venner og bestevenner; snakker vi med elevene og foreldrene om dette? Hvordan kan vi bruke denne filmen sammen </w:t>
      </w:r>
      <w:r w:rsidRPr="00447734">
        <w:rPr>
          <w:color w:val="201F1E"/>
          <w:lang w:eastAsia="nb-NO"/>
        </w:rPr>
        <w:t xml:space="preserve">med elevene? Har teamet rundt klassen en felles holdning til vennskap? Hvordan er denne? </w:t>
      </w:r>
      <w:r w:rsidR="009F0CEA" w:rsidRPr="00447734">
        <w:rPr>
          <w:color w:val="201F1E"/>
          <w:lang w:eastAsia="nb-NO"/>
        </w:rPr>
        <w:t>Hvordan jobber vi på skolen for å bygge gode vennskapsrelasjoner blant elevene?</w:t>
      </w:r>
      <w:r w:rsidR="009F0CEA" w:rsidRPr="00447734">
        <w:rPr>
          <w:color w:val="201F1E"/>
          <w:lang w:eastAsia="nb-NO"/>
        </w:rPr>
        <w:t xml:space="preserve"> </w:t>
      </w:r>
      <w:r w:rsidR="009F0CEA" w:rsidRPr="009F0CEA">
        <w:rPr>
          <w:color w:val="201F1E"/>
          <w:lang w:eastAsia="nb-NO"/>
        </w:rPr>
        <w:t>Hvilke faktorer skaper hindringer i arbeidet me</w:t>
      </w:r>
      <w:r w:rsidR="009F0CEA" w:rsidRPr="00447734">
        <w:rPr>
          <w:color w:val="201F1E"/>
          <w:lang w:eastAsia="nb-NO"/>
        </w:rPr>
        <w:t>d</w:t>
      </w:r>
      <w:r w:rsidR="009F0CEA" w:rsidRPr="009F0CEA">
        <w:rPr>
          <w:color w:val="201F1E"/>
          <w:lang w:eastAsia="nb-NO"/>
        </w:rPr>
        <w:t xml:space="preserve"> gode vennskapsrelasjoner? </w:t>
      </w:r>
      <w:r w:rsidR="009F0CEA" w:rsidRPr="00447734">
        <w:rPr>
          <w:color w:val="201F1E"/>
          <w:lang w:eastAsia="nb-NO"/>
        </w:rPr>
        <w:t>Hvordan ønsker jeg å jobbe for å styrke vennskapsrelasjoner i min klasse?</w:t>
      </w:r>
    </w:p>
    <w:p w14:paraId="24D8E142" w14:textId="16DC7787" w:rsidR="00684540" w:rsidRDefault="00D5373B" w:rsidP="00684540">
      <w:pPr>
        <w:numPr>
          <w:ilvl w:val="1"/>
          <w:numId w:val="5"/>
        </w:numPr>
        <w:spacing w:after="0" w:line="240" w:lineRule="auto"/>
        <w:ind w:left="586"/>
        <w:textAlignment w:val="center"/>
        <w:rPr>
          <w:lang w:eastAsia="nb-NO"/>
        </w:rPr>
      </w:pPr>
      <w:r>
        <w:rPr>
          <w:lang w:eastAsia="nb-NO"/>
        </w:rPr>
        <w:t>Har vi elever som har høy risiko for å bli utestengt? Har vi elever i klassen som er i ytterkanten av normalfordelingskurven som Guttorm viser</w:t>
      </w:r>
      <w:r w:rsidR="00447734">
        <w:rPr>
          <w:lang w:eastAsia="nb-NO"/>
        </w:rPr>
        <w:t>?</w:t>
      </w:r>
      <w:r>
        <w:rPr>
          <w:lang w:eastAsia="nb-NO"/>
        </w:rPr>
        <w:t xml:space="preserve"> Har vi elever med høy aggresjon og lav grad </w:t>
      </w:r>
      <w:r w:rsidR="00447734">
        <w:rPr>
          <w:lang w:eastAsia="nb-NO"/>
        </w:rPr>
        <w:t xml:space="preserve">av </w:t>
      </w:r>
      <w:r>
        <w:rPr>
          <w:lang w:eastAsia="nb-NO"/>
        </w:rPr>
        <w:t>tilpasning (til høyre i figuren), og hvordan kan vi hjelpe disse elevene ett steg nærmere for å oppleve mer livsmestring</w:t>
      </w:r>
      <w:r w:rsidR="00447734">
        <w:rPr>
          <w:lang w:eastAsia="nb-NO"/>
        </w:rPr>
        <w:t>?</w:t>
      </w:r>
      <w:r>
        <w:rPr>
          <w:lang w:eastAsia="nb-NO"/>
        </w:rPr>
        <w:t xml:space="preserve"> Har vi elever med ingen aggresjon og høy grad av tilpasning, som vi kanskje glemmer av og til (til venstre i figuren), og hvordan kan vi hjelpe disse elevene ett steg nærmere for å oppleve mer livsmestr</w:t>
      </w:r>
      <w:r>
        <w:rPr>
          <w:color w:val="201F1E"/>
          <w:lang w:eastAsia="nb-NO"/>
        </w:rPr>
        <w:t>ing</w:t>
      </w:r>
      <w:r w:rsidR="00447734">
        <w:rPr>
          <w:color w:val="201F1E"/>
          <w:lang w:eastAsia="nb-NO"/>
        </w:rPr>
        <w:t>?</w:t>
      </w:r>
      <w:r>
        <w:rPr>
          <w:color w:val="201F1E"/>
          <w:lang w:eastAsia="nb-NO"/>
        </w:rPr>
        <w:t xml:space="preserve"> Bruker dere kunnskap fra normalfordelingskurven når dere snakker om klassemiljø, for å sikre at dere </w:t>
      </w:r>
      <w:r w:rsidR="00ED713C">
        <w:rPr>
          <w:color w:val="201F1E"/>
          <w:lang w:eastAsia="nb-NO"/>
        </w:rPr>
        <w:t>«</w:t>
      </w:r>
      <w:r>
        <w:rPr>
          <w:color w:val="201F1E"/>
          <w:lang w:eastAsia="nb-NO"/>
        </w:rPr>
        <w:t>ser</w:t>
      </w:r>
      <w:r w:rsidR="00ED713C">
        <w:rPr>
          <w:color w:val="201F1E"/>
          <w:lang w:eastAsia="nb-NO"/>
        </w:rPr>
        <w:t>»</w:t>
      </w:r>
      <w:r>
        <w:rPr>
          <w:color w:val="201F1E"/>
          <w:lang w:eastAsia="nb-NO"/>
        </w:rPr>
        <w:t xml:space="preserve"> alle elever - spesielt de stille elevene (til venstra i kurven som Guttorm viser til). </w:t>
      </w:r>
    </w:p>
    <w:p w14:paraId="2CD97DA8" w14:textId="4F37A59A" w:rsidR="00684540" w:rsidRDefault="00684540" w:rsidP="00684540">
      <w:pPr>
        <w:numPr>
          <w:ilvl w:val="1"/>
          <w:numId w:val="5"/>
        </w:numPr>
        <w:spacing w:after="0" w:line="240" w:lineRule="auto"/>
        <w:ind w:left="586"/>
        <w:textAlignment w:val="center"/>
        <w:rPr>
          <w:lang w:eastAsia="nb-NO"/>
        </w:rPr>
      </w:pPr>
      <w:r w:rsidRPr="00684540">
        <w:rPr>
          <w:lang w:eastAsia="nb-NO"/>
        </w:rPr>
        <w:t>Hvordan fanger dere opp risikoen for utenforskap hos enkeltelever før utenforskap er et faktum? Hvilke verktøy har dere i verktøykassa for å forebygge utenforskap?</w:t>
      </w:r>
    </w:p>
    <w:p w14:paraId="29CB2B1D" w14:textId="188FBA24" w:rsidR="009F0CEA" w:rsidRPr="009F0CEA" w:rsidRDefault="00447734" w:rsidP="00447734">
      <w:pPr>
        <w:numPr>
          <w:ilvl w:val="1"/>
          <w:numId w:val="5"/>
        </w:numPr>
        <w:spacing w:after="0" w:line="240" w:lineRule="auto"/>
        <w:ind w:left="586"/>
        <w:textAlignment w:val="center"/>
        <w:rPr>
          <w:lang w:eastAsia="nb-NO"/>
        </w:rPr>
      </w:pPr>
      <w:r w:rsidRPr="009F0CEA">
        <w:rPr>
          <w:lang w:eastAsia="nb-NO"/>
        </w:rPr>
        <w:t>Hva kjennetegner skolen praksis for kartlegging og observasjon/undersøkelser når man får en mistanke om, eller kjennskap til at en elev ikke har det trygt og godt?</w:t>
      </w:r>
      <w:r>
        <w:rPr>
          <w:lang w:eastAsia="nb-NO"/>
        </w:rPr>
        <w:t xml:space="preserve"> </w:t>
      </w:r>
      <w:r w:rsidR="00D5373B">
        <w:rPr>
          <w:lang w:eastAsia="nb-NO"/>
        </w:rPr>
        <w:t xml:space="preserve">Hvilke verktøy har vi for å kartlegge og/eller observere samspill på skolen vår? Hvordan bruker vi dette? Har vi et system for å kartlegge og observer på skolen? </w:t>
      </w:r>
      <w:r w:rsidR="00ED713C">
        <w:rPr>
          <w:lang w:eastAsia="nb-NO"/>
        </w:rPr>
        <w:t xml:space="preserve">Hvis dere bruker sosiometriske målinger – hvor ofte bør dere gjør dette? </w:t>
      </w:r>
    </w:p>
    <w:p w14:paraId="283762FC" w14:textId="77777777" w:rsidR="00D5373B" w:rsidRDefault="00D5373B" w:rsidP="00D5373B">
      <w:pPr>
        <w:numPr>
          <w:ilvl w:val="1"/>
          <w:numId w:val="5"/>
        </w:numPr>
        <w:spacing w:after="0" w:line="240" w:lineRule="auto"/>
        <w:ind w:left="586"/>
        <w:textAlignment w:val="center"/>
        <w:rPr>
          <w:lang w:eastAsia="nb-NO"/>
        </w:rPr>
      </w:pPr>
      <w:r>
        <w:rPr>
          <w:lang w:eastAsia="nb-NO"/>
        </w:rPr>
        <w:t xml:space="preserve">Bruk hva du tenker om det sosiale samspillet i klassen. </w:t>
      </w:r>
    </w:p>
    <w:p w14:paraId="6FDD23E7" w14:textId="77777777" w:rsidR="00D5373B" w:rsidRDefault="00D5373B" w:rsidP="00D5373B">
      <w:pPr>
        <w:numPr>
          <w:ilvl w:val="2"/>
          <w:numId w:val="6"/>
        </w:numPr>
        <w:spacing w:after="0" w:line="240" w:lineRule="auto"/>
        <w:ind w:left="1126"/>
        <w:textAlignment w:val="center"/>
        <w:rPr>
          <w:lang w:eastAsia="nb-NO"/>
        </w:rPr>
      </w:pPr>
      <w:r>
        <w:rPr>
          <w:lang w:eastAsia="nb-NO"/>
        </w:rPr>
        <w:t xml:space="preserve">Skriv for deg selv: hvem antar du at har </w:t>
      </w:r>
      <w:r>
        <w:rPr>
          <w:i/>
          <w:iCs/>
          <w:lang w:eastAsia="nb-NO"/>
        </w:rPr>
        <w:t>mange</w:t>
      </w:r>
      <w:r>
        <w:rPr>
          <w:lang w:eastAsia="nb-NO"/>
        </w:rPr>
        <w:t xml:space="preserve"> gjensidige relasjoner? Hvem antar du at har </w:t>
      </w:r>
      <w:r>
        <w:rPr>
          <w:i/>
          <w:iCs/>
          <w:lang w:eastAsia="nb-NO"/>
        </w:rPr>
        <w:t>få</w:t>
      </w:r>
      <w:r>
        <w:rPr>
          <w:lang w:eastAsia="nb-NO"/>
        </w:rPr>
        <w:t xml:space="preserve"> elever som ønsker å være sammen med han/hun? Hvem antar du at har </w:t>
      </w:r>
      <w:r>
        <w:rPr>
          <w:i/>
          <w:iCs/>
          <w:lang w:eastAsia="nb-NO"/>
        </w:rPr>
        <w:t>ingen</w:t>
      </w:r>
      <w:r>
        <w:rPr>
          <w:lang w:eastAsia="nb-NO"/>
        </w:rPr>
        <w:t xml:space="preserve"> elever som ønsker å være sammen med han/hun? </w:t>
      </w:r>
    </w:p>
    <w:p w14:paraId="11B74444" w14:textId="77777777" w:rsidR="00D5373B" w:rsidRDefault="00D5373B" w:rsidP="00D5373B">
      <w:pPr>
        <w:numPr>
          <w:ilvl w:val="2"/>
          <w:numId w:val="6"/>
        </w:numPr>
        <w:spacing w:after="0" w:line="240" w:lineRule="auto"/>
        <w:ind w:left="1126"/>
        <w:textAlignment w:val="center"/>
        <w:rPr>
          <w:lang w:eastAsia="nb-NO"/>
        </w:rPr>
      </w:pPr>
      <w:r>
        <w:rPr>
          <w:lang w:eastAsia="nb-NO"/>
        </w:rPr>
        <w:t xml:space="preserve">Snakk med de andre i teamet om det dere har svart over. Har dere de samme antagelsene? </w:t>
      </w:r>
    </w:p>
    <w:p w14:paraId="3EC2952F" w14:textId="77777777" w:rsidR="00D5373B" w:rsidRDefault="00D5373B" w:rsidP="00D5373B">
      <w:pPr>
        <w:numPr>
          <w:ilvl w:val="2"/>
          <w:numId w:val="6"/>
        </w:numPr>
        <w:spacing w:after="0" w:line="240" w:lineRule="auto"/>
        <w:ind w:left="1126"/>
        <w:textAlignment w:val="center"/>
        <w:rPr>
          <w:lang w:eastAsia="nb-NO"/>
        </w:rPr>
      </w:pPr>
      <w:r>
        <w:rPr>
          <w:lang w:eastAsia="nb-NO"/>
        </w:rPr>
        <w:t xml:space="preserve">Bestem hvilken kartlegging dere skal gjøre i klassen, og forbered denne. </w:t>
      </w:r>
    </w:p>
    <w:p w14:paraId="49E1F38E" w14:textId="77777777" w:rsidR="00D5373B" w:rsidRDefault="00D5373B" w:rsidP="00D5373B">
      <w:pPr>
        <w:numPr>
          <w:ilvl w:val="2"/>
          <w:numId w:val="6"/>
        </w:numPr>
        <w:spacing w:after="0" w:line="240" w:lineRule="auto"/>
        <w:ind w:left="1126"/>
        <w:textAlignment w:val="center"/>
        <w:rPr>
          <w:lang w:eastAsia="nb-NO"/>
        </w:rPr>
      </w:pPr>
      <w:r>
        <w:rPr>
          <w:lang w:eastAsia="nb-NO"/>
        </w:rPr>
        <w:t xml:space="preserve">Når dere har gjennomført kartleggingen, sjekk om det stemmer med antagelsene deres. </w:t>
      </w:r>
    </w:p>
    <w:p w14:paraId="7C49735C" w14:textId="77777777" w:rsidR="00D5373B" w:rsidRDefault="00D5373B" w:rsidP="00D5373B">
      <w:pPr>
        <w:numPr>
          <w:ilvl w:val="2"/>
          <w:numId w:val="6"/>
        </w:numPr>
        <w:spacing w:after="0" w:line="240" w:lineRule="auto"/>
        <w:ind w:left="1126"/>
        <w:textAlignment w:val="center"/>
        <w:rPr>
          <w:lang w:eastAsia="nb-NO"/>
        </w:rPr>
      </w:pPr>
      <w:r>
        <w:rPr>
          <w:lang w:eastAsia="nb-NO"/>
        </w:rPr>
        <w:t xml:space="preserve">Hvordan følger dere opp det dere har avdekt? Hvordan vil dere håndtere det? </w:t>
      </w:r>
    </w:p>
    <w:p w14:paraId="28DB9C64" w14:textId="77777777" w:rsidR="00D5373B" w:rsidRDefault="00D5373B" w:rsidP="00D5373B">
      <w:pPr>
        <w:numPr>
          <w:ilvl w:val="1"/>
          <w:numId w:val="6"/>
        </w:numPr>
        <w:spacing w:after="0" w:line="240" w:lineRule="auto"/>
        <w:ind w:left="586"/>
        <w:textAlignment w:val="center"/>
        <w:rPr>
          <w:lang w:eastAsia="nb-NO"/>
        </w:rPr>
      </w:pPr>
      <w:r>
        <w:rPr>
          <w:lang w:eastAsia="nb-NO"/>
        </w:rPr>
        <w:t xml:space="preserve">Hva kan hindre oss i å gripe inn i en situasjon som vi observerer? Kjenner vi oss igjen i det Guttorm snakker om (rundt 28 minutt i foredraget)? Hva kan vi gjøre med dette? </w:t>
      </w:r>
    </w:p>
    <w:p w14:paraId="0C0B677F" w14:textId="77777777" w:rsidR="00D5373B" w:rsidRDefault="00D5373B" w:rsidP="00D5373B">
      <w:pPr>
        <w:numPr>
          <w:ilvl w:val="1"/>
          <w:numId w:val="6"/>
        </w:numPr>
        <w:spacing w:after="0" w:line="240" w:lineRule="auto"/>
        <w:ind w:left="586"/>
        <w:textAlignment w:val="center"/>
        <w:rPr>
          <w:lang w:eastAsia="nb-NO"/>
        </w:rPr>
      </w:pPr>
      <w:r>
        <w:rPr>
          <w:lang w:eastAsia="nb-NO"/>
        </w:rPr>
        <w:t xml:space="preserve">Hva tenker dere om inngripenen som Guttorm foreslår "Jeg så hva du gjorde/hørte hva du sa/så det blikket. Hadde du gjort/sagt det mot meg, så hadde jeg ikke likt det. Så slutt"? Hva er fordelen/ulempen med å bruke dette utsagnet? Hvordan antar dere at dette ville fungert i din gruppe? Hva med overfor elever på andre trinn som du ikke har relasjon til fra før? Evt. elever som du har en negativ relasjon til? </w:t>
      </w:r>
    </w:p>
    <w:p w14:paraId="4769D641" w14:textId="7BD45CEB" w:rsidR="00D5373B" w:rsidRDefault="00D5373B" w:rsidP="009F0CEA">
      <w:pPr>
        <w:numPr>
          <w:ilvl w:val="1"/>
          <w:numId w:val="6"/>
        </w:numPr>
        <w:spacing w:after="0" w:line="240" w:lineRule="auto"/>
        <w:ind w:left="586"/>
        <w:textAlignment w:val="center"/>
        <w:rPr>
          <w:lang w:eastAsia="nb-NO"/>
        </w:rPr>
      </w:pPr>
      <w:r>
        <w:rPr>
          <w:lang w:eastAsia="nb-NO"/>
        </w:rPr>
        <w:t>Er det moralsk forsvarlig å konstruere en situasjon når vi har mistanke om noe, for å observere det som skjer (</w:t>
      </w:r>
      <w:r w:rsidR="00DB35E7">
        <w:rPr>
          <w:lang w:eastAsia="nb-NO"/>
        </w:rPr>
        <w:t>«</w:t>
      </w:r>
      <w:proofErr w:type="spellStart"/>
      <w:r>
        <w:rPr>
          <w:lang w:eastAsia="nb-NO"/>
        </w:rPr>
        <w:t>catch</w:t>
      </w:r>
      <w:proofErr w:type="spellEnd"/>
      <w:r>
        <w:rPr>
          <w:lang w:eastAsia="nb-NO"/>
        </w:rPr>
        <w:t xml:space="preserve"> </w:t>
      </w:r>
      <w:proofErr w:type="spellStart"/>
      <w:r>
        <w:rPr>
          <w:lang w:eastAsia="nb-NO"/>
        </w:rPr>
        <w:t>them</w:t>
      </w:r>
      <w:proofErr w:type="spellEnd"/>
      <w:r>
        <w:rPr>
          <w:lang w:eastAsia="nb-NO"/>
        </w:rPr>
        <w:t xml:space="preserve"> </w:t>
      </w:r>
      <w:proofErr w:type="spellStart"/>
      <w:r>
        <w:rPr>
          <w:lang w:eastAsia="nb-NO"/>
        </w:rPr>
        <w:t>being</w:t>
      </w:r>
      <w:proofErr w:type="spellEnd"/>
      <w:r>
        <w:rPr>
          <w:lang w:eastAsia="nb-NO"/>
        </w:rPr>
        <w:t xml:space="preserve"> bad</w:t>
      </w:r>
      <w:r w:rsidR="00DB35E7">
        <w:rPr>
          <w:lang w:eastAsia="nb-NO"/>
        </w:rPr>
        <w:t>»</w:t>
      </w:r>
      <w:r>
        <w:rPr>
          <w:lang w:eastAsia="nb-NO"/>
        </w:rPr>
        <w:t xml:space="preserve">)? (jf. Guttorm 37 minutt i foredraget). </w:t>
      </w:r>
    </w:p>
    <w:p w14:paraId="424D6171" w14:textId="7D331B4B" w:rsidR="00D5373B" w:rsidRDefault="00D5373B" w:rsidP="00D5373B">
      <w:pPr>
        <w:numPr>
          <w:ilvl w:val="1"/>
          <w:numId w:val="6"/>
        </w:numPr>
        <w:spacing w:after="0" w:line="240" w:lineRule="auto"/>
        <w:ind w:left="586"/>
        <w:textAlignment w:val="center"/>
        <w:rPr>
          <w:lang w:eastAsia="nb-NO"/>
        </w:rPr>
      </w:pPr>
      <w:r>
        <w:rPr>
          <w:lang w:eastAsia="nb-NO"/>
        </w:rPr>
        <w:t>Hvilke blinde flekker har vi på skolen? Hvor er det vi voksne ikke er til stede?</w:t>
      </w:r>
      <w:r w:rsidR="00DB35E7">
        <w:rPr>
          <w:lang w:eastAsia="nb-NO"/>
        </w:rPr>
        <w:t xml:space="preserve"> Har vi oversikt over hvor det er mest risiko for at krenkelser kan skje? Er det voksne på disse plassene? Kan vi innhente informasjon fra elevene om dette?</w:t>
      </w:r>
      <w:r>
        <w:rPr>
          <w:lang w:eastAsia="nb-NO"/>
        </w:rPr>
        <w:t xml:space="preserve"> (50 min</w:t>
      </w:r>
      <w:r w:rsidR="00DB35E7">
        <w:rPr>
          <w:lang w:eastAsia="nb-NO"/>
        </w:rPr>
        <w:t>utt</w:t>
      </w:r>
      <w:r>
        <w:rPr>
          <w:lang w:eastAsia="nb-NO"/>
        </w:rPr>
        <w:t>)</w:t>
      </w:r>
    </w:p>
    <w:p w14:paraId="3CAA8B6A" w14:textId="32ACEBE3" w:rsidR="009F0CEA" w:rsidRPr="009F0CEA" w:rsidRDefault="00D5373B" w:rsidP="009F0CEA">
      <w:pPr>
        <w:numPr>
          <w:ilvl w:val="1"/>
          <w:numId w:val="6"/>
        </w:numPr>
        <w:spacing w:after="0" w:line="240" w:lineRule="auto"/>
        <w:ind w:left="586"/>
        <w:textAlignment w:val="center"/>
        <w:rPr>
          <w:lang w:eastAsia="nb-NO"/>
        </w:rPr>
      </w:pPr>
      <w:r>
        <w:rPr>
          <w:lang w:eastAsia="nb-NO"/>
        </w:rPr>
        <w:t>Kan observasjonsverktøyene Guttorm viser fra Trygg i fellesskap (51-55 minutt</w:t>
      </w:r>
      <w:r w:rsidR="00DB35E7">
        <w:rPr>
          <w:lang w:eastAsia="nb-NO"/>
        </w:rPr>
        <w:t xml:space="preserve"> i foredraget</w:t>
      </w:r>
      <w:r>
        <w:rPr>
          <w:lang w:eastAsia="nb-NO"/>
        </w:rPr>
        <w:t xml:space="preserve">) være nyttig for oss? Er det andre verktøy på Trygg i fellesskap som kan være nyttige? </w:t>
      </w:r>
      <w:r w:rsidR="009F0CEA" w:rsidRPr="009F0CEA">
        <w:rPr>
          <w:lang w:eastAsia="nb-NO"/>
        </w:rPr>
        <w:t>Hva kan være en god observasjonsarena og når bør vi observere?</w:t>
      </w:r>
      <w:r w:rsidR="00DB35E7" w:rsidRPr="00DB35E7">
        <w:rPr>
          <w:lang w:eastAsia="nb-NO"/>
        </w:rPr>
        <w:t xml:space="preserve"> </w:t>
      </w:r>
      <w:r w:rsidR="00DB35E7">
        <w:rPr>
          <w:lang w:eastAsia="nb-NO"/>
        </w:rPr>
        <w:t>Hvem observerer? Når/i hvilke situasjoner gjør vi dette? Hvor mange observerer, og hvilke roller har de ulike? Hvor mye tid bruker vi?</w:t>
      </w:r>
    </w:p>
    <w:p w14:paraId="75B32311" w14:textId="77777777" w:rsidR="009F0CEA" w:rsidRPr="009F0CEA" w:rsidRDefault="009F0CEA" w:rsidP="009F0CEA">
      <w:pPr>
        <w:numPr>
          <w:ilvl w:val="1"/>
          <w:numId w:val="6"/>
        </w:numPr>
        <w:spacing w:after="0" w:line="240" w:lineRule="auto"/>
        <w:ind w:left="586"/>
        <w:textAlignment w:val="center"/>
        <w:rPr>
          <w:lang w:eastAsia="nb-NO"/>
        </w:rPr>
      </w:pPr>
      <w:r w:rsidRPr="009F0CEA">
        <w:rPr>
          <w:lang w:eastAsia="nb-NO"/>
        </w:rPr>
        <w:t>Hva er forskjellen på en systematisk observasjon og «vanlig» inspeksjon?</w:t>
      </w:r>
    </w:p>
    <w:p w14:paraId="2DA0001F" w14:textId="74554C5E" w:rsidR="00D5373B" w:rsidRDefault="00D5373B" w:rsidP="009F0CEA">
      <w:pPr>
        <w:spacing w:after="0" w:line="240" w:lineRule="auto"/>
        <w:textAlignment w:val="center"/>
        <w:rPr>
          <w:lang w:eastAsia="nb-NO"/>
        </w:rPr>
      </w:pPr>
    </w:p>
    <w:p w14:paraId="6E317775" w14:textId="1A87F1F7" w:rsidR="00D5373B" w:rsidRDefault="00D5373B" w:rsidP="00F23279">
      <w:pPr>
        <w:rPr>
          <w:lang w:eastAsia="nb-NO"/>
        </w:rPr>
      </w:pPr>
    </w:p>
    <w:p w14:paraId="7AC0A74E" w14:textId="0CFF586B" w:rsidR="00D5373B" w:rsidRPr="0008563C" w:rsidRDefault="00DB35E7" w:rsidP="00D5373B">
      <w:pPr>
        <w:ind w:left="46"/>
        <w:rPr>
          <w:u w:val="single"/>
          <w:lang w:eastAsia="nb-NO"/>
        </w:rPr>
      </w:pPr>
      <w:r>
        <w:rPr>
          <w:u w:val="single"/>
          <w:lang w:eastAsia="nb-NO"/>
        </w:rPr>
        <w:t>D</w:t>
      </w:r>
      <w:r w:rsidRPr="0008563C">
        <w:rPr>
          <w:u w:val="single"/>
          <w:lang w:eastAsia="nb-NO"/>
        </w:rPr>
        <w:t xml:space="preserve">el 2: Asymmetrisk kommunikasjon i gruppeledelse </w:t>
      </w:r>
      <w:r>
        <w:rPr>
          <w:u w:val="single"/>
          <w:lang w:eastAsia="nb-NO"/>
        </w:rPr>
        <w:t xml:space="preserve">med </w:t>
      </w:r>
      <w:r w:rsidR="00D5373B" w:rsidRPr="0008563C">
        <w:rPr>
          <w:u w:val="single"/>
          <w:lang w:eastAsia="nb-NO"/>
        </w:rPr>
        <w:t xml:space="preserve">Guttorm </w:t>
      </w:r>
      <w:r>
        <w:rPr>
          <w:u w:val="single"/>
          <w:lang w:eastAsia="nb-NO"/>
        </w:rPr>
        <w:t>(</w:t>
      </w:r>
      <w:r w:rsidR="00D5373B" w:rsidRPr="0008563C">
        <w:rPr>
          <w:u w:val="single"/>
          <w:lang w:eastAsia="nb-NO"/>
        </w:rPr>
        <w:t>1:16:30</w:t>
      </w:r>
      <w:r>
        <w:rPr>
          <w:u w:val="single"/>
          <w:lang w:eastAsia="nb-NO"/>
        </w:rPr>
        <w:t>)</w:t>
      </w:r>
    </w:p>
    <w:p w14:paraId="4BDF5971" w14:textId="77777777" w:rsidR="00D5373B" w:rsidRDefault="00D5373B" w:rsidP="00D5373B">
      <w:pPr>
        <w:numPr>
          <w:ilvl w:val="1"/>
          <w:numId w:val="7"/>
        </w:numPr>
        <w:spacing w:after="0" w:line="240" w:lineRule="auto"/>
        <w:ind w:left="586"/>
        <w:textAlignment w:val="center"/>
        <w:rPr>
          <w:lang w:eastAsia="nb-NO"/>
        </w:rPr>
      </w:pPr>
      <w:r>
        <w:rPr>
          <w:lang w:eastAsia="nb-NO"/>
        </w:rPr>
        <w:t xml:space="preserve">Hvordan utfordrer elever i vår klasse vår autoritet? Er det noen som utfordrer alles autoritet, eller kun enkelte av de voksne i klassen? Hvordan håndterer vi dette? </w:t>
      </w:r>
    </w:p>
    <w:p w14:paraId="28F00EDE" w14:textId="414DF542" w:rsidR="009F0CEA" w:rsidRDefault="00D5373B" w:rsidP="009F0CEA">
      <w:pPr>
        <w:numPr>
          <w:ilvl w:val="1"/>
          <w:numId w:val="7"/>
        </w:numPr>
        <w:spacing w:after="0" w:line="240" w:lineRule="auto"/>
        <w:ind w:left="586"/>
        <w:textAlignment w:val="center"/>
        <w:rPr>
          <w:lang w:eastAsia="nb-NO"/>
        </w:rPr>
      </w:pPr>
      <w:r>
        <w:rPr>
          <w:lang w:eastAsia="nb-NO"/>
        </w:rPr>
        <w:t xml:space="preserve">Tenk på en situasjon når autoriteten din har blitt utfordret - hvordan reagerer jeg når </w:t>
      </w:r>
      <w:r w:rsidR="00F83B24">
        <w:rPr>
          <w:lang w:eastAsia="nb-NO"/>
        </w:rPr>
        <w:t>dette skjer</w:t>
      </w:r>
      <w:r>
        <w:rPr>
          <w:lang w:eastAsia="nb-NO"/>
        </w:rPr>
        <w:t xml:space="preserve">? </w:t>
      </w:r>
    </w:p>
    <w:p w14:paraId="12E98A7C" w14:textId="77777777" w:rsidR="00B336B9" w:rsidRDefault="00F83B24" w:rsidP="00B336B9">
      <w:pPr>
        <w:numPr>
          <w:ilvl w:val="1"/>
          <w:numId w:val="7"/>
        </w:numPr>
        <w:spacing w:after="0" w:line="240" w:lineRule="auto"/>
        <w:ind w:left="586"/>
        <w:textAlignment w:val="center"/>
        <w:rPr>
          <w:lang w:eastAsia="nb-NO"/>
        </w:rPr>
      </w:pPr>
      <w:r>
        <w:rPr>
          <w:lang w:eastAsia="nb-NO"/>
        </w:rPr>
        <w:t xml:space="preserve">Hva legger du i dempende og konfronterende kommunikasjon/stil? Når er vi dempende? Når er vi konfronterende? </w:t>
      </w:r>
    </w:p>
    <w:p w14:paraId="4DB97982" w14:textId="58D654AA" w:rsidR="00D5373B" w:rsidRDefault="00D5373B" w:rsidP="00B336B9">
      <w:pPr>
        <w:numPr>
          <w:ilvl w:val="1"/>
          <w:numId w:val="7"/>
        </w:numPr>
        <w:spacing w:after="0" w:line="240" w:lineRule="auto"/>
        <w:ind w:left="586"/>
        <w:textAlignment w:val="center"/>
        <w:rPr>
          <w:lang w:eastAsia="nb-NO"/>
        </w:rPr>
      </w:pPr>
      <w:r>
        <w:rPr>
          <w:lang w:eastAsia="nb-NO"/>
        </w:rPr>
        <w:t>Hva tenker du om teknikken (dempingen) som Guttorm beskriver, som hverken er ignorering eller konfrontasjon? (rundt 1:04:00)</w:t>
      </w:r>
      <w:r w:rsidR="00F83B24">
        <w:rPr>
          <w:lang w:eastAsia="nb-NO"/>
        </w:rPr>
        <w:t xml:space="preserve"> </w:t>
      </w:r>
    </w:p>
    <w:p w14:paraId="5F77523B" w14:textId="50603DBF" w:rsidR="00D5373B" w:rsidRPr="00F83B24" w:rsidRDefault="00F83B24" w:rsidP="00175445">
      <w:pPr>
        <w:numPr>
          <w:ilvl w:val="1"/>
          <w:numId w:val="8"/>
        </w:numPr>
        <w:spacing w:after="0" w:line="240" w:lineRule="auto"/>
        <w:ind w:left="586"/>
        <w:textAlignment w:val="center"/>
        <w:rPr>
          <w:color w:val="201F1E"/>
          <w:lang w:eastAsia="nb-NO"/>
        </w:rPr>
      </w:pPr>
      <w:r w:rsidRPr="009F0CEA">
        <w:rPr>
          <w:lang w:eastAsia="nb-NO"/>
        </w:rPr>
        <w:t>Hvilke valg hos den voksne ligge</w:t>
      </w:r>
      <w:r>
        <w:rPr>
          <w:lang w:eastAsia="nb-NO"/>
        </w:rPr>
        <w:t>r</w:t>
      </w:r>
      <w:r w:rsidRPr="009F0CEA">
        <w:rPr>
          <w:lang w:eastAsia="nb-NO"/>
        </w:rPr>
        <w:t xml:space="preserve"> til grunn for å dempe eller konfrontere, når elever utfordrer?</w:t>
      </w:r>
      <w:r>
        <w:rPr>
          <w:lang w:eastAsia="nb-NO"/>
        </w:rPr>
        <w:t xml:space="preserve"> H</w:t>
      </w:r>
      <w:r w:rsidR="00D5373B" w:rsidRPr="00F83B24">
        <w:rPr>
          <w:color w:val="201F1E"/>
          <w:lang w:eastAsia="nb-NO"/>
        </w:rPr>
        <w:t xml:space="preserve">vordan planlegger dere, om dere skal være konfronterende? (rundt 1:06:30) Om dere skal være konfronterende, er det den voksnes følelser, eller er det bevisste valg som ligger til grunn for konfrontasjonen? </w:t>
      </w:r>
      <w:r w:rsidR="00B336B9">
        <w:rPr>
          <w:color w:val="201F1E"/>
          <w:lang w:eastAsia="nb-NO"/>
        </w:rPr>
        <w:t xml:space="preserve">Hvordan kan vi jobbe systematisk med dette på vår skole? </w:t>
      </w:r>
    </w:p>
    <w:p w14:paraId="0E5BF61A" w14:textId="42BFB785" w:rsidR="00684540" w:rsidRPr="00684540" w:rsidRDefault="00F83B24" w:rsidP="00684540">
      <w:pPr>
        <w:numPr>
          <w:ilvl w:val="1"/>
          <w:numId w:val="8"/>
        </w:numPr>
        <w:spacing w:after="0" w:line="240" w:lineRule="auto"/>
        <w:ind w:left="586"/>
        <w:textAlignment w:val="center"/>
        <w:rPr>
          <w:color w:val="201F1E"/>
          <w:lang w:eastAsia="nb-NO"/>
        </w:rPr>
      </w:pPr>
      <w:r>
        <w:rPr>
          <w:lang w:eastAsia="nb-NO"/>
        </w:rPr>
        <w:t>Hva slags kommunikasjon/lederstil tåler de ulike elevene vi har i klassen?</w:t>
      </w:r>
      <w:r w:rsidR="00684540">
        <w:rPr>
          <w:lang w:eastAsia="nb-NO"/>
        </w:rPr>
        <w:t xml:space="preserve"> </w:t>
      </w:r>
      <w:r w:rsidR="00684540">
        <w:rPr>
          <w:lang w:eastAsia="nb-NO"/>
        </w:rPr>
        <w:t xml:space="preserve">Kan ses i sammenheng </w:t>
      </w:r>
      <w:r w:rsidR="00684540" w:rsidRPr="00684540">
        <w:rPr>
          <w:color w:val="201F1E"/>
          <w:lang w:eastAsia="nb-NO"/>
        </w:rPr>
        <w:t xml:space="preserve">med normalfordelingskurven, og kartlegging av særskilt sårbare elever. </w:t>
      </w:r>
      <w:r w:rsidR="00684540" w:rsidRPr="00684540">
        <w:rPr>
          <w:lang w:eastAsia="nb-NO"/>
        </w:rPr>
        <w:t>Gjennomfører dere undersøkelser for å avdekke hvilken påvirkning de voksne har på skolemiljøet?</w:t>
      </w:r>
      <w:r>
        <w:rPr>
          <w:lang w:eastAsia="nb-NO"/>
        </w:rPr>
        <w:t xml:space="preserve"> </w:t>
      </w:r>
    </w:p>
    <w:p w14:paraId="7F9A91BF" w14:textId="06A1F5B6" w:rsidR="00D5373B" w:rsidRDefault="00D5373B" w:rsidP="00684540">
      <w:pPr>
        <w:numPr>
          <w:ilvl w:val="1"/>
          <w:numId w:val="8"/>
        </w:numPr>
        <w:spacing w:after="0" w:line="240" w:lineRule="auto"/>
        <w:ind w:left="586"/>
        <w:textAlignment w:val="center"/>
        <w:rPr>
          <w:lang w:eastAsia="nb-NO"/>
        </w:rPr>
      </w:pPr>
      <w:r w:rsidRPr="00684540">
        <w:rPr>
          <w:color w:val="201F1E"/>
          <w:lang w:eastAsia="nb-NO"/>
        </w:rPr>
        <w:t>Hva tenker du om det Guttorm sier "Jeg</w:t>
      </w:r>
      <w:r>
        <w:rPr>
          <w:lang w:eastAsia="nb-NO"/>
        </w:rPr>
        <w:t xml:space="preserve"> hører hva du sier. Dette skal vi snakke om (tidspunkt/dag/senere)" (rundt 1:07:50)? Kan en slik markering fungere for dere? </w:t>
      </w:r>
    </w:p>
    <w:p w14:paraId="3C98F949" w14:textId="53A02C1A" w:rsidR="00C010C7" w:rsidRDefault="00C010C7" w:rsidP="00C010C7">
      <w:pPr>
        <w:spacing w:after="0" w:line="240" w:lineRule="auto"/>
        <w:textAlignment w:val="center"/>
        <w:rPr>
          <w:lang w:eastAsia="nb-NO"/>
        </w:rPr>
      </w:pPr>
    </w:p>
    <w:p w14:paraId="6F75A32A" w14:textId="77777777" w:rsidR="00684540" w:rsidRDefault="00D5373B" w:rsidP="00D5373B">
      <w:pPr>
        <w:ind w:left="46"/>
        <w:rPr>
          <w:lang w:eastAsia="nb-NO"/>
        </w:rPr>
      </w:pPr>
      <w:r>
        <w:rPr>
          <w:lang w:eastAsia="nb-NO"/>
        </w:rPr>
        <w:t> </w:t>
      </w:r>
    </w:p>
    <w:p w14:paraId="44A6108A" w14:textId="4F72500B" w:rsidR="00D5373B" w:rsidRPr="00F83B24" w:rsidRDefault="00F83B24" w:rsidP="00D5373B">
      <w:pPr>
        <w:ind w:left="46"/>
        <w:rPr>
          <w:u w:val="single"/>
          <w:lang w:eastAsia="nb-NO"/>
        </w:rPr>
      </w:pPr>
      <w:r w:rsidRPr="00F83B24">
        <w:rPr>
          <w:u w:val="single"/>
          <w:lang w:eastAsia="nb-NO"/>
        </w:rPr>
        <w:t>Avsluttende refleksjoner</w:t>
      </w:r>
    </w:p>
    <w:p w14:paraId="7F5A2A7D" w14:textId="77777777" w:rsidR="00B336B9" w:rsidRDefault="00D5373B" w:rsidP="00B336B9">
      <w:pPr>
        <w:numPr>
          <w:ilvl w:val="1"/>
          <w:numId w:val="10"/>
        </w:numPr>
        <w:spacing w:after="0" w:line="240" w:lineRule="auto"/>
        <w:ind w:left="586"/>
        <w:textAlignment w:val="center"/>
        <w:rPr>
          <w:lang w:eastAsia="nb-NO"/>
        </w:rPr>
      </w:pPr>
      <w:r>
        <w:rPr>
          <w:lang w:eastAsia="nb-NO"/>
        </w:rPr>
        <w:t xml:space="preserve">Nevn tre ting du ønsker å ta med det videre i teamet ditt/på skolen din. Hvordan kan dere jobbe med dette i kollegiet/på teamet? </w:t>
      </w:r>
      <w:r w:rsidR="00F83B24">
        <w:rPr>
          <w:lang w:eastAsia="nb-NO"/>
        </w:rPr>
        <w:t xml:space="preserve">Alle noterer på gullapper, som leveres til ledelsen. </w:t>
      </w:r>
    </w:p>
    <w:p w14:paraId="6C464597" w14:textId="595D05D6" w:rsidR="00B336B9" w:rsidRPr="00684540" w:rsidRDefault="00B336B9" w:rsidP="00B336B9">
      <w:pPr>
        <w:numPr>
          <w:ilvl w:val="1"/>
          <w:numId w:val="10"/>
        </w:numPr>
        <w:spacing w:after="0" w:line="240" w:lineRule="auto"/>
        <w:ind w:left="586"/>
        <w:textAlignment w:val="center"/>
        <w:rPr>
          <w:lang w:eastAsia="nb-NO"/>
        </w:rPr>
      </w:pPr>
      <w:r w:rsidRPr="00B336B9">
        <w:rPr>
          <w:rFonts w:eastAsia="Times New Roman"/>
        </w:rPr>
        <w:t>Hvordan ønsker vi å bruke kunnskapen vi har fått i dag på vår skole? Er det noe vi kan bruke videre i hverdagen?</w:t>
      </w:r>
      <w:r>
        <w:rPr>
          <w:rFonts w:eastAsia="Times New Roman"/>
        </w:rPr>
        <w:t xml:space="preserve"> </w:t>
      </w:r>
    </w:p>
    <w:p w14:paraId="49B8F20D" w14:textId="77777777" w:rsidR="00684540" w:rsidRDefault="00684540" w:rsidP="00684540">
      <w:pPr>
        <w:numPr>
          <w:ilvl w:val="1"/>
          <w:numId w:val="10"/>
        </w:numPr>
        <w:spacing w:after="0" w:line="240" w:lineRule="auto"/>
        <w:ind w:left="586"/>
        <w:textAlignment w:val="center"/>
        <w:rPr>
          <w:lang w:eastAsia="nb-NO"/>
        </w:rPr>
      </w:pPr>
      <w:r>
        <w:rPr>
          <w:rFonts w:eastAsia="Times New Roman"/>
        </w:rPr>
        <w:t xml:space="preserve">Case: </w:t>
      </w:r>
      <w:r w:rsidRPr="009D1682">
        <w:rPr>
          <w:rFonts w:eastAsia="Times New Roman"/>
        </w:rPr>
        <w:t xml:space="preserve">Kåre går ofte i gangene når det er undervisning. Han forlater timene eller blir ikke med inn fra starten av. Han reagerer med irritasjon, sinne og stikker av når de voksne forsøker å få han med </w:t>
      </w:r>
      <w:r>
        <w:rPr>
          <w:rFonts w:eastAsia="Times New Roman"/>
        </w:rPr>
        <w:t>til</w:t>
      </w:r>
      <w:r w:rsidRPr="009D1682">
        <w:rPr>
          <w:rFonts w:eastAsia="Times New Roman"/>
        </w:rPr>
        <w:t xml:space="preserve"> timene. I friminuttene er han ofte involvert i negative hendelser. </w:t>
      </w:r>
      <w:r>
        <w:rPr>
          <w:rFonts w:eastAsia="Times New Roman"/>
        </w:rPr>
        <w:t>H</w:t>
      </w:r>
      <w:r w:rsidRPr="009D1682">
        <w:rPr>
          <w:rFonts w:eastAsia="Times New Roman"/>
        </w:rPr>
        <w:t xml:space="preserve">an blir </w:t>
      </w:r>
      <w:r>
        <w:rPr>
          <w:rFonts w:eastAsia="Times New Roman"/>
        </w:rPr>
        <w:t>utestengt</w:t>
      </w:r>
      <w:r w:rsidRPr="009D1682">
        <w:rPr>
          <w:rFonts w:eastAsia="Times New Roman"/>
        </w:rPr>
        <w:t xml:space="preserve">, og han krenker andre med </w:t>
      </w:r>
      <w:proofErr w:type="spellStart"/>
      <w:r w:rsidRPr="009D1682">
        <w:rPr>
          <w:rFonts w:eastAsia="Times New Roman"/>
        </w:rPr>
        <w:t>terging</w:t>
      </w:r>
      <w:proofErr w:type="spellEnd"/>
      <w:r w:rsidRPr="009D1682">
        <w:rPr>
          <w:rFonts w:eastAsia="Times New Roman"/>
        </w:rPr>
        <w:t xml:space="preserve"> som eskalerer. Han har også en medelev som er med på dette. Kåre mener medeleven er hans eneste venn. Dette selv om de møtes lite </w:t>
      </w:r>
      <w:r>
        <w:rPr>
          <w:rFonts w:eastAsia="Times New Roman"/>
        </w:rPr>
        <w:t>på</w:t>
      </w:r>
      <w:r w:rsidRPr="009D1682">
        <w:rPr>
          <w:rFonts w:eastAsia="Times New Roman"/>
        </w:rPr>
        <w:t xml:space="preserve"> fritiden.</w:t>
      </w:r>
    </w:p>
    <w:p w14:paraId="1C710693" w14:textId="36B2085F" w:rsidR="00684540" w:rsidRDefault="00684540" w:rsidP="00684540">
      <w:pPr>
        <w:numPr>
          <w:ilvl w:val="2"/>
          <w:numId w:val="10"/>
        </w:numPr>
        <w:spacing w:after="0" w:line="240" w:lineRule="auto"/>
        <w:textAlignment w:val="center"/>
        <w:rPr>
          <w:lang w:eastAsia="nb-NO"/>
        </w:rPr>
      </w:pPr>
      <w:r>
        <w:rPr>
          <w:lang w:eastAsia="nb-NO"/>
        </w:rPr>
        <w:t>Hvordan kan dere kartlegge om Kåre er særskilt sårbar? Evt. hvor befinner han seg i normalfordelingskurven? Hvilke føringer legger dette i så fall for skolens videre arbeid?</w:t>
      </w:r>
    </w:p>
    <w:p w14:paraId="1EF66003" w14:textId="572AB510" w:rsidR="00684540" w:rsidRPr="00B336B9" w:rsidRDefault="00684540" w:rsidP="00684540">
      <w:pPr>
        <w:numPr>
          <w:ilvl w:val="2"/>
          <w:numId w:val="10"/>
        </w:numPr>
        <w:spacing w:after="0" w:line="240" w:lineRule="auto"/>
        <w:textAlignment w:val="center"/>
        <w:rPr>
          <w:lang w:eastAsia="nb-NO"/>
        </w:rPr>
      </w:pPr>
      <w:r>
        <w:rPr>
          <w:lang w:eastAsia="nb-NO"/>
        </w:rPr>
        <w:t xml:space="preserve">Hvordan kan dere bruke det Guttorm har snakket om (kartlegging og systematisk observasjon), for å avdekke hva som påvirker Kåres situasjon? </w:t>
      </w:r>
    </w:p>
    <w:p w14:paraId="6613E321" w14:textId="77777777" w:rsidR="00B336B9" w:rsidRDefault="00B336B9" w:rsidP="00B336B9">
      <w:pPr>
        <w:spacing w:after="0" w:line="240" w:lineRule="auto"/>
        <w:ind w:left="586"/>
        <w:textAlignment w:val="center"/>
        <w:rPr>
          <w:lang w:eastAsia="nb-NO"/>
        </w:rPr>
      </w:pPr>
    </w:p>
    <w:p w14:paraId="5FEA8525" w14:textId="77777777" w:rsidR="00D5373B" w:rsidRDefault="00D5373B" w:rsidP="00D5373B"/>
    <w:p w14:paraId="4302CF28" w14:textId="77777777" w:rsidR="00D5373B" w:rsidRDefault="00D5373B" w:rsidP="00D5373B"/>
    <w:p w14:paraId="25BEC2BA" w14:textId="224119C9" w:rsidR="00D5373B" w:rsidRDefault="00D5373B"/>
    <w:p w14:paraId="3687010C" w14:textId="77777777" w:rsidR="00D5373B" w:rsidRDefault="00D5373B"/>
    <w:sectPr w:rsidR="00D53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4750"/>
    <w:multiLevelType w:val="hybridMultilevel"/>
    <w:tmpl w:val="03E003B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9080464"/>
    <w:multiLevelType w:val="hybridMultilevel"/>
    <w:tmpl w:val="45486A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501A8"/>
    <w:multiLevelType w:val="hybridMultilevel"/>
    <w:tmpl w:val="32A698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27FEA"/>
    <w:multiLevelType w:val="hybridMultilevel"/>
    <w:tmpl w:val="967801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1704C"/>
    <w:multiLevelType w:val="multilevel"/>
    <w:tmpl w:val="A46C4A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DB68C8"/>
    <w:multiLevelType w:val="hybridMultilevel"/>
    <w:tmpl w:val="A0265EB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374F2"/>
    <w:multiLevelType w:val="hybridMultilevel"/>
    <w:tmpl w:val="72C08E5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D60B3E"/>
    <w:multiLevelType w:val="hybridMultilevel"/>
    <w:tmpl w:val="88965DE0"/>
    <w:lvl w:ilvl="0" w:tplc="A5C859CE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1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</w:num>
  <w:num w:numId="17">
    <w:abstractNumId w:val="0"/>
  </w:num>
  <w:num w:numId="18">
    <w:abstractNumId w:val="5"/>
  </w:num>
  <w:num w:numId="19">
    <w:abstractNumId w:val="2"/>
  </w:num>
  <w:num w:numId="20">
    <w:abstractNumId w:val="4"/>
    <w:lvlOverride w:ilvl="0"/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16"/>
    <w:rsid w:val="00031755"/>
    <w:rsid w:val="000321C0"/>
    <w:rsid w:val="0008563C"/>
    <w:rsid w:val="000C27D4"/>
    <w:rsid w:val="00112DA0"/>
    <w:rsid w:val="00243C4F"/>
    <w:rsid w:val="003E6093"/>
    <w:rsid w:val="00447734"/>
    <w:rsid w:val="00531D2B"/>
    <w:rsid w:val="005A2F82"/>
    <w:rsid w:val="00684540"/>
    <w:rsid w:val="006F372E"/>
    <w:rsid w:val="00730763"/>
    <w:rsid w:val="009D6829"/>
    <w:rsid w:val="009F0CEA"/>
    <w:rsid w:val="00A71B01"/>
    <w:rsid w:val="00AD695C"/>
    <w:rsid w:val="00B336B9"/>
    <w:rsid w:val="00C010C7"/>
    <w:rsid w:val="00D20B57"/>
    <w:rsid w:val="00D23FBD"/>
    <w:rsid w:val="00D5373B"/>
    <w:rsid w:val="00DB202C"/>
    <w:rsid w:val="00DB35E7"/>
    <w:rsid w:val="00DB4216"/>
    <w:rsid w:val="00DC5392"/>
    <w:rsid w:val="00DE6075"/>
    <w:rsid w:val="00EA208C"/>
    <w:rsid w:val="00ED713C"/>
    <w:rsid w:val="00F15DAA"/>
    <w:rsid w:val="00F16D8D"/>
    <w:rsid w:val="00F22EE6"/>
    <w:rsid w:val="00F23279"/>
    <w:rsid w:val="00F83B24"/>
    <w:rsid w:val="00F87268"/>
    <w:rsid w:val="00F87DD4"/>
    <w:rsid w:val="00F8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79AF"/>
  <w15:chartTrackingRefBased/>
  <w15:docId w15:val="{70C60052-6366-4F41-A937-31C2CB93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B4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79A6DF2ADE384EB480693C812DAA55" ma:contentTypeVersion="11" ma:contentTypeDescription="Opprett et nytt dokument." ma:contentTypeScope="" ma:versionID="e434ec413626c11bcdecb7bf796f92b9">
  <xsd:schema xmlns:xsd="http://www.w3.org/2001/XMLSchema" xmlns:xs="http://www.w3.org/2001/XMLSchema" xmlns:p="http://schemas.microsoft.com/office/2006/metadata/properties" xmlns:ns3="a3ecb865-b2d3-458a-b14d-557fba41e9c5" xmlns:ns4="5db2a973-9789-4551-9125-45a628f9f246" targetNamespace="http://schemas.microsoft.com/office/2006/metadata/properties" ma:root="true" ma:fieldsID="bed0433c5bd922164ec8ccd7af1644d6" ns3:_="" ns4:_="">
    <xsd:import namespace="a3ecb865-b2d3-458a-b14d-557fba41e9c5"/>
    <xsd:import namespace="5db2a973-9789-4551-9125-45a628f9f2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cb865-b2d3-458a-b14d-557fba41e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2a973-9789-4551-9125-45a628f9f2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9FA665-7C67-4222-B407-C28D6F035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F413A8-3D23-40C4-A17B-C7F0FE833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A0773-BF29-412B-AB80-CA514063C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cb865-b2d3-458a-b14d-557fba41e9c5"/>
    <ds:schemaRef ds:uri="5db2a973-9789-4551-9125-45a628f9f2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1364</Words>
  <Characters>7232</Characters>
  <Application>Microsoft Office Word</Application>
  <DocSecurity>0</DocSecurity>
  <Lines>60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Meldal, Torunn Gustad</dc:creator>
  <cp:keywords/>
  <dc:description/>
  <cp:lastModifiedBy>Sehm, Gitte Franck</cp:lastModifiedBy>
  <cp:revision>2</cp:revision>
  <dcterms:created xsi:type="dcterms:W3CDTF">2021-01-11T12:24:00Z</dcterms:created>
  <dcterms:modified xsi:type="dcterms:W3CDTF">2021-01-11T12:24:00Z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0x0101003479A6DF2ADE384EB480693C812DAA55</vt:lpwstr>
  </property>
</Properties>
</file>