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3010" w14:textId="77777777" w:rsidR="00E0020D" w:rsidRPr="00985CF7" w:rsidRDefault="00E0020D" w:rsidP="006B7777">
      <w:pPr>
        <w:tabs>
          <w:tab w:val="center" w:pos="4536"/>
        </w:tabs>
        <w:spacing w:after="0"/>
        <w:jc w:val="center"/>
        <w:rPr>
          <w:rFonts w:cstheme="minorHAnsi"/>
          <w:b/>
          <w:sz w:val="36"/>
          <w:szCs w:val="36"/>
        </w:rPr>
      </w:pPr>
    </w:p>
    <w:p w14:paraId="24B2BABE" w14:textId="77777777" w:rsidR="00A636A7" w:rsidRPr="00985CF7" w:rsidRDefault="006B7777" w:rsidP="006B7777">
      <w:pPr>
        <w:tabs>
          <w:tab w:val="center" w:pos="4536"/>
        </w:tabs>
        <w:spacing w:after="0"/>
        <w:jc w:val="center"/>
        <w:rPr>
          <w:rFonts w:cstheme="minorHAnsi"/>
          <w:b/>
          <w:sz w:val="36"/>
          <w:szCs w:val="36"/>
        </w:rPr>
      </w:pPr>
      <w:r w:rsidRPr="00985CF7">
        <w:rPr>
          <w:rFonts w:cstheme="minorHAnsi"/>
          <w:b/>
          <w:sz w:val="36"/>
          <w:szCs w:val="36"/>
        </w:rPr>
        <w:t>Søknad om løyve</w:t>
      </w:r>
      <w:r w:rsidR="00CF38FE" w:rsidRPr="00985CF7">
        <w:rPr>
          <w:rFonts w:cstheme="minorHAnsi"/>
          <w:b/>
          <w:sz w:val="36"/>
          <w:szCs w:val="36"/>
        </w:rPr>
        <w:t xml:space="preserve"> </w:t>
      </w:r>
      <w:r w:rsidR="00BB65D3" w:rsidRPr="00985CF7">
        <w:rPr>
          <w:rFonts w:cstheme="minorHAnsi"/>
          <w:b/>
          <w:sz w:val="36"/>
          <w:szCs w:val="36"/>
        </w:rPr>
        <w:t xml:space="preserve">etter forureiningslova </w:t>
      </w:r>
      <w:r w:rsidRPr="00985CF7">
        <w:rPr>
          <w:rFonts w:cstheme="minorHAnsi"/>
          <w:b/>
          <w:sz w:val="36"/>
          <w:szCs w:val="36"/>
        </w:rPr>
        <w:t xml:space="preserve">til </w:t>
      </w:r>
      <w:r w:rsidR="00D65E68" w:rsidRPr="00985CF7">
        <w:rPr>
          <w:rFonts w:cstheme="minorHAnsi"/>
          <w:b/>
          <w:sz w:val="36"/>
          <w:szCs w:val="36"/>
        </w:rPr>
        <w:t>avfallsanlegg</w:t>
      </w:r>
      <w:r w:rsidR="00973275" w:rsidRPr="00985CF7">
        <w:rPr>
          <w:rFonts w:cstheme="minorHAnsi"/>
          <w:b/>
          <w:sz w:val="36"/>
          <w:szCs w:val="36"/>
        </w:rPr>
        <w:t xml:space="preserve"> </w:t>
      </w:r>
    </w:p>
    <w:p w14:paraId="77B2D832" w14:textId="77777777" w:rsidR="00F14BDF" w:rsidRPr="00985CF7" w:rsidRDefault="00F14BDF" w:rsidP="00F14BDF">
      <w:pPr>
        <w:pStyle w:val="Ingenmellomrom"/>
        <w:rPr>
          <w:rFonts w:cstheme="minorHAnsi"/>
          <w:b/>
          <w:sz w:val="24"/>
          <w:szCs w:val="24"/>
        </w:rPr>
      </w:pPr>
    </w:p>
    <w:p w14:paraId="231CF9D1" w14:textId="77777777" w:rsidR="007A366A" w:rsidRPr="00985CF7" w:rsidRDefault="00BD67FD" w:rsidP="003F52B4">
      <w:pPr>
        <w:pStyle w:val="Ingenmellomrom"/>
        <w:rPr>
          <w:rFonts w:cstheme="minorHAnsi"/>
          <w:b/>
          <w:sz w:val="24"/>
          <w:szCs w:val="24"/>
        </w:rPr>
      </w:pPr>
      <w:r w:rsidRPr="00985CF7">
        <w:rPr>
          <w:rFonts w:cstheme="minorHAnsi"/>
          <w:b/>
          <w:sz w:val="24"/>
          <w:szCs w:val="24"/>
        </w:rPr>
        <w:t>Søknadsskjema for</w:t>
      </w:r>
      <w:r w:rsidR="007A366A" w:rsidRPr="00985CF7">
        <w:rPr>
          <w:rFonts w:cstheme="minorHAnsi"/>
          <w:b/>
          <w:sz w:val="24"/>
          <w:szCs w:val="24"/>
        </w:rPr>
        <w:t xml:space="preserve"> </w:t>
      </w:r>
      <w:r w:rsidRPr="00985CF7">
        <w:rPr>
          <w:rFonts w:cstheme="minorHAnsi"/>
          <w:b/>
          <w:sz w:val="24"/>
          <w:szCs w:val="24"/>
        </w:rPr>
        <w:t>avfallsanlegg</w:t>
      </w:r>
    </w:p>
    <w:p w14:paraId="29A87FF3" w14:textId="77777777" w:rsidR="003F52B4" w:rsidRPr="00985CF7" w:rsidRDefault="003F52B4" w:rsidP="003F52B4">
      <w:pPr>
        <w:pStyle w:val="Ingenmellomrom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Dette </w:t>
      </w:r>
      <w:r w:rsidR="00BD67FD" w:rsidRPr="00985CF7">
        <w:rPr>
          <w:rFonts w:cstheme="minorHAnsi"/>
          <w:sz w:val="24"/>
          <w:szCs w:val="24"/>
        </w:rPr>
        <w:t xml:space="preserve">skjemaet </w:t>
      </w:r>
      <w:r w:rsidR="00BB65D3" w:rsidRPr="00985CF7">
        <w:rPr>
          <w:rFonts w:cstheme="minorHAnsi"/>
          <w:sz w:val="24"/>
          <w:szCs w:val="24"/>
        </w:rPr>
        <w:t>skal</w:t>
      </w:r>
      <w:r w:rsidR="00BD67FD" w:rsidRPr="00985CF7">
        <w:rPr>
          <w:rFonts w:cstheme="minorHAnsi"/>
          <w:sz w:val="24"/>
          <w:szCs w:val="24"/>
        </w:rPr>
        <w:t xml:space="preserve"> nyttast ved søknad om løyve til avfallsanlegg i </w:t>
      </w:r>
      <w:r w:rsidR="00BB65D3" w:rsidRPr="00985CF7">
        <w:rPr>
          <w:rFonts w:cstheme="minorHAnsi"/>
          <w:sz w:val="24"/>
          <w:szCs w:val="24"/>
        </w:rPr>
        <w:t>Møre og Romsdal</w:t>
      </w:r>
      <w:r w:rsidRPr="00985CF7">
        <w:rPr>
          <w:rFonts w:cstheme="minorHAnsi"/>
          <w:sz w:val="24"/>
          <w:szCs w:val="24"/>
        </w:rPr>
        <w:t>,</w:t>
      </w:r>
      <w:r w:rsidR="00BD67FD" w:rsidRPr="00985CF7">
        <w:rPr>
          <w:rFonts w:cstheme="minorHAnsi"/>
          <w:sz w:val="24"/>
          <w:szCs w:val="24"/>
        </w:rPr>
        <w:t xml:space="preserve"> til dømes</w:t>
      </w:r>
    </w:p>
    <w:p w14:paraId="40414985" w14:textId="77777777" w:rsidR="003F52B4" w:rsidRPr="00985CF7" w:rsidRDefault="00BD67FD" w:rsidP="00AE2106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anlegg for s</w:t>
      </w:r>
      <w:r w:rsidR="007A366A" w:rsidRPr="00985CF7">
        <w:rPr>
          <w:rFonts w:cstheme="minorHAnsi"/>
          <w:sz w:val="24"/>
          <w:szCs w:val="24"/>
        </w:rPr>
        <w:t>ortering, omlasting og lagring av ordinært og farleg avfall</w:t>
      </w:r>
    </w:p>
    <w:p w14:paraId="23AE4EA8" w14:textId="77777777" w:rsidR="003F52B4" w:rsidRPr="00985CF7" w:rsidRDefault="00BD67FD" w:rsidP="00AE2106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k</w:t>
      </w:r>
      <w:r w:rsidR="007A366A" w:rsidRPr="00985CF7">
        <w:rPr>
          <w:rFonts w:cstheme="minorHAnsi"/>
          <w:sz w:val="24"/>
          <w:szCs w:val="24"/>
        </w:rPr>
        <w:t>ompostering av organisk avfall</w:t>
      </w:r>
    </w:p>
    <w:p w14:paraId="710C469D" w14:textId="77777777" w:rsidR="003F52B4" w:rsidRPr="00985CF7" w:rsidRDefault="00BD67FD" w:rsidP="00AE2106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m</w:t>
      </w:r>
      <w:r w:rsidR="007A366A" w:rsidRPr="00985CF7">
        <w:rPr>
          <w:rFonts w:cstheme="minorHAnsi"/>
          <w:sz w:val="24"/>
          <w:szCs w:val="24"/>
        </w:rPr>
        <w:t>ottak og behandling av kasserte køyretøy</w:t>
      </w:r>
      <w:r w:rsidR="00BF522D" w:rsidRPr="00985CF7">
        <w:rPr>
          <w:rFonts w:cstheme="minorHAnsi"/>
          <w:sz w:val="24"/>
          <w:szCs w:val="24"/>
        </w:rPr>
        <w:t xml:space="preserve"> og fritidsbåtar</w:t>
      </w:r>
    </w:p>
    <w:p w14:paraId="7EFDEF17" w14:textId="77777777" w:rsidR="003F52B4" w:rsidRPr="00985CF7" w:rsidRDefault="00BD67FD" w:rsidP="00AE2106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m</w:t>
      </w:r>
      <w:r w:rsidR="00E0020D" w:rsidRPr="00985CF7">
        <w:rPr>
          <w:rFonts w:cstheme="minorHAnsi"/>
          <w:sz w:val="24"/>
          <w:szCs w:val="24"/>
        </w:rPr>
        <w:t>ottak og sortering</w:t>
      </w:r>
      <w:r w:rsidR="007A366A" w:rsidRPr="00985CF7">
        <w:rPr>
          <w:rFonts w:cstheme="minorHAnsi"/>
          <w:sz w:val="24"/>
          <w:szCs w:val="24"/>
        </w:rPr>
        <w:t xml:space="preserve"> av EE-avfall</w:t>
      </w:r>
    </w:p>
    <w:p w14:paraId="6ECA4182" w14:textId="77777777" w:rsidR="00BD67FD" w:rsidRPr="00985CF7" w:rsidRDefault="00BD67FD" w:rsidP="00AE2106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m</w:t>
      </w:r>
      <w:r w:rsidR="007A366A" w:rsidRPr="00985CF7">
        <w:rPr>
          <w:rFonts w:cstheme="minorHAnsi"/>
          <w:sz w:val="24"/>
          <w:szCs w:val="24"/>
        </w:rPr>
        <w:t>ottak, lagring og behandling av forureina massar</w:t>
      </w:r>
      <w:r w:rsidRPr="00985CF7">
        <w:rPr>
          <w:rFonts w:cstheme="minorHAnsi"/>
          <w:sz w:val="24"/>
          <w:szCs w:val="24"/>
        </w:rPr>
        <w:t xml:space="preserve"> </w:t>
      </w:r>
    </w:p>
    <w:p w14:paraId="604017AE" w14:textId="77777777" w:rsidR="00D52CF6" w:rsidRPr="00985CF7" w:rsidRDefault="00D52CF6" w:rsidP="00D52CF6">
      <w:pPr>
        <w:pStyle w:val="Ingenmellomrom"/>
        <w:rPr>
          <w:rFonts w:cstheme="minorHAnsi"/>
          <w:sz w:val="24"/>
          <w:szCs w:val="24"/>
        </w:rPr>
      </w:pPr>
    </w:p>
    <w:p w14:paraId="15D94701" w14:textId="49C1F2AA" w:rsidR="007A366A" w:rsidRPr="00985CF7" w:rsidRDefault="00D52CF6" w:rsidP="00D52CF6">
      <w:pPr>
        <w:spacing w:line="240" w:lineRule="auto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Drift av deponi og forbrenningsanlegg er regulert i avfallsforskrifta. Skal du søkje om drift av denne type</w:t>
      </w:r>
      <w:r w:rsidR="00BB65D3" w:rsidRPr="00985CF7">
        <w:rPr>
          <w:rFonts w:cstheme="minorHAnsi"/>
          <w:sz w:val="24"/>
          <w:szCs w:val="24"/>
        </w:rPr>
        <w:t>n</w:t>
      </w:r>
      <w:r w:rsidRPr="00985CF7">
        <w:rPr>
          <w:rFonts w:cstheme="minorHAnsi"/>
          <w:sz w:val="24"/>
          <w:szCs w:val="24"/>
        </w:rPr>
        <w:t xml:space="preserve"> anlegg, sjå eige </w:t>
      </w:r>
      <w:hyperlink r:id="rId8" w:history="1">
        <w:r w:rsidRPr="00985CF7">
          <w:rPr>
            <w:rStyle w:val="Hyperkobling"/>
            <w:rFonts w:cstheme="minorHAnsi"/>
            <w:sz w:val="24"/>
            <w:szCs w:val="24"/>
          </w:rPr>
          <w:t>rettleiingsmateriell</w:t>
        </w:r>
      </w:hyperlink>
      <w:r w:rsidRPr="00985CF7">
        <w:rPr>
          <w:rFonts w:cstheme="minorHAnsi"/>
          <w:sz w:val="24"/>
          <w:szCs w:val="24"/>
        </w:rPr>
        <w:t xml:space="preserve"> på Miljødirektoratet sine heimesider</w:t>
      </w:r>
      <w:r w:rsidR="00285997" w:rsidRPr="00985CF7">
        <w:rPr>
          <w:rFonts w:cstheme="minorHAnsi"/>
          <w:sz w:val="24"/>
          <w:szCs w:val="24"/>
        </w:rPr>
        <w:t xml:space="preserve">. Ta eventuelt kontakt med </w:t>
      </w:r>
      <w:r w:rsidR="006E4D6A">
        <w:rPr>
          <w:rFonts w:cstheme="minorHAnsi"/>
          <w:sz w:val="24"/>
          <w:szCs w:val="24"/>
        </w:rPr>
        <w:t>Statsforvaltaren</w:t>
      </w:r>
      <w:r w:rsidRPr="00985CF7">
        <w:rPr>
          <w:rFonts w:cstheme="minorHAnsi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 w:rsidR="007A366A" w:rsidRPr="00985CF7">
        <w:rPr>
          <w:rFonts w:cstheme="minorHAnsi"/>
          <w:sz w:val="24"/>
          <w:szCs w:val="24"/>
        </w:rPr>
        <w:t xml:space="preserve"> </w:t>
      </w:r>
    </w:p>
    <w:p w14:paraId="4B85AE34" w14:textId="77777777" w:rsidR="00BD67FD" w:rsidRPr="00985CF7" w:rsidRDefault="00FC08D6" w:rsidP="003F52B4">
      <w:pPr>
        <w:pStyle w:val="Ingenmellomrom"/>
        <w:rPr>
          <w:rFonts w:cstheme="minorHAnsi"/>
          <w:b/>
          <w:sz w:val="24"/>
          <w:szCs w:val="24"/>
        </w:rPr>
      </w:pPr>
      <w:r w:rsidRPr="00985CF7">
        <w:rPr>
          <w:rFonts w:cstheme="minorHAnsi"/>
          <w:b/>
          <w:sz w:val="24"/>
          <w:szCs w:val="24"/>
        </w:rPr>
        <w:t xml:space="preserve">Krav til innhald i søknad </w:t>
      </w:r>
    </w:p>
    <w:p w14:paraId="6278ED9C" w14:textId="77777777" w:rsidR="00AB0823" w:rsidRPr="00985CF7" w:rsidRDefault="00DD1E8C" w:rsidP="003F52B4">
      <w:pPr>
        <w:spacing w:line="240" w:lineRule="auto"/>
        <w:rPr>
          <w:rFonts w:cstheme="minorHAnsi"/>
          <w:sz w:val="24"/>
          <w:szCs w:val="24"/>
        </w:rPr>
      </w:pPr>
      <w:hyperlink r:id="rId9" w:history="1">
        <w:r w:rsidR="005550EE" w:rsidRPr="00985CF7">
          <w:rPr>
            <w:rStyle w:val="Hyperkobling"/>
            <w:rFonts w:cstheme="minorHAnsi"/>
            <w:sz w:val="24"/>
            <w:szCs w:val="24"/>
          </w:rPr>
          <w:t>Forureiningsforskrifta § 36-2</w:t>
        </w:r>
      </w:hyperlink>
      <w:r w:rsidR="005550EE" w:rsidRPr="00985CF7">
        <w:rPr>
          <w:rFonts w:cstheme="minorHAnsi"/>
          <w:sz w:val="24"/>
          <w:szCs w:val="24"/>
        </w:rPr>
        <w:t xml:space="preserve"> list</w:t>
      </w:r>
      <w:r w:rsidR="00AF3229" w:rsidRPr="00985CF7">
        <w:rPr>
          <w:rFonts w:cstheme="minorHAnsi"/>
          <w:sz w:val="24"/>
          <w:szCs w:val="24"/>
        </w:rPr>
        <w:t>er opp krav til innhald i søknad om løyve</w:t>
      </w:r>
      <w:r w:rsidR="005550EE" w:rsidRPr="00985CF7">
        <w:rPr>
          <w:rFonts w:cstheme="minorHAnsi"/>
          <w:sz w:val="24"/>
          <w:szCs w:val="24"/>
        </w:rPr>
        <w:t xml:space="preserve">. </w:t>
      </w:r>
      <w:r w:rsidR="004343A3" w:rsidRPr="00985CF7">
        <w:rPr>
          <w:rFonts w:cstheme="minorHAnsi"/>
          <w:sz w:val="24"/>
          <w:szCs w:val="24"/>
        </w:rPr>
        <w:t>Ved å fylle ut dette søknadsskjemaet vil dei ulike punkta i § 36-2 vere dekka</w:t>
      </w:r>
      <w:r w:rsidR="00F412AC" w:rsidRPr="00985CF7">
        <w:rPr>
          <w:rFonts w:cstheme="minorHAnsi"/>
          <w:sz w:val="24"/>
          <w:szCs w:val="24"/>
        </w:rPr>
        <w:t>.</w:t>
      </w:r>
    </w:p>
    <w:p w14:paraId="54406904" w14:textId="77777777" w:rsidR="004343A3" w:rsidRPr="00985CF7" w:rsidRDefault="00DD1E8C" w:rsidP="003F52B4">
      <w:pPr>
        <w:spacing w:line="240" w:lineRule="auto"/>
        <w:rPr>
          <w:rFonts w:cstheme="minorHAnsi"/>
          <w:sz w:val="24"/>
          <w:szCs w:val="24"/>
        </w:rPr>
      </w:pPr>
      <w:hyperlink r:id="rId10" w:history="1">
        <w:r w:rsidR="00AF3229" w:rsidRPr="00985CF7">
          <w:rPr>
            <w:rStyle w:val="Hyperkobling"/>
            <w:rFonts w:cstheme="minorHAnsi"/>
            <w:sz w:val="24"/>
            <w:szCs w:val="24"/>
          </w:rPr>
          <w:t>Forureiningsforskrifta</w:t>
        </w:r>
        <w:r w:rsidR="00F412AC" w:rsidRPr="00985CF7">
          <w:rPr>
            <w:rStyle w:val="Hyperkobling"/>
            <w:rFonts w:cstheme="minorHAnsi"/>
            <w:sz w:val="24"/>
            <w:szCs w:val="24"/>
          </w:rPr>
          <w:t xml:space="preserve"> § 36-3</w:t>
        </w:r>
      </w:hyperlink>
      <w:r w:rsidR="00F412AC" w:rsidRPr="00985CF7">
        <w:rPr>
          <w:rFonts w:cstheme="minorHAnsi"/>
          <w:sz w:val="24"/>
          <w:szCs w:val="24"/>
        </w:rPr>
        <w:t xml:space="preserve"> set meir omfattande krav til innhald i søknad frå verksemder som er omfatta av </w:t>
      </w:r>
      <w:hyperlink r:id="rId11" w:history="1">
        <w:r w:rsidR="00F412AC" w:rsidRPr="00985CF7">
          <w:rPr>
            <w:rStyle w:val="Hyperkobling"/>
            <w:rFonts w:cstheme="minorHAnsi"/>
            <w:sz w:val="24"/>
            <w:szCs w:val="24"/>
          </w:rPr>
          <w:t>industriutsleppsdirektivet</w:t>
        </w:r>
      </w:hyperlink>
      <w:r w:rsidR="00F412AC" w:rsidRPr="00985CF7">
        <w:rPr>
          <w:rFonts w:cstheme="minorHAnsi"/>
          <w:sz w:val="24"/>
          <w:szCs w:val="24"/>
        </w:rPr>
        <w:t xml:space="preserve"> (IED). Kva </w:t>
      </w:r>
      <w:r w:rsidR="00AF3229" w:rsidRPr="00985CF7">
        <w:rPr>
          <w:rFonts w:cstheme="minorHAnsi"/>
          <w:sz w:val="24"/>
          <w:szCs w:val="24"/>
        </w:rPr>
        <w:t xml:space="preserve">for </w:t>
      </w:r>
      <w:r w:rsidR="00F412AC" w:rsidRPr="00985CF7">
        <w:rPr>
          <w:rFonts w:cstheme="minorHAnsi"/>
          <w:sz w:val="24"/>
          <w:szCs w:val="24"/>
        </w:rPr>
        <w:t xml:space="preserve">avfallsverksemder dette gjeld går fram av punkt 5 i </w:t>
      </w:r>
      <w:hyperlink r:id="rId12" w:anchor="KAPITTEL_10-1-9" w:history="1">
        <w:r w:rsidR="00F412AC" w:rsidRPr="00985CF7">
          <w:rPr>
            <w:rStyle w:val="Hyperkobling"/>
            <w:rFonts w:cstheme="minorHAnsi"/>
            <w:sz w:val="24"/>
            <w:szCs w:val="24"/>
          </w:rPr>
          <w:t>vedlegg 1 til forureiningsforskrifta kapittel 36</w:t>
        </w:r>
      </w:hyperlink>
      <w:r w:rsidR="00F412AC" w:rsidRPr="00985CF7">
        <w:rPr>
          <w:rFonts w:cstheme="minorHAnsi"/>
          <w:sz w:val="24"/>
          <w:szCs w:val="24"/>
        </w:rPr>
        <w:t>. Søkjar må derfor først avklare om aktiviteten det skal søkast om er omfatta av IED.</w:t>
      </w:r>
      <w:r w:rsidR="00F42685" w:rsidRPr="00985CF7">
        <w:rPr>
          <w:rFonts w:cstheme="minorHAnsi"/>
          <w:sz w:val="24"/>
          <w:szCs w:val="24"/>
        </w:rPr>
        <w:t xml:space="preserve"> Sjå punkt 1.3.</w:t>
      </w:r>
      <w:r w:rsidR="00F412AC" w:rsidRPr="00985CF7">
        <w:rPr>
          <w:rFonts w:cstheme="minorHAnsi"/>
          <w:sz w:val="24"/>
          <w:szCs w:val="24"/>
        </w:rPr>
        <w:t xml:space="preserve"> Ein del punkt </w:t>
      </w:r>
      <w:r w:rsidR="00F42685" w:rsidRPr="00985CF7">
        <w:rPr>
          <w:rFonts w:cstheme="minorHAnsi"/>
          <w:sz w:val="24"/>
          <w:szCs w:val="24"/>
        </w:rPr>
        <w:t>gjeld berre for</w:t>
      </w:r>
      <w:r w:rsidR="00F412AC" w:rsidRPr="00985CF7">
        <w:rPr>
          <w:rFonts w:cstheme="minorHAnsi"/>
          <w:sz w:val="24"/>
          <w:szCs w:val="24"/>
        </w:rPr>
        <w:t xml:space="preserve"> IED-verksemder. </w:t>
      </w:r>
    </w:p>
    <w:p w14:paraId="46099525" w14:textId="77777777" w:rsidR="007A366A" w:rsidRPr="00985CF7" w:rsidRDefault="00CB1135" w:rsidP="003F52B4">
      <w:pPr>
        <w:pStyle w:val="Ingenmellomrom"/>
        <w:rPr>
          <w:rFonts w:cstheme="minorHAnsi"/>
          <w:b/>
          <w:sz w:val="24"/>
          <w:szCs w:val="24"/>
        </w:rPr>
      </w:pPr>
      <w:r w:rsidRPr="00985CF7">
        <w:rPr>
          <w:rFonts w:cstheme="minorHAnsi"/>
          <w:b/>
          <w:sz w:val="24"/>
          <w:szCs w:val="24"/>
        </w:rPr>
        <w:t>Saks</w:t>
      </w:r>
      <w:r w:rsidR="00BB65D3" w:rsidRPr="00985CF7">
        <w:rPr>
          <w:rFonts w:cstheme="minorHAnsi"/>
          <w:b/>
          <w:sz w:val="24"/>
          <w:szCs w:val="24"/>
        </w:rPr>
        <w:t>behandling</w:t>
      </w:r>
    </w:p>
    <w:p w14:paraId="78AB8C59" w14:textId="33243D33" w:rsidR="00CB1135" w:rsidRPr="00985CF7" w:rsidRDefault="007A366A" w:rsidP="003F52B4">
      <w:pPr>
        <w:spacing w:line="240" w:lineRule="auto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Søknaden må i dei fleste tilfell</w:t>
      </w:r>
      <w:r w:rsidR="002775ED">
        <w:rPr>
          <w:rFonts w:cstheme="minorHAnsi"/>
          <w:sz w:val="24"/>
          <w:szCs w:val="24"/>
        </w:rPr>
        <w:t>a</w:t>
      </w:r>
      <w:r w:rsidRPr="00985CF7">
        <w:rPr>
          <w:rFonts w:cstheme="minorHAnsi"/>
          <w:sz w:val="24"/>
          <w:szCs w:val="24"/>
        </w:rPr>
        <w:t xml:space="preserve"> på offentleg høyring, jf. </w:t>
      </w:r>
      <w:hyperlink r:id="rId13" w:anchor="KAPITTEL_10-1" w:history="1">
        <w:r w:rsidRPr="00985CF7">
          <w:rPr>
            <w:rStyle w:val="Hyperkobling"/>
            <w:rFonts w:cstheme="minorHAnsi"/>
            <w:sz w:val="24"/>
            <w:szCs w:val="24"/>
          </w:rPr>
          <w:t>for</w:t>
        </w:r>
        <w:r w:rsidR="0010081A" w:rsidRPr="00985CF7">
          <w:rPr>
            <w:rStyle w:val="Hyperkobling"/>
            <w:rFonts w:cstheme="minorHAnsi"/>
            <w:sz w:val="24"/>
            <w:szCs w:val="24"/>
          </w:rPr>
          <w:t>ureiningsforskrifta kapittel 36</w:t>
        </w:r>
      </w:hyperlink>
      <w:r w:rsidR="0010081A" w:rsidRPr="00985CF7">
        <w:rPr>
          <w:rFonts w:cstheme="minorHAnsi"/>
          <w:sz w:val="24"/>
          <w:szCs w:val="24"/>
        </w:rPr>
        <w:t xml:space="preserve">. </w:t>
      </w:r>
      <w:r w:rsidRPr="00985CF7">
        <w:rPr>
          <w:rFonts w:cstheme="minorHAnsi"/>
          <w:sz w:val="24"/>
          <w:szCs w:val="24"/>
        </w:rPr>
        <w:t xml:space="preserve">Vanleg høyringsfrist er minimum 4 veker. </w:t>
      </w:r>
      <w:r w:rsidR="006E4D6A">
        <w:rPr>
          <w:rFonts w:cstheme="minorHAnsi"/>
          <w:sz w:val="24"/>
          <w:szCs w:val="24"/>
        </w:rPr>
        <w:t>Statsforvaltaren</w:t>
      </w:r>
      <w:r w:rsidRPr="00985CF7">
        <w:rPr>
          <w:rFonts w:cstheme="minorHAnsi"/>
          <w:sz w:val="24"/>
          <w:szCs w:val="24"/>
        </w:rPr>
        <w:t xml:space="preserve"> legg søknaden ut på offentleg høyring, på </w:t>
      </w:r>
      <w:bookmarkStart w:id="0" w:name="_Hlk498534242"/>
      <w:r w:rsidR="006E4D6A">
        <w:rPr>
          <w:rFonts w:cstheme="minorHAnsi"/>
          <w:sz w:val="24"/>
          <w:szCs w:val="24"/>
        </w:rPr>
        <w:fldChar w:fldCharType="begin"/>
      </w:r>
      <w:r w:rsidR="006E4D6A">
        <w:rPr>
          <w:rFonts w:cstheme="minorHAnsi"/>
          <w:sz w:val="24"/>
          <w:szCs w:val="24"/>
        </w:rPr>
        <w:instrText xml:space="preserve"> HYPERLINK "http://</w:instrText>
      </w:r>
      <w:r w:rsidR="006E4D6A" w:rsidRPr="006E4D6A">
        <w:rPr>
          <w:rFonts w:cstheme="minorHAnsi"/>
          <w:sz w:val="24"/>
          <w:szCs w:val="24"/>
        </w:rPr>
        <w:instrText>www.statsforvalteren.no/More-og-Romsdal</w:instrText>
      </w:r>
      <w:r w:rsidR="006E4D6A">
        <w:rPr>
          <w:rFonts w:cstheme="minorHAnsi"/>
          <w:sz w:val="24"/>
          <w:szCs w:val="24"/>
        </w:rPr>
        <w:instrText xml:space="preserve">" </w:instrText>
      </w:r>
      <w:r w:rsidR="006E4D6A">
        <w:rPr>
          <w:rFonts w:cstheme="minorHAnsi"/>
          <w:sz w:val="24"/>
          <w:szCs w:val="24"/>
        </w:rPr>
      </w:r>
      <w:r w:rsidR="006E4D6A">
        <w:rPr>
          <w:rFonts w:cstheme="minorHAnsi"/>
          <w:sz w:val="24"/>
          <w:szCs w:val="24"/>
        </w:rPr>
        <w:fldChar w:fldCharType="separate"/>
      </w:r>
      <w:r w:rsidR="006E4D6A" w:rsidRPr="00A80DEB">
        <w:rPr>
          <w:rStyle w:val="Hyperkobling"/>
          <w:rFonts w:cstheme="minorHAnsi"/>
          <w:sz w:val="24"/>
          <w:szCs w:val="24"/>
        </w:rPr>
        <w:t>www.statsforvalteren.no/More-og-Romsdal</w:t>
      </w:r>
      <w:bookmarkEnd w:id="0"/>
      <w:r w:rsidR="006E4D6A">
        <w:rPr>
          <w:rFonts w:cstheme="minorHAnsi"/>
          <w:sz w:val="24"/>
          <w:szCs w:val="24"/>
        </w:rPr>
        <w:fldChar w:fldCharType="end"/>
      </w:r>
      <w:r w:rsidR="00BB65D3" w:rsidRPr="00985CF7">
        <w:rPr>
          <w:rStyle w:val="Hyperkobling"/>
          <w:rFonts w:cstheme="minorHAnsi"/>
          <w:sz w:val="24"/>
          <w:szCs w:val="24"/>
        </w:rPr>
        <w:t xml:space="preserve"> </w:t>
      </w:r>
      <w:r w:rsidRPr="00985CF7">
        <w:rPr>
          <w:rFonts w:cstheme="minorHAnsi"/>
          <w:sz w:val="24"/>
          <w:szCs w:val="24"/>
        </w:rPr>
        <w:t>og i minst ei avis, og ber om uttale frå kommunen. Søkjar bet</w:t>
      </w:r>
      <w:r w:rsidR="00116094">
        <w:rPr>
          <w:rFonts w:cstheme="minorHAnsi"/>
          <w:sz w:val="24"/>
          <w:szCs w:val="24"/>
        </w:rPr>
        <w:t xml:space="preserve">alar for kunngjeringa i avisa. </w:t>
      </w:r>
    </w:p>
    <w:p w14:paraId="68341F5A" w14:textId="77777777" w:rsidR="00CB1135" w:rsidRPr="00985CF7" w:rsidRDefault="00687591" w:rsidP="003F52B4">
      <w:pPr>
        <w:spacing w:line="240" w:lineRule="auto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Vanleg tid for s</w:t>
      </w:r>
      <w:r w:rsidR="00CB1135" w:rsidRPr="00985CF7">
        <w:rPr>
          <w:rFonts w:cstheme="minorHAnsi"/>
          <w:sz w:val="24"/>
          <w:szCs w:val="24"/>
        </w:rPr>
        <w:t>aks</w:t>
      </w:r>
      <w:r w:rsidR="00BB65D3" w:rsidRPr="00985CF7">
        <w:rPr>
          <w:rFonts w:cstheme="minorHAnsi"/>
          <w:sz w:val="24"/>
          <w:szCs w:val="24"/>
        </w:rPr>
        <w:t>behandling</w:t>
      </w:r>
      <w:r w:rsidR="00CB1135" w:rsidRPr="00985CF7">
        <w:rPr>
          <w:rFonts w:cstheme="minorHAnsi"/>
          <w:sz w:val="24"/>
          <w:szCs w:val="24"/>
        </w:rPr>
        <w:t xml:space="preserve"> </w:t>
      </w:r>
      <w:r w:rsidRPr="00985CF7">
        <w:rPr>
          <w:rFonts w:cstheme="minorHAnsi"/>
          <w:sz w:val="24"/>
          <w:szCs w:val="24"/>
        </w:rPr>
        <w:t>er</w:t>
      </w:r>
      <w:r w:rsidR="00E627F4" w:rsidRPr="00985CF7">
        <w:rPr>
          <w:rFonts w:cstheme="minorHAnsi"/>
          <w:sz w:val="24"/>
          <w:szCs w:val="24"/>
        </w:rPr>
        <w:t xml:space="preserve"> </w:t>
      </w:r>
      <w:r w:rsidR="00CB1135" w:rsidRPr="00985CF7">
        <w:rPr>
          <w:rFonts w:cstheme="minorHAnsi"/>
          <w:sz w:val="24"/>
          <w:szCs w:val="24"/>
        </w:rPr>
        <w:t xml:space="preserve">6-9 månader frå </w:t>
      </w:r>
      <w:r w:rsidR="00E627F4" w:rsidRPr="00985CF7">
        <w:rPr>
          <w:rFonts w:cstheme="minorHAnsi"/>
          <w:sz w:val="24"/>
          <w:szCs w:val="24"/>
        </w:rPr>
        <w:t>fullstendig søknad</w:t>
      </w:r>
      <w:r w:rsidRPr="00985CF7">
        <w:rPr>
          <w:rFonts w:cstheme="minorHAnsi"/>
          <w:sz w:val="24"/>
          <w:szCs w:val="24"/>
        </w:rPr>
        <w:t xml:space="preserve"> er mottatt</w:t>
      </w:r>
      <w:r w:rsidR="00E627F4" w:rsidRPr="00985CF7">
        <w:rPr>
          <w:rFonts w:cstheme="minorHAnsi"/>
          <w:sz w:val="24"/>
          <w:szCs w:val="24"/>
        </w:rPr>
        <w:t>.</w:t>
      </w:r>
    </w:p>
    <w:p w14:paraId="32A3A4A0" w14:textId="77777777" w:rsidR="007A366A" w:rsidRPr="00985CF7" w:rsidRDefault="007A366A" w:rsidP="003F52B4">
      <w:pPr>
        <w:pStyle w:val="Ingenmellomrom"/>
        <w:rPr>
          <w:rFonts w:cstheme="minorHAnsi"/>
          <w:b/>
          <w:sz w:val="24"/>
          <w:szCs w:val="24"/>
        </w:rPr>
      </w:pPr>
      <w:r w:rsidRPr="00985CF7">
        <w:rPr>
          <w:rFonts w:cstheme="minorHAnsi"/>
          <w:b/>
          <w:sz w:val="24"/>
          <w:szCs w:val="24"/>
        </w:rPr>
        <w:t>Gebyr</w:t>
      </w:r>
    </w:p>
    <w:p w14:paraId="4AEF5B4D" w14:textId="1021B2A4" w:rsidR="00867806" w:rsidRPr="00985CF7" w:rsidRDefault="006E4D6A" w:rsidP="003F52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Statsforvaltaren</w:t>
      </w:r>
      <w:r w:rsidR="007A366A" w:rsidRPr="00985CF7">
        <w:rPr>
          <w:rFonts w:cstheme="minorHAnsi"/>
          <w:sz w:val="24"/>
          <w:szCs w:val="24"/>
        </w:rPr>
        <w:t xml:space="preserve"> tek gebyr fo</w:t>
      </w:r>
      <w:r w:rsidR="00931693" w:rsidRPr="00985CF7">
        <w:rPr>
          <w:rFonts w:cstheme="minorHAnsi"/>
          <w:sz w:val="24"/>
          <w:szCs w:val="24"/>
        </w:rPr>
        <w:t>r arbeidet med løyve</w:t>
      </w:r>
      <w:r w:rsidR="00CB1135" w:rsidRPr="00985CF7">
        <w:rPr>
          <w:rFonts w:cstheme="minorHAnsi"/>
          <w:sz w:val="24"/>
          <w:szCs w:val="24"/>
        </w:rPr>
        <w:t xml:space="preserve"> i samsvar med </w:t>
      </w:r>
      <w:hyperlink r:id="rId14" w:anchor="KAPITTEL_12-1" w:history="1">
        <w:r w:rsidR="007A366A" w:rsidRPr="00985CF7">
          <w:rPr>
            <w:rStyle w:val="Hyperkobling"/>
            <w:rFonts w:cstheme="minorHAnsi"/>
            <w:sz w:val="24"/>
            <w:szCs w:val="24"/>
          </w:rPr>
          <w:t>forureiningsforskrifta kapittel 39</w:t>
        </w:r>
      </w:hyperlink>
      <w:r w:rsidR="007A366A" w:rsidRPr="00985CF7">
        <w:rPr>
          <w:rFonts w:cstheme="minorHAnsi"/>
          <w:sz w:val="24"/>
          <w:szCs w:val="24"/>
        </w:rPr>
        <w:t xml:space="preserve"> om gebyr til staten for arbeid med løyve og ko</w:t>
      </w:r>
      <w:r w:rsidR="00867806" w:rsidRPr="00985CF7">
        <w:rPr>
          <w:rFonts w:cstheme="minorHAnsi"/>
          <w:sz w:val="24"/>
          <w:szCs w:val="24"/>
        </w:rPr>
        <w:t xml:space="preserve">ntroll etter forureiningslova. </w:t>
      </w:r>
    </w:p>
    <w:p w14:paraId="5B8E7642" w14:textId="77777777" w:rsidR="007A366A" w:rsidRPr="00985CF7" w:rsidRDefault="007A366A" w:rsidP="003F52B4">
      <w:pPr>
        <w:pStyle w:val="Ingenmellomrom"/>
        <w:rPr>
          <w:rFonts w:cstheme="minorHAnsi"/>
          <w:b/>
          <w:sz w:val="24"/>
          <w:szCs w:val="24"/>
        </w:rPr>
      </w:pPr>
      <w:r w:rsidRPr="00985CF7">
        <w:rPr>
          <w:rFonts w:cstheme="minorHAnsi"/>
          <w:b/>
          <w:sz w:val="24"/>
          <w:szCs w:val="24"/>
        </w:rPr>
        <w:t xml:space="preserve">Innsending av søknaden </w:t>
      </w:r>
    </w:p>
    <w:p w14:paraId="035BA14A" w14:textId="4BEA6690" w:rsidR="004D53B7" w:rsidRPr="00985CF7" w:rsidRDefault="007A366A" w:rsidP="003F52B4">
      <w:pPr>
        <w:pStyle w:val="Ingenmellomrom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Søknaden skal sendast</w:t>
      </w:r>
      <w:r w:rsidR="004D53B7" w:rsidRPr="00985CF7">
        <w:rPr>
          <w:rFonts w:cstheme="minorHAnsi"/>
          <w:sz w:val="24"/>
          <w:szCs w:val="24"/>
        </w:rPr>
        <w:t xml:space="preserve"> til </w:t>
      </w:r>
      <w:r w:rsidR="006E4D6A">
        <w:rPr>
          <w:rFonts w:cstheme="minorHAnsi"/>
          <w:sz w:val="24"/>
          <w:szCs w:val="24"/>
        </w:rPr>
        <w:t>Statsforvaltaren</w:t>
      </w:r>
      <w:r w:rsidR="004D53B7" w:rsidRPr="00985CF7">
        <w:rPr>
          <w:rFonts w:cstheme="minorHAnsi"/>
          <w:sz w:val="24"/>
          <w:szCs w:val="24"/>
        </w:rPr>
        <w:t xml:space="preserve"> på e-post </w:t>
      </w:r>
      <w:r w:rsidR="004D53B7" w:rsidRPr="006E4D6A">
        <w:rPr>
          <w:rFonts w:cstheme="minorHAnsi"/>
          <w:sz w:val="24"/>
          <w:szCs w:val="24"/>
        </w:rPr>
        <w:t>til</w:t>
      </w:r>
      <w:r w:rsidR="006E4D6A" w:rsidRPr="006E4D6A">
        <w:rPr>
          <w:sz w:val="24"/>
          <w:szCs w:val="24"/>
        </w:rPr>
        <w:t xml:space="preserve"> </w:t>
      </w:r>
      <w:hyperlink r:id="rId15" w:history="1">
        <w:r w:rsidR="006E4D6A" w:rsidRPr="006E4D6A">
          <w:rPr>
            <w:rStyle w:val="Hyperkobling"/>
            <w:sz w:val="24"/>
            <w:szCs w:val="24"/>
          </w:rPr>
          <w:t>sfmrpost@statsforvalteren.no</w:t>
        </w:r>
      </w:hyperlink>
      <w:r w:rsidRPr="006E4D6A">
        <w:rPr>
          <w:rFonts w:cstheme="minorHAnsi"/>
          <w:sz w:val="24"/>
          <w:szCs w:val="24"/>
        </w:rPr>
        <w:t>, eller</w:t>
      </w:r>
      <w:r w:rsidRPr="00985CF7">
        <w:rPr>
          <w:rFonts w:cstheme="minorHAnsi"/>
          <w:sz w:val="24"/>
          <w:szCs w:val="24"/>
        </w:rPr>
        <w:t xml:space="preserve"> til </w:t>
      </w:r>
      <w:r w:rsidR="006E4D6A">
        <w:rPr>
          <w:rFonts w:cstheme="minorHAnsi"/>
          <w:sz w:val="24"/>
          <w:szCs w:val="24"/>
        </w:rPr>
        <w:t>Statsforvaltaren</w:t>
      </w:r>
      <w:r w:rsidRPr="00985CF7">
        <w:rPr>
          <w:rFonts w:cstheme="minorHAnsi"/>
          <w:sz w:val="24"/>
          <w:szCs w:val="24"/>
        </w:rPr>
        <w:t xml:space="preserve"> i </w:t>
      </w:r>
      <w:r w:rsidR="00BB65D3" w:rsidRPr="00985CF7">
        <w:rPr>
          <w:rFonts w:cstheme="minorHAnsi"/>
          <w:sz w:val="24"/>
          <w:szCs w:val="24"/>
        </w:rPr>
        <w:t>Møre og Romsdal</w:t>
      </w:r>
      <w:r w:rsidRPr="00985CF7">
        <w:rPr>
          <w:rFonts w:cstheme="minorHAnsi"/>
          <w:sz w:val="24"/>
          <w:szCs w:val="24"/>
        </w:rPr>
        <w:t xml:space="preserve">, postboks </w:t>
      </w:r>
      <w:r w:rsidR="00BB65D3" w:rsidRPr="00985CF7">
        <w:rPr>
          <w:rFonts w:cstheme="minorHAnsi"/>
          <w:sz w:val="24"/>
          <w:szCs w:val="24"/>
        </w:rPr>
        <w:t>2520, 6404 Molde</w:t>
      </w:r>
      <w:r w:rsidRPr="00985CF7">
        <w:rPr>
          <w:rFonts w:cstheme="minorHAnsi"/>
          <w:sz w:val="24"/>
          <w:szCs w:val="24"/>
        </w:rPr>
        <w:t>.</w:t>
      </w:r>
      <w:r w:rsidR="004D53B7" w:rsidRPr="00985CF7">
        <w:rPr>
          <w:rFonts w:cstheme="minorHAnsi"/>
          <w:sz w:val="24"/>
          <w:szCs w:val="24"/>
        </w:rPr>
        <w:t xml:space="preserve"> </w:t>
      </w:r>
    </w:p>
    <w:p w14:paraId="6D474928" w14:textId="77777777" w:rsidR="008E23F6" w:rsidRPr="00985CF7" w:rsidRDefault="008E23F6" w:rsidP="003F52B4">
      <w:pPr>
        <w:pStyle w:val="Ingenmellomrom"/>
        <w:rPr>
          <w:rFonts w:cstheme="minorHAnsi"/>
          <w:sz w:val="24"/>
          <w:szCs w:val="24"/>
        </w:rPr>
      </w:pPr>
    </w:p>
    <w:p w14:paraId="62CE62FD" w14:textId="77777777" w:rsidR="008E23F6" w:rsidRPr="00985CF7" w:rsidRDefault="008E23F6" w:rsidP="003F52B4">
      <w:pPr>
        <w:pStyle w:val="Ingenmellomrom"/>
        <w:rPr>
          <w:rFonts w:cstheme="minorHAnsi"/>
          <w:b/>
          <w:sz w:val="24"/>
          <w:szCs w:val="24"/>
        </w:rPr>
      </w:pPr>
      <w:r w:rsidRPr="00985CF7">
        <w:rPr>
          <w:rFonts w:cstheme="minorHAnsi"/>
          <w:b/>
          <w:sz w:val="24"/>
          <w:szCs w:val="24"/>
        </w:rPr>
        <w:t>Spørsmål</w:t>
      </w:r>
    </w:p>
    <w:p w14:paraId="22B86DA3" w14:textId="535437B5" w:rsidR="008E23F6" w:rsidRPr="006E4D6A" w:rsidRDefault="00A27A9F" w:rsidP="003F52B4">
      <w:pPr>
        <w:pStyle w:val="Ingenmellomrom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Spørsmål i samband med søknad om nytt eller endra løyve til avfallsanlegg kan rettast til dei som jobbar med avfall hos </w:t>
      </w:r>
      <w:r w:rsidR="006E4D6A">
        <w:rPr>
          <w:rFonts w:cstheme="minorHAnsi"/>
          <w:sz w:val="24"/>
          <w:szCs w:val="24"/>
        </w:rPr>
        <w:t>Statsforvaltaren</w:t>
      </w:r>
      <w:r w:rsidRPr="00985CF7">
        <w:rPr>
          <w:rFonts w:cstheme="minorHAnsi"/>
          <w:sz w:val="24"/>
          <w:szCs w:val="24"/>
        </w:rPr>
        <w:t xml:space="preserve"> i </w:t>
      </w:r>
      <w:r w:rsidR="00985CF7" w:rsidRPr="00985CF7">
        <w:rPr>
          <w:rFonts w:cstheme="minorHAnsi"/>
          <w:sz w:val="24"/>
          <w:szCs w:val="24"/>
        </w:rPr>
        <w:t>Møre og Romsdal</w:t>
      </w:r>
      <w:r w:rsidRPr="00985CF7">
        <w:rPr>
          <w:rFonts w:cstheme="minorHAnsi"/>
          <w:sz w:val="24"/>
          <w:szCs w:val="24"/>
        </w:rPr>
        <w:t xml:space="preserve">. Sjå: </w:t>
      </w:r>
      <w:hyperlink r:id="rId16" w:history="1">
        <w:r w:rsidR="006E4D6A" w:rsidRPr="006E4D6A">
          <w:rPr>
            <w:rStyle w:val="Hyperkobling"/>
            <w:sz w:val="24"/>
            <w:szCs w:val="24"/>
          </w:rPr>
          <w:t>https://www.statsforvalteren.no/More-og-Romsdal/Miljo-og-klima/Avfall-og-gjenvinning/</w:t>
        </w:r>
      </w:hyperlink>
      <w:r w:rsidR="00985CF7" w:rsidRPr="006E4D6A">
        <w:rPr>
          <w:rFonts w:cstheme="minorHAnsi"/>
          <w:sz w:val="24"/>
          <w:szCs w:val="24"/>
        </w:rPr>
        <w:t xml:space="preserve">. </w:t>
      </w:r>
    </w:p>
    <w:p w14:paraId="1852C502" w14:textId="77777777" w:rsidR="001E1995" w:rsidRPr="00985CF7" w:rsidRDefault="007A366A" w:rsidP="002F39FA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lastRenderedPageBreak/>
        <w:t>Generell informasjon</w:t>
      </w:r>
    </w:p>
    <w:p w14:paraId="3A5C9972" w14:textId="77777777" w:rsidR="001E1995" w:rsidRPr="00985CF7" w:rsidRDefault="007A366A" w:rsidP="007E6F45">
      <w:pPr>
        <w:pStyle w:val="Overskrift2"/>
        <w:spacing w:after="120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Informasjon om verksemda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3BC372AD" w14:textId="77777777" w:rsidTr="001E1995">
        <w:tc>
          <w:tcPr>
            <w:tcW w:w="6834" w:type="dxa"/>
          </w:tcPr>
          <w:p w14:paraId="0D777B57" w14:textId="77777777" w:rsidR="001E1995" w:rsidRPr="00985CF7" w:rsidRDefault="001E1995" w:rsidP="001E1995">
            <w:pPr>
              <w:rPr>
                <w:rFonts w:cstheme="minorHAnsi"/>
                <w:sz w:val="24"/>
              </w:rPr>
            </w:pPr>
          </w:p>
        </w:tc>
      </w:tr>
    </w:tbl>
    <w:p w14:paraId="541327EB" w14:textId="77777777" w:rsidR="001E1995" w:rsidRPr="00985CF7" w:rsidRDefault="006F5A48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Namn på verksemda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60F951DA" w14:textId="77777777" w:rsidTr="0035262D">
        <w:tc>
          <w:tcPr>
            <w:tcW w:w="6834" w:type="dxa"/>
          </w:tcPr>
          <w:p w14:paraId="7DEF50BD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57C60750" w14:textId="77777777" w:rsidR="001E1995" w:rsidRPr="00985CF7" w:rsidRDefault="00E53B51">
      <w:pPr>
        <w:rPr>
          <w:rFonts w:cstheme="minorHAnsi"/>
          <w:sz w:val="24"/>
        </w:rPr>
      </w:pPr>
      <w:r>
        <w:rPr>
          <w:rFonts w:cstheme="minorHAnsi"/>
          <w:sz w:val="24"/>
        </w:rPr>
        <w:t>Postadresse for verksemda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7BC4B3E3" w14:textId="77777777" w:rsidTr="0035262D">
        <w:tc>
          <w:tcPr>
            <w:tcW w:w="6834" w:type="dxa"/>
          </w:tcPr>
          <w:p w14:paraId="63137036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4435F75D" w14:textId="77777777" w:rsidR="001E1995" w:rsidRPr="00985CF7" w:rsidRDefault="00E53B51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Postnr</w:t>
      </w:r>
      <w:proofErr w:type="spellEnd"/>
      <w:r>
        <w:rPr>
          <w:rFonts w:cstheme="minorHAnsi"/>
          <w:sz w:val="24"/>
        </w:rPr>
        <w:t>. og -stad for verksemda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19EBDCC5" w14:textId="77777777" w:rsidTr="0035262D">
        <w:tc>
          <w:tcPr>
            <w:tcW w:w="6834" w:type="dxa"/>
          </w:tcPr>
          <w:p w14:paraId="655F73D7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088126FE" w14:textId="77777777" w:rsidR="001E1995" w:rsidRPr="00985CF7" w:rsidRDefault="00E53B51">
      <w:pPr>
        <w:rPr>
          <w:rFonts w:cstheme="minorHAnsi"/>
          <w:sz w:val="24"/>
        </w:rPr>
      </w:pPr>
      <w:r>
        <w:rPr>
          <w:rFonts w:cstheme="minorHAnsi"/>
          <w:sz w:val="24"/>
        </w:rPr>
        <w:t>Namn på anlegget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68EF82AA" w14:textId="77777777" w:rsidTr="0035262D">
        <w:tc>
          <w:tcPr>
            <w:tcW w:w="6834" w:type="dxa"/>
          </w:tcPr>
          <w:p w14:paraId="5DC1A54E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4774B216" w14:textId="77777777" w:rsidR="001E1995" w:rsidRPr="00985CF7" w:rsidRDefault="00E53B51">
      <w:pPr>
        <w:rPr>
          <w:rFonts w:cstheme="minorHAnsi"/>
          <w:sz w:val="24"/>
        </w:rPr>
      </w:pPr>
      <w:r>
        <w:rPr>
          <w:rFonts w:cstheme="minorHAnsi"/>
          <w:sz w:val="24"/>
        </w:rPr>
        <w:t>Adresse for anlegget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66FC1FC1" w14:textId="77777777" w:rsidTr="0035262D">
        <w:tc>
          <w:tcPr>
            <w:tcW w:w="6834" w:type="dxa"/>
          </w:tcPr>
          <w:p w14:paraId="62E0D945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715B1A55" w14:textId="77777777" w:rsidR="001E1995" w:rsidRPr="00985CF7" w:rsidRDefault="006F5A48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Telefon verksemd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1E1995" w:rsidRPr="00985CF7" w14:paraId="6DC6AF3C" w14:textId="77777777" w:rsidTr="0035262D">
        <w:tc>
          <w:tcPr>
            <w:tcW w:w="6834" w:type="dxa"/>
          </w:tcPr>
          <w:p w14:paraId="4F0E2C4F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7A3D7725" w14:textId="77777777" w:rsidR="001243ED" w:rsidRPr="00985CF7" w:rsidRDefault="006F5A48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E-post verksemd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35262D" w:rsidRPr="00985CF7" w14:paraId="56597169" w14:textId="77777777" w:rsidTr="0035262D">
        <w:tc>
          <w:tcPr>
            <w:tcW w:w="6834" w:type="dxa"/>
          </w:tcPr>
          <w:p w14:paraId="2310CB71" w14:textId="77777777" w:rsidR="0035262D" w:rsidRPr="00985CF7" w:rsidRDefault="0035262D" w:rsidP="0035262D">
            <w:pPr>
              <w:rPr>
                <w:rFonts w:cstheme="minorHAnsi"/>
                <w:sz w:val="24"/>
              </w:rPr>
            </w:pPr>
          </w:p>
        </w:tc>
      </w:tr>
    </w:tbl>
    <w:p w14:paraId="4060AE4C" w14:textId="77777777" w:rsidR="00EF058B" w:rsidRPr="00985CF7" w:rsidRDefault="006F5A48" w:rsidP="00EF058B">
      <w:pPr>
        <w:rPr>
          <w:rFonts w:cstheme="minorHAnsi"/>
          <w:sz w:val="24"/>
        </w:rPr>
      </w:pPr>
      <w:proofErr w:type="spellStart"/>
      <w:r w:rsidRPr="00985CF7">
        <w:rPr>
          <w:rFonts w:cstheme="minorHAnsi"/>
          <w:sz w:val="24"/>
        </w:rPr>
        <w:t>Organisasjonsnr</w:t>
      </w:r>
      <w:proofErr w:type="spellEnd"/>
      <w:r w:rsidRPr="00985CF7">
        <w:rPr>
          <w:rFonts w:cstheme="minorHAnsi"/>
          <w:sz w:val="24"/>
        </w:rPr>
        <w:t>.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34"/>
      </w:tblGrid>
      <w:tr w:rsidR="00591F1C" w:rsidRPr="00985CF7" w14:paraId="4B950639" w14:textId="77777777" w:rsidTr="007B6B5D">
        <w:tc>
          <w:tcPr>
            <w:tcW w:w="6834" w:type="dxa"/>
          </w:tcPr>
          <w:p w14:paraId="580B7BB0" w14:textId="77777777" w:rsidR="00591F1C" w:rsidRPr="00985CF7" w:rsidRDefault="00591F1C" w:rsidP="007B6B5D">
            <w:pPr>
              <w:rPr>
                <w:rFonts w:cstheme="minorHAnsi"/>
                <w:sz w:val="24"/>
              </w:rPr>
            </w:pPr>
          </w:p>
        </w:tc>
      </w:tr>
    </w:tbl>
    <w:p w14:paraId="2F1C9924" w14:textId="77777777" w:rsidR="00591F1C" w:rsidRPr="00985CF7" w:rsidRDefault="00591F1C" w:rsidP="00591F1C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Fakturaadresse</w:t>
      </w:r>
      <w:r w:rsidR="00C70B76" w:rsidRPr="00985CF7">
        <w:rPr>
          <w:rFonts w:cstheme="minorHAnsi"/>
          <w:sz w:val="24"/>
        </w:rPr>
        <w:t xml:space="preserve"> </w:t>
      </w:r>
    </w:p>
    <w:p w14:paraId="772BCB26" w14:textId="77777777" w:rsidR="0035262D" w:rsidRPr="00985CF7" w:rsidRDefault="0035262D" w:rsidP="00C93518">
      <w:pPr>
        <w:pStyle w:val="Overskrift2"/>
        <w:numPr>
          <w:ilvl w:val="0"/>
          <w:numId w:val="0"/>
        </w:numPr>
        <w:ind w:left="576"/>
        <w:rPr>
          <w:rFonts w:asciiTheme="minorHAnsi" w:hAnsiTheme="minorHAnsi" w:cstheme="minorHAnsi"/>
        </w:rPr>
      </w:pPr>
    </w:p>
    <w:p w14:paraId="661D5F2C" w14:textId="77777777" w:rsidR="001E1995" w:rsidRPr="00985CF7" w:rsidRDefault="001E1995" w:rsidP="007E6F45">
      <w:pPr>
        <w:pStyle w:val="Overskrift2"/>
        <w:spacing w:after="120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Kontaktperson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13"/>
      </w:tblGrid>
      <w:tr w:rsidR="001E1995" w:rsidRPr="00985CF7" w14:paraId="146B2F57" w14:textId="77777777" w:rsidTr="00E53B51">
        <w:tc>
          <w:tcPr>
            <w:tcW w:w="6413" w:type="dxa"/>
          </w:tcPr>
          <w:p w14:paraId="0FD90A42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6F03DA45" w14:textId="77777777" w:rsidR="001E1995" w:rsidRPr="00985CF7" w:rsidRDefault="00A47D21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Kontaktperson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13"/>
      </w:tblGrid>
      <w:tr w:rsidR="001E1995" w:rsidRPr="00985CF7" w14:paraId="0E85AFA5" w14:textId="77777777" w:rsidTr="00E53B51">
        <w:tc>
          <w:tcPr>
            <w:tcW w:w="6413" w:type="dxa"/>
          </w:tcPr>
          <w:p w14:paraId="01D975B7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39B00F55" w14:textId="77777777" w:rsidR="001E1995" w:rsidRPr="00985CF7" w:rsidRDefault="001E1995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Telefon kontaktperson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13"/>
      </w:tblGrid>
      <w:tr w:rsidR="001E1995" w:rsidRPr="00985CF7" w14:paraId="3457A86D" w14:textId="77777777" w:rsidTr="00E53B51">
        <w:tc>
          <w:tcPr>
            <w:tcW w:w="6413" w:type="dxa"/>
          </w:tcPr>
          <w:p w14:paraId="3248F7D0" w14:textId="77777777" w:rsidR="001E1995" w:rsidRPr="00985CF7" w:rsidRDefault="001E1995" w:rsidP="0035262D">
            <w:pPr>
              <w:rPr>
                <w:rFonts w:cstheme="minorHAnsi"/>
                <w:sz w:val="24"/>
              </w:rPr>
            </w:pPr>
          </w:p>
        </w:tc>
      </w:tr>
    </w:tbl>
    <w:p w14:paraId="21E52A7A" w14:textId="77777777" w:rsidR="001E1995" w:rsidRPr="00985CF7" w:rsidRDefault="00C17675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E-post kontaktperson</w:t>
      </w:r>
    </w:p>
    <w:p w14:paraId="6F9B4BBB" w14:textId="77777777" w:rsidR="0035262D" w:rsidRPr="00985CF7" w:rsidRDefault="0035262D" w:rsidP="00591F1C">
      <w:pPr>
        <w:pStyle w:val="Overskrift2"/>
        <w:numPr>
          <w:ilvl w:val="0"/>
          <w:numId w:val="0"/>
        </w:numPr>
        <w:ind w:left="576"/>
        <w:rPr>
          <w:rFonts w:asciiTheme="minorHAnsi" w:hAnsiTheme="minorHAnsi" w:cstheme="minorHAnsi"/>
        </w:rPr>
      </w:pPr>
    </w:p>
    <w:p w14:paraId="33B534BA" w14:textId="77777777" w:rsidR="0035262D" w:rsidRPr="00985CF7" w:rsidRDefault="0035262D" w:rsidP="007E6F45">
      <w:pPr>
        <w:pStyle w:val="Overskrift2"/>
        <w:spacing w:after="120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Søkna</w:t>
      </w:r>
      <w:r w:rsidR="00AB03C2">
        <w:rPr>
          <w:rFonts w:asciiTheme="minorHAnsi" w:hAnsiTheme="minorHAnsi" w:cstheme="minorHAnsi"/>
        </w:rPr>
        <w:t>d</w:t>
      </w:r>
      <w:r w:rsidRPr="00985CF7">
        <w:rPr>
          <w:rFonts w:asciiTheme="minorHAnsi" w:hAnsiTheme="minorHAnsi" w:cstheme="minorHAnsi"/>
        </w:rPr>
        <w:t>en gjeld</w:t>
      </w:r>
    </w:p>
    <w:tbl>
      <w:tblPr>
        <w:tblStyle w:val="Tabellrutenett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12"/>
      </w:tblGrid>
      <w:tr w:rsidR="007508EA" w14:paraId="444B50E1" w14:textId="77777777" w:rsidTr="007508EA">
        <w:tc>
          <w:tcPr>
            <w:tcW w:w="4111" w:type="dxa"/>
          </w:tcPr>
          <w:p w14:paraId="49B49DB5" w14:textId="77777777" w:rsidR="007508EA" w:rsidRDefault="007508EA" w:rsidP="002775ED">
            <w:pPr>
              <w:rPr>
                <w:rFonts w:cstheme="minorHAnsi"/>
                <w:sz w:val="24"/>
                <w:szCs w:val="24"/>
                <w:lang w:eastAsia="nb-NO"/>
              </w:rPr>
            </w:pP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instrText xml:space="preserve"> FORMCHECKBOX </w:instrText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  <w:fldChar w:fldCharType="separate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end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 xml:space="preserve"> </w:t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ab/>
            </w:r>
            <w:r>
              <w:rPr>
                <w:rFonts w:cstheme="minorHAnsi"/>
                <w:sz w:val="24"/>
                <w:szCs w:val="24"/>
                <w:lang w:eastAsia="nb-NO"/>
              </w:rPr>
              <w:t>Ordinært avfall</w:t>
            </w:r>
            <w:r>
              <w:rPr>
                <w:rFonts w:cstheme="minorHAnsi"/>
                <w:sz w:val="24"/>
                <w:szCs w:val="24"/>
                <w:lang w:eastAsia="nb-NO"/>
              </w:rPr>
              <w:tab/>
            </w:r>
          </w:p>
        </w:tc>
        <w:tc>
          <w:tcPr>
            <w:tcW w:w="4812" w:type="dxa"/>
          </w:tcPr>
          <w:p w14:paraId="3113164D" w14:textId="77777777" w:rsidR="007508EA" w:rsidRPr="007508EA" w:rsidRDefault="007508EA" w:rsidP="002775ED">
            <w:pPr>
              <w:rPr>
                <w:rFonts w:cstheme="minorHAnsi"/>
                <w:sz w:val="24"/>
                <w:szCs w:val="24"/>
                <w:lang w:eastAsia="nb-NO"/>
              </w:rPr>
            </w:pP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instrText xml:space="preserve"> FORMCHECKBOX </w:instrText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  <w:fldChar w:fldCharType="separate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end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ab/>
            </w:r>
            <w:r>
              <w:rPr>
                <w:rFonts w:cstheme="minorHAnsi"/>
                <w:sz w:val="24"/>
                <w:szCs w:val="24"/>
                <w:lang w:eastAsia="nb-NO"/>
              </w:rPr>
              <w:t xml:space="preserve">Farleg avfall </w:t>
            </w:r>
            <w:r w:rsidRPr="007508EA">
              <w:rPr>
                <w:rFonts w:cstheme="minorHAnsi"/>
                <w:sz w:val="18"/>
                <w:szCs w:val="18"/>
                <w:lang w:eastAsia="nb-NO"/>
              </w:rPr>
              <w:t xml:space="preserve">(vi gjer merksam på at anlegg for farleg avfall vil ha krav til finansiell sikring før eit løyve kan takast i bruk, jf. </w:t>
            </w:r>
            <w:hyperlink r:id="rId17" w:anchor="§11-18" w:history="1">
              <w:r w:rsidRPr="007508EA">
                <w:rPr>
                  <w:rStyle w:val="Hyperkobling"/>
                  <w:rFonts w:cstheme="minorHAnsi"/>
                  <w:sz w:val="18"/>
                  <w:szCs w:val="18"/>
                  <w:lang w:eastAsia="nb-NO"/>
                </w:rPr>
                <w:t>avfallsforskrifta § 11-18</w:t>
              </w:r>
            </w:hyperlink>
            <w:r w:rsidRPr="007508EA">
              <w:rPr>
                <w:rStyle w:val="Hyperkobling"/>
                <w:rFonts w:cstheme="minorHAnsi"/>
                <w:sz w:val="18"/>
                <w:szCs w:val="18"/>
                <w:u w:val="none"/>
                <w:lang w:eastAsia="nb-NO"/>
              </w:rPr>
              <w:t>)</w:t>
            </w:r>
          </w:p>
        </w:tc>
      </w:tr>
      <w:tr w:rsidR="007508EA" w14:paraId="7E3BB81D" w14:textId="77777777" w:rsidTr="007508EA">
        <w:tc>
          <w:tcPr>
            <w:tcW w:w="4111" w:type="dxa"/>
          </w:tcPr>
          <w:p w14:paraId="186A9777" w14:textId="77777777" w:rsidR="007508EA" w:rsidRDefault="007508EA" w:rsidP="002775ED">
            <w:pPr>
              <w:rPr>
                <w:rFonts w:cstheme="minorHAnsi"/>
                <w:sz w:val="24"/>
                <w:szCs w:val="24"/>
                <w:lang w:eastAsia="nb-NO"/>
              </w:rPr>
            </w:pP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instrText xml:space="preserve"> FORMCHECKBOX </w:instrText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  <w:fldChar w:fldCharType="separate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end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 xml:space="preserve"> </w:t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ab/>
            </w:r>
            <w:r>
              <w:rPr>
                <w:rFonts w:cstheme="minorHAnsi"/>
                <w:sz w:val="24"/>
                <w:szCs w:val="24"/>
                <w:lang w:eastAsia="nb-NO"/>
              </w:rPr>
              <w:t>EE-avfall</w:t>
            </w:r>
            <w:r>
              <w:rPr>
                <w:rFonts w:cstheme="minorHAnsi"/>
                <w:sz w:val="24"/>
                <w:szCs w:val="24"/>
                <w:lang w:eastAsia="nb-NO"/>
              </w:rPr>
              <w:tab/>
            </w:r>
          </w:p>
        </w:tc>
        <w:tc>
          <w:tcPr>
            <w:tcW w:w="4812" w:type="dxa"/>
          </w:tcPr>
          <w:p w14:paraId="4C416DE5" w14:textId="77777777" w:rsidR="007508EA" w:rsidRDefault="007508EA" w:rsidP="002775ED">
            <w:pPr>
              <w:rPr>
                <w:rFonts w:cstheme="minorHAnsi"/>
                <w:sz w:val="24"/>
                <w:szCs w:val="24"/>
                <w:lang w:eastAsia="nb-NO"/>
              </w:rPr>
            </w:pP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instrText xml:space="preserve"> FORMCHECKBOX </w:instrText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  <w:fldChar w:fldCharType="separate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end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ab/>
            </w:r>
            <w:r>
              <w:rPr>
                <w:rFonts w:cstheme="minorHAnsi"/>
                <w:sz w:val="24"/>
                <w:szCs w:val="24"/>
                <w:lang w:eastAsia="nb-NO"/>
              </w:rPr>
              <w:t>Kasserte køyretøy</w:t>
            </w:r>
            <w:r w:rsidR="0059605C">
              <w:rPr>
                <w:rFonts w:cstheme="minorHAnsi"/>
                <w:sz w:val="24"/>
                <w:szCs w:val="24"/>
                <w:lang w:eastAsia="nb-NO"/>
              </w:rPr>
              <w:t xml:space="preserve"> og/eller fritidsbåtar</w:t>
            </w:r>
          </w:p>
          <w:p w14:paraId="0521D6D7" w14:textId="77777777" w:rsidR="00A91E08" w:rsidRDefault="00A91E08" w:rsidP="002775ED">
            <w:pPr>
              <w:rPr>
                <w:rFonts w:cstheme="minorHAnsi"/>
                <w:sz w:val="24"/>
                <w:szCs w:val="24"/>
                <w:lang w:eastAsia="nb-NO"/>
              </w:rPr>
            </w:pPr>
          </w:p>
        </w:tc>
      </w:tr>
      <w:tr w:rsidR="007508EA" w14:paraId="2B77BAD9" w14:textId="77777777" w:rsidTr="007508EA">
        <w:tc>
          <w:tcPr>
            <w:tcW w:w="4111" w:type="dxa"/>
          </w:tcPr>
          <w:p w14:paraId="541331B6" w14:textId="77777777" w:rsidR="007508EA" w:rsidRDefault="007508EA" w:rsidP="007508EA">
            <w:pPr>
              <w:ind w:left="576" w:hanging="576"/>
              <w:rPr>
                <w:rFonts w:cstheme="minorHAnsi"/>
                <w:sz w:val="24"/>
                <w:szCs w:val="24"/>
                <w:lang w:eastAsia="nb-NO"/>
              </w:rPr>
            </w:pP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instrText xml:space="preserve"> FORMCHECKBOX </w:instrText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  <w:fldChar w:fldCharType="separate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end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 xml:space="preserve"> </w:t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ab/>
            </w:r>
            <w:r>
              <w:rPr>
                <w:rFonts w:cstheme="minorHAnsi"/>
                <w:sz w:val="24"/>
                <w:szCs w:val="24"/>
                <w:lang w:eastAsia="nb-NO"/>
              </w:rPr>
              <w:t>Kompostering av organisk avfall</w:t>
            </w:r>
            <w:r>
              <w:rPr>
                <w:rFonts w:cstheme="minorHAnsi"/>
                <w:sz w:val="24"/>
                <w:szCs w:val="24"/>
                <w:lang w:eastAsia="nb-NO"/>
              </w:rPr>
              <w:tab/>
            </w:r>
          </w:p>
        </w:tc>
        <w:tc>
          <w:tcPr>
            <w:tcW w:w="4812" w:type="dxa"/>
          </w:tcPr>
          <w:p w14:paraId="7F66F2A6" w14:textId="77777777" w:rsidR="007508EA" w:rsidRDefault="007508EA" w:rsidP="002775ED">
            <w:pPr>
              <w:rPr>
                <w:rFonts w:cstheme="minorHAnsi"/>
                <w:sz w:val="24"/>
                <w:szCs w:val="24"/>
                <w:lang w:eastAsia="nb-NO"/>
              </w:rPr>
            </w:pP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instrText xml:space="preserve"> FORMCHECKBOX </w:instrText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</w:r>
            <w:r w:rsidR="00DD1E8C">
              <w:rPr>
                <w:rFonts w:cstheme="minorHAnsi"/>
                <w:sz w:val="24"/>
                <w:szCs w:val="24"/>
                <w:lang w:eastAsia="nb-NO"/>
              </w:rPr>
              <w:fldChar w:fldCharType="separate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fldChar w:fldCharType="end"/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 xml:space="preserve"> </w:t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ab/>
            </w:r>
            <w:r>
              <w:rPr>
                <w:rFonts w:cstheme="minorHAnsi"/>
                <w:sz w:val="24"/>
                <w:szCs w:val="24"/>
                <w:lang w:eastAsia="nb-NO"/>
              </w:rPr>
              <w:t>Forureina massar</w:t>
            </w:r>
          </w:p>
        </w:tc>
      </w:tr>
    </w:tbl>
    <w:p w14:paraId="2B47EA14" w14:textId="77777777" w:rsidR="007508EA" w:rsidRDefault="007508EA" w:rsidP="002775ED">
      <w:pPr>
        <w:spacing w:after="0" w:line="240" w:lineRule="auto"/>
        <w:ind w:left="576" w:hanging="576"/>
        <w:rPr>
          <w:rFonts w:cstheme="minorHAnsi"/>
          <w:sz w:val="24"/>
          <w:szCs w:val="24"/>
          <w:lang w:eastAsia="nb-NO"/>
        </w:rPr>
      </w:pPr>
    </w:p>
    <w:p w14:paraId="00EBD38B" w14:textId="77777777" w:rsidR="007508EA" w:rsidRDefault="007508EA" w:rsidP="002775ED">
      <w:pPr>
        <w:spacing w:after="0" w:line="240" w:lineRule="auto"/>
        <w:ind w:left="576" w:hanging="576"/>
        <w:rPr>
          <w:rFonts w:cstheme="minorHAnsi"/>
          <w:sz w:val="24"/>
          <w:szCs w:val="24"/>
          <w:lang w:eastAsia="nb-NO"/>
        </w:rPr>
      </w:pPr>
    </w:p>
    <w:p w14:paraId="721F198A" w14:textId="77777777" w:rsidR="00B34847" w:rsidRDefault="00AB03C2" w:rsidP="007508EA">
      <w:pPr>
        <w:spacing w:after="0" w:line="240" w:lineRule="auto"/>
        <w:ind w:left="576" w:hanging="5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nb-NO"/>
        </w:rPr>
        <w:tab/>
      </w:r>
    </w:p>
    <w:p w14:paraId="2E23BD1E" w14:textId="77777777" w:rsidR="00B34847" w:rsidRPr="002775ED" w:rsidRDefault="00B34847" w:rsidP="00B34847">
      <w:pPr>
        <w:spacing w:after="0" w:line="240" w:lineRule="auto"/>
        <w:ind w:left="576" w:hanging="576"/>
        <w:rPr>
          <w:rFonts w:cstheme="minorHAnsi"/>
          <w:b/>
          <w:sz w:val="24"/>
          <w:szCs w:val="24"/>
          <w:lang w:eastAsia="nb-NO"/>
        </w:rPr>
      </w:pPr>
      <w:r>
        <w:rPr>
          <w:rFonts w:cstheme="minorHAnsi"/>
          <w:sz w:val="24"/>
          <w:szCs w:val="24"/>
          <w:lang w:eastAsia="nb-NO"/>
        </w:rPr>
        <w:tab/>
      </w:r>
    </w:p>
    <w:p w14:paraId="2C1B0230" w14:textId="77777777" w:rsidR="00B34847" w:rsidRDefault="00B34847" w:rsidP="007E6F45">
      <w:pPr>
        <w:spacing w:after="120" w:line="240" w:lineRule="auto"/>
        <w:rPr>
          <w:rFonts w:cstheme="minorHAnsi"/>
          <w:sz w:val="24"/>
          <w:szCs w:val="24"/>
        </w:rPr>
      </w:pPr>
    </w:p>
    <w:p w14:paraId="232FC08F" w14:textId="77777777" w:rsidR="001A3D8F" w:rsidRPr="002775ED" w:rsidRDefault="001A3D8F" w:rsidP="001A3D8F">
      <w:pPr>
        <w:spacing w:after="0" w:line="240" w:lineRule="auto"/>
        <w:ind w:left="576"/>
        <w:rPr>
          <w:rFonts w:cstheme="minorHAnsi"/>
          <w:b/>
          <w:sz w:val="24"/>
          <w:szCs w:val="24"/>
          <w:lang w:eastAsia="nb-NO"/>
        </w:rPr>
      </w:pPr>
      <w:r>
        <w:rPr>
          <w:rFonts w:cstheme="minorHAnsi"/>
          <w:sz w:val="24"/>
          <w:szCs w:val="24"/>
          <w:lang w:eastAsia="nb-NO"/>
        </w:rPr>
        <w:tab/>
      </w:r>
    </w:p>
    <w:p w14:paraId="79FAEE9C" w14:textId="77777777" w:rsidR="001A3D8F" w:rsidRDefault="001A3D8F" w:rsidP="007E6F45">
      <w:pPr>
        <w:spacing w:after="120" w:line="240" w:lineRule="auto"/>
        <w:rPr>
          <w:rFonts w:cstheme="minorHAnsi"/>
          <w:sz w:val="24"/>
          <w:szCs w:val="24"/>
        </w:rPr>
      </w:pPr>
    </w:p>
    <w:p w14:paraId="2AA0CD83" w14:textId="77777777" w:rsidR="009E21E7" w:rsidRPr="00AB03C2" w:rsidRDefault="009E21E7" w:rsidP="007E6F45">
      <w:pPr>
        <w:spacing w:after="120" w:line="240" w:lineRule="auto"/>
        <w:rPr>
          <w:rFonts w:cstheme="minorHAnsi"/>
          <w:sz w:val="24"/>
          <w:szCs w:val="24"/>
          <w:highlight w:val="yellow"/>
        </w:rPr>
        <w:sectPr w:rsidR="009E21E7" w:rsidRPr="00AB03C2" w:rsidSect="0097043E">
          <w:footerReference w:type="default" r:id="rId18"/>
          <w:headerReference w:type="first" r:id="rId19"/>
          <w:footerReference w:type="first" r:id="rId2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cstheme="minorHAnsi"/>
          <w:sz w:val="24"/>
          <w:szCs w:val="24"/>
        </w:rPr>
        <w:t>________________________________________________________</w:t>
      </w:r>
    </w:p>
    <w:p w14:paraId="75F8D15C" w14:textId="77777777" w:rsidR="00AB03C2" w:rsidRPr="002775ED" w:rsidRDefault="0005158F" w:rsidP="0005158F">
      <w:pPr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  <w:lang w:eastAsia="nb-NO"/>
        </w:rPr>
        <w:instrText xml:space="preserve"> FORMCHECKBOX </w:instrText>
      </w:r>
      <w:r w:rsidR="00DD1E8C">
        <w:rPr>
          <w:rFonts w:cstheme="minorHAnsi"/>
          <w:sz w:val="24"/>
          <w:szCs w:val="24"/>
          <w:lang w:eastAsia="nb-NO"/>
        </w:rPr>
      </w:r>
      <w:r w:rsidR="00DD1E8C">
        <w:rPr>
          <w:rFonts w:cstheme="minorHAnsi"/>
          <w:sz w:val="24"/>
          <w:szCs w:val="24"/>
          <w:lang w:eastAsia="nb-NO"/>
        </w:rPr>
        <w:fldChar w:fldCharType="separate"/>
      </w:r>
      <w:r w:rsidRPr="00985CF7">
        <w:rPr>
          <w:rFonts w:cstheme="minorHAnsi"/>
          <w:sz w:val="24"/>
          <w:szCs w:val="24"/>
          <w:lang w:eastAsia="nb-NO"/>
        </w:rPr>
        <w:fldChar w:fldCharType="end"/>
      </w:r>
      <w:r w:rsidRPr="00985CF7">
        <w:rPr>
          <w:rFonts w:cstheme="minorHAnsi"/>
          <w:sz w:val="24"/>
          <w:szCs w:val="24"/>
          <w:lang w:eastAsia="nb-NO"/>
        </w:rPr>
        <w:t xml:space="preserve"> </w:t>
      </w:r>
      <w:r w:rsidRPr="00985CF7">
        <w:rPr>
          <w:rFonts w:cstheme="minorHAnsi"/>
          <w:sz w:val="24"/>
          <w:szCs w:val="24"/>
          <w:lang w:eastAsia="nb-NO"/>
        </w:rPr>
        <w:tab/>
        <w:t>Nyetablering</w:t>
      </w:r>
    </w:p>
    <w:p w14:paraId="6584AE28" w14:textId="4A8E1FF5" w:rsidR="0005158F" w:rsidRDefault="0005158F" w:rsidP="0005158F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  <w:lang w:eastAsia="nb-NO"/>
        </w:rPr>
        <w:instrText xml:space="preserve"> FORMCHECKBOX </w:instrText>
      </w:r>
      <w:r w:rsidR="00DD1E8C">
        <w:rPr>
          <w:rFonts w:cstheme="minorHAnsi"/>
          <w:sz w:val="24"/>
          <w:szCs w:val="24"/>
          <w:lang w:eastAsia="nb-NO"/>
        </w:rPr>
      </w:r>
      <w:r w:rsidR="00DD1E8C">
        <w:rPr>
          <w:rFonts w:cstheme="minorHAnsi"/>
          <w:sz w:val="24"/>
          <w:szCs w:val="24"/>
          <w:lang w:eastAsia="nb-NO"/>
        </w:rPr>
        <w:fldChar w:fldCharType="separate"/>
      </w:r>
      <w:r w:rsidRPr="00985CF7">
        <w:rPr>
          <w:rFonts w:cstheme="minorHAnsi"/>
          <w:sz w:val="24"/>
          <w:szCs w:val="24"/>
          <w:lang w:eastAsia="nb-NO"/>
        </w:rPr>
        <w:fldChar w:fldCharType="end"/>
      </w:r>
      <w:r w:rsidR="00AB03C2">
        <w:rPr>
          <w:rFonts w:cstheme="minorHAnsi"/>
          <w:sz w:val="24"/>
          <w:szCs w:val="24"/>
          <w:lang w:eastAsia="nb-NO"/>
        </w:rPr>
        <w:tab/>
        <w:t>Endring av løyve</w:t>
      </w:r>
      <w:r w:rsidR="00B34847">
        <w:rPr>
          <w:rFonts w:cstheme="minorHAnsi"/>
          <w:sz w:val="24"/>
          <w:szCs w:val="24"/>
          <w:lang w:eastAsia="nb-NO"/>
        </w:rPr>
        <w:t xml:space="preserve"> (omfattar også mindre endringar som har vore diskutert med </w:t>
      </w:r>
      <w:r w:rsidR="006E4D6A">
        <w:rPr>
          <w:rFonts w:cstheme="minorHAnsi"/>
          <w:sz w:val="24"/>
          <w:szCs w:val="24"/>
          <w:lang w:eastAsia="nb-NO"/>
        </w:rPr>
        <w:t>Statsforvaltaren</w:t>
      </w:r>
      <w:r w:rsidR="00B34847">
        <w:rPr>
          <w:rFonts w:cstheme="minorHAnsi"/>
          <w:sz w:val="24"/>
          <w:szCs w:val="24"/>
          <w:lang w:eastAsia="nb-NO"/>
        </w:rPr>
        <w:t xml:space="preserve"> tidlegare, men som enno ikkje er tatt inn i gjeldande løyve)</w:t>
      </w:r>
    </w:p>
    <w:p w14:paraId="2E1A1890" w14:textId="77777777" w:rsidR="00AB03C2" w:rsidRDefault="00AB03C2" w:rsidP="0005158F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  <w:lang w:eastAsia="nb-NO"/>
        </w:rPr>
        <w:instrText xml:space="preserve"> FORMCHECKBOX </w:instrText>
      </w:r>
      <w:r w:rsidR="00DD1E8C">
        <w:rPr>
          <w:rFonts w:cstheme="minorHAnsi"/>
          <w:sz w:val="24"/>
          <w:szCs w:val="24"/>
          <w:lang w:eastAsia="nb-NO"/>
        </w:rPr>
      </w:r>
      <w:r w:rsidR="00DD1E8C">
        <w:rPr>
          <w:rFonts w:cstheme="minorHAnsi"/>
          <w:sz w:val="24"/>
          <w:szCs w:val="24"/>
          <w:lang w:eastAsia="nb-NO"/>
        </w:rPr>
        <w:fldChar w:fldCharType="separate"/>
      </w:r>
      <w:r w:rsidRPr="00985CF7">
        <w:rPr>
          <w:rFonts w:cstheme="minorHAnsi"/>
          <w:sz w:val="24"/>
          <w:szCs w:val="24"/>
          <w:lang w:eastAsia="nb-NO"/>
        </w:rPr>
        <w:fldChar w:fldCharType="end"/>
      </w:r>
      <w:r>
        <w:rPr>
          <w:rFonts w:cstheme="minorHAnsi"/>
          <w:sz w:val="24"/>
          <w:szCs w:val="24"/>
          <w:lang w:eastAsia="nb-NO"/>
        </w:rPr>
        <w:tab/>
        <w:t>Anna (</w:t>
      </w:r>
      <w:proofErr w:type="spellStart"/>
      <w:r>
        <w:rPr>
          <w:rFonts w:cstheme="minorHAnsi"/>
          <w:sz w:val="24"/>
          <w:szCs w:val="24"/>
          <w:lang w:eastAsia="nb-NO"/>
        </w:rPr>
        <w:t>spesifisér</w:t>
      </w:r>
      <w:proofErr w:type="spellEnd"/>
      <w:r>
        <w:rPr>
          <w:rFonts w:cstheme="minorHAnsi"/>
          <w:sz w:val="24"/>
          <w:szCs w:val="24"/>
          <w:lang w:eastAsia="nb-NO"/>
        </w:rPr>
        <w:t>):</w:t>
      </w:r>
    </w:p>
    <w:p w14:paraId="3A2D1299" w14:textId="77777777" w:rsidR="00AB03C2" w:rsidRDefault="00AB03C2" w:rsidP="0005158F">
      <w:pPr>
        <w:rPr>
          <w:rFonts w:cstheme="minorHAnsi"/>
          <w:sz w:val="24"/>
          <w:szCs w:val="24"/>
          <w:lang w:eastAsia="nb-NO"/>
        </w:rPr>
      </w:pPr>
    </w:p>
    <w:p w14:paraId="6E2F3997" w14:textId="77777777" w:rsidR="00841CFA" w:rsidRPr="00985CF7" w:rsidRDefault="0035262D" w:rsidP="00577874">
      <w:pPr>
        <w:spacing w:after="0"/>
        <w:rPr>
          <w:rFonts w:cstheme="minorHAnsi"/>
          <w:sz w:val="24"/>
        </w:rPr>
      </w:pPr>
      <w:r w:rsidRPr="00985CF7">
        <w:rPr>
          <w:rFonts w:cstheme="minorHAnsi"/>
          <w:sz w:val="24"/>
        </w:rPr>
        <w:t xml:space="preserve">Kort </w:t>
      </w:r>
      <w:r w:rsidR="00673CC2" w:rsidRPr="00985CF7">
        <w:rPr>
          <w:rFonts w:cstheme="minorHAnsi"/>
          <w:sz w:val="24"/>
        </w:rPr>
        <w:t>samandrag av kva søknaden gjeld</w:t>
      </w:r>
      <w:r w:rsidR="00830453">
        <w:rPr>
          <w:rFonts w:cstheme="minorHAnsi"/>
          <w:sz w:val="24"/>
        </w:rPr>
        <w:t xml:space="preserve">. </w:t>
      </w:r>
      <w:r w:rsidR="00C818B7">
        <w:rPr>
          <w:rFonts w:cstheme="minorHAnsi"/>
          <w:sz w:val="24"/>
        </w:rPr>
        <w:t>Akt</w:t>
      </w:r>
      <w:r w:rsidR="00830453">
        <w:rPr>
          <w:rFonts w:cstheme="minorHAnsi"/>
          <w:sz w:val="24"/>
        </w:rPr>
        <w:t xml:space="preserve">uelle prosessar bør </w:t>
      </w:r>
      <w:r w:rsidR="00C818B7">
        <w:rPr>
          <w:rFonts w:cstheme="minorHAnsi"/>
          <w:sz w:val="24"/>
        </w:rPr>
        <w:t>skildrast nærare i vedlegg. Sjå punkt 17.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262D" w:rsidRPr="00985CF7" w14:paraId="4AC43070" w14:textId="77777777" w:rsidTr="0035262D">
        <w:tc>
          <w:tcPr>
            <w:tcW w:w="9136" w:type="dxa"/>
          </w:tcPr>
          <w:p w14:paraId="24C15709" w14:textId="77777777" w:rsidR="0035262D" w:rsidRPr="00985CF7" w:rsidRDefault="0035262D" w:rsidP="0035262D">
            <w:pPr>
              <w:rPr>
                <w:rFonts w:cstheme="minorHAnsi"/>
                <w:sz w:val="24"/>
              </w:rPr>
            </w:pPr>
          </w:p>
          <w:p w14:paraId="2834AD71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07EE923C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666CB487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735689BD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59EF0AAD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427961CB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45A98582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1373A120" w14:textId="77777777" w:rsidR="00D10754" w:rsidRPr="00985CF7" w:rsidRDefault="00D10754" w:rsidP="0035262D">
            <w:pPr>
              <w:rPr>
                <w:rFonts w:cstheme="minorHAnsi"/>
                <w:sz w:val="24"/>
              </w:rPr>
            </w:pPr>
          </w:p>
          <w:p w14:paraId="55F8F462" w14:textId="77777777" w:rsidR="0035262D" w:rsidRPr="00985CF7" w:rsidRDefault="0035262D" w:rsidP="0035262D">
            <w:pPr>
              <w:rPr>
                <w:rFonts w:cstheme="minorHAnsi"/>
                <w:sz w:val="24"/>
              </w:rPr>
            </w:pPr>
          </w:p>
        </w:tc>
      </w:tr>
    </w:tbl>
    <w:p w14:paraId="6383148C" w14:textId="77777777" w:rsidR="0035262D" w:rsidRPr="00985CF7" w:rsidRDefault="0035262D" w:rsidP="00E6553B">
      <w:pPr>
        <w:spacing w:line="240" w:lineRule="auto"/>
        <w:rPr>
          <w:rFonts w:cstheme="minorHAnsi"/>
          <w:i/>
          <w:sz w:val="2"/>
          <w:szCs w:val="2"/>
        </w:rPr>
      </w:pP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00"/>
      </w:tblGrid>
      <w:tr w:rsidR="0035262D" w:rsidRPr="00985CF7" w14:paraId="5391EEEB" w14:textId="77777777" w:rsidTr="0035262D">
        <w:tc>
          <w:tcPr>
            <w:tcW w:w="5200" w:type="dxa"/>
          </w:tcPr>
          <w:p w14:paraId="36B83339" w14:textId="77777777" w:rsidR="0035262D" w:rsidRPr="00985CF7" w:rsidRDefault="0035262D" w:rsidP="0035262D">
            <w:pPr>
              <w:rPr>
                <w:rFonts w:cstheme="minorHAnsi"/>
                <w:sz w:val="24"/>
              </w:rPr>
            </w:pPr>
          </w:p>
        </w:tc>
      </w:tr>
    </w:tbl>
    <w:p w14:paraId="208785B7" w14:textId="77777777" w:rsidR="00D3048D" w:rsidRPr="00985CF7" w:rsidRDefault="00CF2A5A" w:rsidP="00EA21B0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Planlagt dato for oppstart</w:t>
      </w:r>
      <w:r w:rsidR="00673CC2" w:rsidRPr="00985CF7">
        <w:rPr>
          <w:rFonts w:cstheme="minorHAnsi"/>
          <w:sz w:val="24"/>
        </w:rPr>
        <w:t>/endring</w:t>
      </w:r>
    </w:p>
    <w:p w14:paraId="0A2176E1" w14:textId="77777777" w:rsidR="00F412AC" w:rsidRPr="00985CF7" w:rsidRDefault="00EA21B0" w:rsidP="00E6553B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 xml:space="preserve">Er </w:t>
      </w:r>
      <w:r w:rsidR="00F412AC" w:rsidRPr="00985CF7">
        <w:rPr>
          <w:rFonts w:cstheme="minorHAnsi"/>
          <w:sz w:val="24"/>
        </w:rPr>
        <w:t>verksemda</w:t>
      </w:r>
      <w:r w:rsidRPr="00985CF7">
        <w:rPr>
          <w:rFonts w:cstheme="minorHAnsi"/>
          <w:sz w:val="24"/>
        </w:rPr>
        <w:t xml:space="preserve"> omfatta av industriutsleppsdirektivet, jf.</w:t>
      </w:r>
      <w:r w:rsidR="0065082D" w:rsidRPr="00985CF7">
        <w:rPr>
          <w:rFonts w:cstheme="minorHAnsi"/>
          <w:sz w:val="24"/>
        </w:rPr>
        <w:t xml:space="preserve"> </w:t>
      </w:r>
      <w:hyperlink r:id="rId21" w:anchor="KAPITTEL_10-1-9" w:history="1">
        <w:r w:rsidR="0065082D" w:rsidRPr="00985CF7">
          <w:rPr>
            <w:rStyle w:val="Hyperkobling"/>
            <w:rFonts w:cstheme="minorHAnsi"/>
            <w:sz w:val="24"/>
          </w:rPr>
          <w:t xml:space="preserve">forureiningsforskrifta kap. 36 </w:t>
        </w:r>
        <w:r w:rsidR="00E6553B" w:rsidRPr="00985CF7">
          <w:rPr>
            <w:rStyle w:val="Hyperkobling"/>
            <w:rFonts w:cstheme="minorHAnsi"/>
            <w:sz w:val="24"/>
          </w:rPr>
          <w:t xml:space="preserve">     </w:t>
        </w:r>
        <w:r w:rsidR="0065082D" w:rsidRPr="00985CF7">
          <w:rPr>
            <w:rStyle w:val="Hyperkobling"/>
            <w:rFonts w:cstheme="minorHAnsi"/>
            <w:sz w:val="24"/>
          </w:rPr>
          <w:t>vedlegg 1</w:t>
        </w:r>
      </w:hyperlink>
      <w:r w:rsidRPr="00985CF7">
        <w:rPr>
          <w:rFonts w:cstheme="minorHAnsi"/>
          <w:sz w:val="24"/>
        </w:rPr>
        <w:t>?</w:t>
      </w:r>
      <w:r w:rsidR="00F412AC" w:rsidRPr="00985CF7">
        <w:rPr>
          <w:rFonts w:cstheme="minorHAnsi"/>
          <w:sz w:val="24"/>
        </w:rPr>
        <w:t xml:space="preserve"> Ja </w:t>
      </w:r>
      <w:r w:rsidR="00935D9A" w:rsidRPr="00985CF7">
        <w:rPr>
          <w:rFonts w:cstheme="minorHAnsi"/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935D9A" w:rsidRPr="00985CF7">
        <w:rPr>
          <w:rFonts w:cstheme="minorHAnsi"/>
          <w:sz w:val="24"/>
        </w:rPr>
        <w:instrText xml:space="preserve"> FORMCHECKBOX </w:instrText>
      </w:r>
      <w:r w:rsidR="00DD1E8C">
        <w:rPr>
          <w:rFonts w:cstheme="minorHAnsi"/>
          <w:sz w:val="24"/>
        </w:rPr>
      </w:r>
      <w:r w:rsidR="00DD1E8C">
        <w:rPr>
          <w:rFonts w:cstheme="minorHAnsi"/>
          <w:sz w:val="24"/>
        </w:rPr>
        <w:fldChar w:fldCharType="separate"/>
      </w:r>
      <w:r w:rsidR="00935D9A" w:rsidRPr="00985CF7">
        <w:rPr>
          <w:rFonts w:cstheme="minorHAnsi"/>
          <w:sz w:val="24"/>
        </w:rPr>
        <w:fldChar w:fldCharType="end"/>
      </w:r>
      <w:r w:rsidR="00935D9A" w:rsidRPr="00985CF7">
        <w:rPr>
          <w:rFonts w:cstheme="minorHAnsi"/>
          <w:sz w:val="24"/>
        </w:rPr>
        <w:t xml:space="preserve"> </w:t>
      </w:r>
      <w:r w:rsidR="00F412AC" w:rsidRPr="00985CF7">
        <w:rPr>
          <w:rFonts w:cstheme="minorHAnsi"/>
          <w:sz w:val="24"/>
        </w:rPr>
        <w:t>Nei</w:t>
      </w:r>
      <w:r w:rsidR="00935D9A" w:rsidRPr="00985CF7">
        <w:rPr>
          <w:rFonts w:cstheme="minorHAnsi"/>
          <w:sz w:val="24"/>
        </w:rPr>
        <w:t xml:space="preserve"> </w:t>
      </w:r>
      <w:r w:rsidR="00935D9A" w:rsidRPr="00985CF7">
        <w:rPr>
          <w:rFonts w:cstheme="minorHAnsi"/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935D9A" w:rsidRPr="00985CF7">
        <w:rPr>
          <w:rFonts w:cstheme="minorHAnsi"/>
          <w:sz w:val="24"/>
        </w:rPr>
        <w:instrText xml:space="preserve"> FORMCHECKBOX </w:instrText>
      </w:r>
      <w:r w:rsidR="00DD1E8C">
        <w:rPr>
          <w:rFonts w:cstheme="minorHAnsi"/>
          <w:sz w:val="24"/>
        </w:rPr>
      </w:r>
      <w:r w:rsidR="00DD1E8C">
        <w:rPr>
          <w:rFonts w:cstheme="minorHAnsi"/>
          <w:sz w:val="24"/>
        </w:rPr>
        <w:fldChar w:fldCharType="separate"/>
      </w:r>
      <w:r w:rsidR="00935D9A" w:rsidRPr="00985CF7">
        <w:rPr>
          <w:rFonts w:cstheme="minorHAnsi"/>
          <w:sz w:val="24"/>
        </w:rPr>
        <w:fldChar w:fldCharType="end"/>
      </w:r>
    </w:p>
    <w:p w14:paraId="40DA4E76" w14:textId="77777777" w:rsidR="00EA21B0" w:rsidRPr="00985CF7" w:rsidRDefault="00F412AC" w:rsidP="00EA21B0">
      <w:pPr>
        <w:rPr>
          <w:rFonts w:cstheme="minorHAnsi"/>
          <w:i/>
          <w:sz w:val="24"/>
          <w:szCs w:val="24"/>
        </w:rPr>
      </w:pPr>
      <w:r w:rsidRPr="00985CF7">
        <w:rPr>
          <w:rFonts w:cstheme="minorHAnsi"/>
          <w:i/>
          <w:sz w:val="24"/>
          <w:szCs w:val="24"/>
        </w:rPr>
        <w:t xml:space="preserve">Gjeld berre IED-verksemder: </w:t>
      </w:r>
      <w:r w:rsidR="00EA21B0" w:rsidRPr="00985CF7">
        <w:rPr>
          <w:rFonts w:cstheme="minorHAnsi"/>
          <w:i/>
          <w:sz w:val="24"/>
          <w:szCs w:val="24"/>
        </w:rPr>
        <w:t>Skriv opp punkt</w:t>
      </w:r>
      <w:r w:rsidR="002F1767" w:rsidRPr="00985CF7">
        <w:rPr>
          <w:rFonts w:cstheme="minorHAnsi"/>
          <w:i/>
          <w:sz w:val="24"/>
          <w:szCs w:val="24"/>
        </w:rPr>
        <w:t xml:space="preserve"> i </w:t>
      </w:r>
      <w:hyperlink r:id="rId22" w:anchor="KAPITTEL_10-1-9" w:history="1">
        <w:r w:rsidR="002F1767" w:rsidRPr="00985CF7">
          <w:rPr>
            <w:rStyle w:val="Hyperkobling"/>
            <w:rFonts w:cstheme="minorHAnsi"/>
            <w:sz w:val="24"/>
            <w:szCs w:val="24"/>
          </w:rPr>
          <w:t>forureiningsforskrifta kap. 36 vedlegg 1</w:t>
        </w:r>
      </w:hyperlink>
      <w:r w:rsidR="002F1767" w:rsidRPr="00985CF7">
        <w:rPr>
          <w:rFonts w:cstheme="minorHAnsi"/>
          <w:i/>
          <w:sz w:val="24"/>
          <w:szCs w:val="24"/>
        </w:rPr>
        <w:t xml:space="preserve"> som gjeld for ve</w:t>
      </w:r>
      <w:r w:rsidR="0065082D" w:rsidRPr="00985CF7">
        <w:rPr>
          <w:rFonts w:cstheme="minorHAnsi"/>
          <w:i/>
          <w:sz w:val="24"/>
          <w:szCs w:val="24"/>
        </w:rPr>
        <w:t>r</w:t>
      </w:r>
      <w:r w:rsidR="002F1767" w:rsidRPr="00985CF7">
        <w:rPr>
          <w:rFonts w:cstheme="minorHAnsi"/>
          <w:i/>
          <w:sz w:val="24"/>
          <w:szCs w:val="24"/>
        </w:rPr>
        <w:t>ksemda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1"/>
      </w:tblGrid>
      <w:tr w:rsidR="00EA21B0" w:rsidRPr="00985CF7" w14:paraId="76D68FDD" w14:textId="77777777" w:rsidTr="005F4FB5">
        <w:tc>
          <w:tcPr>
            <w:tcW w:w="9021" w:type="dxa"/>
          </w:tcPr>
          <w:p w14:paraId="1200CB9A" w14:textId="77777777" w:rsidR="00EA21B0" w:rsidRPr="00985CF7" w:rsidRDefault="00EA21B0" w:rsidP="005F4FB5">
            <w:pPr>
              <w:rPr>
                <w:rFonts w:cstheme="minorHAnsi"/>
                <w:sz w:val="24"/>
              </w:rPr>
            </w:pPr>
          </w:p>
          <w:p w14:paraId="438F9867" w14:textId="77777777" w:rsidR="00EA21B0" w:rsidRPr="00985CF7" w:rsidRDefault="00EA21B0" w:rsidP="005F4FB5">
            <w:pPr>
              <w:rPr>
                <w:rFonts w:cstheme="minorHAnsi"/>
                <w:sz w:val="24"/>
              </w:rPr>
            </w:pPr>
          </w:p>
        </w:tc>
      </w:tr>
    </w:tbl>
    <w:p w14:paraId="205A196F" w14:textId="77777777" w:rsidR="0094154C" w:rsidRPr="00985CF7" w:rsidRDefault="0094154C" w:rsidP="0094154C">
      <w:pPr>
        <w:rPr>
          <w:rFonts w:cstheme="minorHAnsi"/>
          <w:highlight w:val="yellow"/>
        </w:rPr>
      </w:pPr>
    </w:p>
    <w:p w14:paraId="3B8E6C73" w14:textId="77777777" w:rsidR="00086702" w:rsidRPr="00985CF7" w:rsidRDefault="00086702" w:rsidP="002F39FA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Lokalisering</w:t>
      </w:r>
    </w:p>
    <w:p w14:paraId="61E3494C" w14:textId="77777777" w:rsidR="00506319" w:rsidRPr="00985CF7" w:rsidRDefault="00506319" w:rsidP="00506319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Eigedom</w:t>
      </w:r>
    </w:p>
    <w:p w14:paraId="677FDA6C" w14:textId="77777777" w:rsidR="002F39FA" w:rsidRPr="00985CF7" w:rsidRDefault="00205921" w:rsidP="00205921">
      <w:pPr>
        <w:pStyle w:val="Ingenmellomrom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Før opp e</w:t>
      </w:r>
      <w:r w:rsidR="002F39FA" w:rsidRPr="00985CF7">
        <w:rPr>
          <w:rFonts w:cstheme="minorHAnsi"/>
          <w:sz w:val="24"/>
          <w:szCs w:val="24"/>
        </w:rPr>
        <w:t>igedom</w:t>
      </w:r>
      <w:r w:rsidR="00292E15" w:rsidRPr="00985CF7">
        <w:rPr>
          <w:rFonts w:cstheme="minorHAnsi"/>
          <w:sz w:val="24"/>
          <w:szCs w:val="24"/>
        </w:rPr>
        <w:t>en/-ane</w:t>
      </w:r>
      <w:r w:rsidR="00433B60" w:rsidRPr="00985CF7">
        <w:rPr>
          <w:rFonts w:cstheme="minorHAnsi"/>
          <w:sz w:val="24"/>
          <w:szCs w:val="24"/>
        </w:rPr>
        <w:t xml:space="preserve"> søknaden gjeld</w:t>
      </w:r>
      <w:r w:rsidR="00506319" w:rsidRPr="00985CF7">
        <w:rPr>
          <w:rFonts w:cstheme="minorHAnsi"/>
          <w:sz w:val="24"/>
          <w:szCs w:val="24"/>
        </w:rPr>
        <w:t xml:space="preserve"> i tabellen under: </w:t>
      </w:r>
    </w:p>
    <w:p w14:paraId="2EEB5E11" w14:textId="77777777" w:rsidR="00716F17" w:rsidRPr="00985CF7" w:rsidRDefault="00716F17" w:rsidP="00716F17">
      <w:pPr>
        <w:spacing w:after="0"/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      </w:t>
      </w:r>
    </w:p>
    <w:tbl>
      <w:tblPr>
        <w:tblStyle w:val="Tabellrutenett"/>
        <w:tblpPr w:leftFromText="141" w:rightFromText="14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657"/>
        <w:gridCol w:w="4150"/>
      </w:tblGrid>
      <w:tr w:rsidR="002775ED" w:rsidRPr="00985CF7" w14:paraId="5E6D0F9B" w14:textId="77777777" w:rsidTr="002775ED">
        <w:trPr>
          <w:trHeight w:val="83"/>
        </w:trPr>
        <w:tc>
          <w:tcPr>
            <w:tcW w:w="1559" w:type="dxa"/>
          </w:tcPr>
          <w:p w14:paraId="16847D2F" w14:textId="77777777" w:rsidR="002775ED" w:rsidRPr="00985CF7" w:rsidRDefault="002775ED" w:rsidP="00716F17">
            <w:pPr>
              <w:rPr>
                <w:rFonts w:cstheme="minorHAnsi"/>
                <w:b/>
                <w:sz w:val="24"/>
              </w:rPr>
            </w:pPr>
            <w:proofErr w:type="spellStart"/>
            <w:r w:rsidRPr="00985CF7">
              <w:rPr>
                <w:rFonts w:cstheme="minorHAnsi"/>
                <w:b/>
                <w:sz w:val="24"/>
              </w:rPr>
              <w:t>Gardsnr</w:t>
            </w:r>
            <w:proofErr w:type="spellEnd"/>
            <w:r w:rsidRPr="00985CF7">
              <w:rPr>
                <w:rFonts w:cstheme="minorHAnsi"/>
                <w:b/>
                <w:sz w:val="24"/>
              </w:rPr>
              <w:t xml:space="preserve">. </w:t>
            </w:r>
          </w:p>
        </w:tc>
        <w:tc>
          <w:tcPr>
            <w:tcW w:w="1657" w:type="dxa"/>
          </w:tcPr>
          <w:p w14:paraId="73C320BB" w14:textId="77777777" w:rsidR="002775ED" w:rsidRPr="00985CF7" w:rsidRDefault="002775ED" w:rsidP="00716F17">
            <w:pPr>
              <w:rPr>
                <w:rFonts w:cstheme="minorHAnsi"/>
                <w:b/>
                <w:sz w:val="24"/>
              </w:rPr>
            </w:pPr>
            <w:proofErr w:type="spellStart"/>
            <w:r w:rsidRPr="00985CF7">
              <w:rPr>
                <w:rFonts w:cstheme="minorHAnsi"/>
                <w:b/>
                <w:sz w:val="24"/>
              </w:rPr>
              <w:t>Bruksnr</w:t>
            </w:r>
            <w:proofErr w:type="spellEnd"/>
            <w:r w:rsidRPr="00985CF7">
              <w:rPr>
                <w:rFonts w:cstheme="minorHAnsi"/>
                <w:b/>
                <w:sz w:val="24"/>
              </w:rPr>
              <w:t xml:space="preserve">. </w:t>
            </w:r>
          </w:p>
        </w:tc>
        <w:tc>
          <w:tcPr>
            <w:tcW w:w="4150" w:type="dxa"/>
          </w:tcPr>
          <w:p w14:paraId="1FCB89AA" w14:textId="77777777" w:rsidR="002775ED" w:rsidRPr="00985CF7" w:rsidRDefault="002775ED" w:rsidP="00716F1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Eventuelle koordinatar (UTM sone 32)</w:t>
            </w:r>
          </w:p>
        </w:tc>
      </w:tr>
      <w:tr w:rsidR="002775ED" w:rsidRPr="00985CF7" w14:paraId="3885FE54" w14:textId="77777777" w:rsidTr="002775ED">
        <w:trPr>
          <w:trHeight w:val="83"/>
        </w:trPr>
        <w:tc>
          <w:tcPr>
            <w:tcW w:w="1559" w:type="dxa"/>
          </w:tcPr>
          <w:p w14:paraId="18FC86C7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  <w:tc>
          <w:tcPr>
            <w:tcW w:w="1657" w:type="dxa"/>
          </w:tcPr>
          <w:p w14:paraId="2ACB2F20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  <w:tc>
          <w:tcPr>
            <w:tcW w:w="4150" w:type="dxa"/>
          </w:tcPr>
          <w:p w14:paraId="4FDBA641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</w:tr>
      <w:tr w:rsidR="002775ED" w:rsidRPr="00985CF7" w14:paraId="060D9CE9" w14:textId="77777777" w:rsidTr="002775ED">
        <w:trPr>
          <w:trHeight w:val="83"/>
        </w:trPr>
        <w:tc>
          <w:tcPr>
            <w:tcW w:w="1559" w:type="dxa"/>
          </w:tcPr>
          <w:p w14:paraId="077AB9E1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  <w:tc>
          <w:tcPr>
            <w:tcW w:w="1657" w:type="dxa"/>
          </w:tcPr>
          <w:p w14:paraId="0A39ACA8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  <w:tc>
          <w:tcPr>
            <w:tcW w:w="4150" w:type="dxa"/>
          </w:tcPr>
          <w:p w14:paraId="61A15A2F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</w:tr>
      <w:tr w:rsidR="002775ED" w:rsidRPr="00985CF7" w14:paraId="5DA7F741" w14:textId="77777777" w:rsidTr="002775ED">
        <w:trPr>
          <w:trHeight w:val="83"/>
        </w:trPr>
        <w:tc>
          <w:tcPr>
            <w:tcW w:w="1559" w:type="dxa"/>
          </w:tcPr>
          <w:p w14:paraId="53495655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  <w:tc>
          <w:tcPr>
            <w:tcW w:w="1657" w:type="dxa"/>
          </w:tcPr>
          <w:p w14:paraId="3F81E3DB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  <w:tc>
          <w:tcPr>
            <w:tcW w:w="4150" w:type="dxa"/>
          </w:tcPr>
          <w:p w14:paraId="750F0E64" w14:textId="77777777" w:rsidR="002775ED" w:rsidRPr="00985CF7" w:rsidRDefault="002775ED" w:rsidP="00716F17">
            <w:pPr>
              <w:rPr>
                <w:rFonts w:cstheme="minorHAnsi"/>
                <w:sz w:val="24"/>
              </w:rPr>
            </w:pPr>
          </w:p>
        </w:tc>
      </w:tr>
    </w:tbl>
    <w:p w14:paraId="0FC56C3B" w14:textId="77777777" w:rsidR="00086702" w:rsidRPr="00985CF7" w:rsidRDefault="00433B60" w:rsidP="00716F17">
      <w:pPr>
        <w:spacing w:after="0"/>
        <w:rPr>
          <w:rFonts w:cstheme="minorHAnsi"/>
          <w:sz w:val="28"/>
          <w:szCs w:val="28"/>
        </w:rPr>
      </w:pPr>
      <w:r w:rsidRPr="00985CF7">
        <w:rPr>
          <w:rFonts w:cstheme="minorHAnsi"/>
          <w:sz w:val="24"/>
          <w:szCs w:val="24"/>
        </w:rPr>
        <w:tab/>
      </w:r>
      <w:r w:rsidR="00086702" w:rsidRPr="00985CF7">
        <w:rPr>
          <w:rFonts w:cstheme="minorHAnsi"/>
          <w:sz w:val="24"/>
          <w:szCs w:val="24"/>
        </w:rPr>
        <w:tab/>
      </w:r>
      <w:r w:rsidR="00086702" w:rsidRPr="00985CF7">
        <w:rPr>
          <w:rFonts w:cstheme="minorHAnsi"/>
          <w:sz w:val="24"/>
          <w:szCs w:val="24"/>
        </w:rPr>
        <w:tab/>
      </w:r>
      <w:r w:rsidR="00086702" w:rsidRPr="00985CF7">
        <w:rPr>
          <w:rFonts w:cstheme="minorHAnsi"/>
          <w:sz w:val="24"/>
          <w:szCs w:val="24"/>
        </w:rPr>
        <w:tab/>
      </w:r>
      <w:r w:rsidR="00086702" w:rsidRPr="00985CF7">
        <w:rPr>
          <w:rFonts w:cstheme="minorHAnsi"/>
          <w:sz w:val="24"/>
          <w:szCs w:val="24"/>
        </w:rPr>
        <w:tab/>
        <w:t xml:space="preserve">   </w:t>
      </w:r>
      <w:r w:rsidR="00086702" w:rsidRPr="00985CF7">
        <w:rPr>
          <w:rFonts w:cstheme="minorHAnsi"/>
          <w:sz w:val="24"/>
          <w:szCs w:val="24"/>
        </w:rPr>
        <w:tab/>
      </w:r>
      <w:r w:rsidR="00086702" w:rsidRPr="00985CF7">
        <w:rPr>
          <w:rFonts w:cstheme="minorHAnsi"/>
          <w:sz w:val="24"/>
          <w:szCs w:val="24"/>
        </w:rPr>
        <w:tab/>
      </w:r>
    </w:p>
    <w:p w14:paraId="23D5D154" w14:textId="77777777" w:rsidR="00AC5B77" w:rsidRPr="00985CF7" w:rsidRDefault="002775ED" w:rsidP="002C737F">
      <w:pPr>
        <w:pStyle w:val="Overskrift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Kart skal leggast ved </w:t>
      </w:r>
      <w:r w:rsidR="00271AD4">
        <w:rPr>
          <w:rFonts w:asciiTheme="minorHAnsi" w:hAnsiTheme="minorHAnsi" w:cstheme="minorHAnsi"/>
          <w:b w:val="0"/>
        </w:rPr>
        <w:t>i målestokkane 1:50</w:t>
      </w:r>
      <w:r>
        <w:rPr>
          <w:rFonts w:asciiTheme="minorHAnsi" w:hAnsiTheme="minorHAnsi" w:cstheme="minorHAnsi"/>
          <w:b w:val="0"/>
        </w:rPr>
        <w:t>000</w:t>
      </w:r>
      <w:r w:rsidR="00271AD4">
        <w:rPr>
          <w:rFonts w:asciiTheme="minorHAnsi" w:hAnsiTheme="minorHAnsi" w:cstheme="minorHAnsi"/>
          <w:b w:val="0"/>
        </w:rPr>
        <w:t xml:space="preserve"> (der anlegget er merka av), 1:5000 og </w:t>
      </w:r>
      <w:r>
        <w:rPr>
          <w:rFonts w:asciiTheme="minorHAnsi" w:hAnsiTheme="minorHAnsi" w:cstheme="minorHAnsi"/>
          <w:b w:val="0"/>
        </w:rPr>
        <w:t>1:</w:t>
      </w:r>
      <w:r w:rsidR="00271AD4">
        <w:rPr>
          <w:rFonts w:asciiTheme="minorHAnsi" w:hAnsiTheme="minorHAnsi" w:cstheme="minorHAnsi"/>
          <w:b w:val="0"/>
        </w:rPr>
        <w:t>000</w:t>
      </w:r>
      <w:r w:rsidR="00400FE1" w:rsidRPr="00985CF7">
        <w:rPr>
          <w:rFonts w:asciiTheme="minorHAnsi" w:hAnsiTheme="minorHAnsi" w:cstheme="minorHAnsi"/>
          <w:b w:val="0"/>
        </w:rPr>
        <w:t xml:space="preserve">. Sjå punkt 17. </w:t>
      </w:r>
    </w:p>
    <w:p w14:paraId="5CCC3857" w14:textId="77777777" w:rsidR="00400FE1" w:rsidRPr="00985CF7" w:rsidRDefault="00400FE1" w:rsidP="00400FE1">
      <w:pPr>
        <w:rPr>
          <w:rFonts w:cstheme="minorHAnsi"/>
        </w:rPr>
      </w:pPr>
    </w:p>
    <w:p w14:paraId="219A3D9F" w14:textId="77777777" w:rsidR="00506319" w:rsidRPr="00985CF7" w:rsidRDefault="00506319" w:rsidP="00506319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Avstand til naboar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2"/>
      </w:tblGrid>
      <w:tr w:rsidR="00506319" w:rsidRPr="00985CF7" w14:paraId="27D86236" w14:textId="77777777" w:rsidTr="00973275">
        <w:tc>
          <w:tcPr>
            <w:tcW w:w="4422" w:type="dxa"/>
          </w:tcPr>
          <w:p w14:paraId="353AB256" w14:textId="77777777" w:rsidR="00506319" w:rsidRPr="00985CF7" w:rsidRDefault="00506319" w:rsidP="009732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3C8AB5" w14:textId="77777777" w:rsidR="00506319" w:rsidRPr="00985CF7" w:rsidRDefault="00506319" w:rsidP="00506319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Avstand (</w:t>
      </w:r>
      <w:r w:rsidR="00271AD4">
        <w:rPr>
          <w:rFonts w:cstheme="minorHAnsi"/>
          <w:sz w:val="24"/>
          <w:szCs w:val="24"/>
        </w:rPr>
        <w:t>i meter</w:t>
      </w:r>
      <w:r w:rsidR="004374A2" w:rsidRPr="00985CF7">
        <w:rPr>
          <w:rFonts w:cstheme="minorHAnsi"/>
          <w:sz w:val="24"/>
          <w:szCs w:val="24"/>
        </w:rPr>
        <w:t>) til næraste nabo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8"/>
      </w:tblGrid>
      <w:tr w:rsidR="00506319" w:rsidRPr="00985CF7" w14:paraId="49DE49D5" w14:textId="77777777" w:rsidTr="00973275">
        <w:tc>
          <w:tcPr>
            <w:tcW w:w="4428" w:type="dxa"/>
          </w:tcPr>
          <w:p w14:paraId="34A21A78" w14:textId="77777777" w:rsidR="00506319" w:rsidRPr="00985CF7" w:rsidRDefault="00506319" w:rsidP="009732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C33ADB" w14:textId="77777777" w:rsidR="00506319" w:rsidRPr="00985CF7" w:rsidRDefault="00506319" w:rsidP="00506319">
      <w:pPr>
        <w:rPr>
          <w:rFonts w:cstheme="minorHAnsi"/>
          <w:sz w:val="24"/>
          <w:szCs w:val="24"/>
          <w:lang w:val="nb-NO"/>
        </w:rPr>
        <w:sectPr w:rsidR="00506319" w:rsidRPr="00985CF7" w:rsidSect="00D61165"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85CF7">
        <w:rPr>
          <w:rFonts w:cstheme="minorHAnsi"/>
          <w:sz w:val="24"/>
          <w:szCs w:val="24"/>
          <w:lang w:val="nb-NO"/>
        </w:rPr>
        <w:t>Type nabo (heilårs-/fritidsbustad, sjukehus, barnehage, leikeplass, industri osv.</w:t>
      </w:r>
      <w:r w:rsidR="004374A2" w:rsidRPr="00985CF7">
        <w:rPr>
          <w:rFonts w:cstheme="minorHAnsi"/>
          <w:sz w:val="24"/>
          <w:szCs w:val="24"/>
          <w:lang w:val="nb-NO"/>
        </w:rPr>
        <w:t>)</w:t>
      </w:r>
      <w:r w:rsidRPr="00985CF7">
        <w:rPr>
          <w:rFonts w:cstheme="minorHAnsi"/>
          <w:sz w:val="24"/>
          <w:szCs w:val="24"/>
          <w:lang w:val="nb-NO"/>
        </w:rPr>
        <w:t xml:space="preserve"> </w:t>
      </w:r>
    </w:p>
    <w:p w14:paraId="2FB5D287" w14:textId="77777777" w:rsidR="00921EED" w:rsidRPr="00985CF7" w:rsidRDefault="00921EED" w:rsidP="00400FE1">
      <w:pPr>
        <w:rPr>
          <w:rFonts w:cstheme="minorHAnsi"/>
          <w:lang w:val="nb-NO"/>
        </w:rPr>
      </w:pPr>
    </w:p>
    <w:p w14:paraId="6D5A5F54" w14:textId="77777777" w:rsidR="00921EED" w:rsidRPr="00985CF7" w:rsidRDefault="00921EED" w:rsidP="00921EED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Eksisterande bruk av eigedomen</w:t>
      </w:r>
    </w:p>
    <w:p w14:paraId="3F0814FF" w14:textId="77777777" w:rsidR="009F6C9A" w:rsidRPr="00985CF7" w:rsidRDefault="009F6C9A" w:rsidP="009F6C9A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Omtal eks</w:t>
      </w:r>
      <w:r w:rsidR="00986E17" w:rsidRPr="00985CF7">
        <w:rPr>
          <w:rFonts w:cstheme="minorHAnsi"/>
          <w:sz w:val="24"/>
          <w:szCs w:val="24"/>
        </w:rPr>
        <w:t xml:space="preserve">isterande bruk av eigedomen 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1EED" w:rsidRPr="00985CF7" w14:paraId="7321873A" w14:textId="77777777" w:rsidTr="0038489A">
        <w:tc>
          <w:tcPr>
            <w:tcW w:w="9169" w:type="dxa"/>
          </w:tcPr>
          <w:p w14:paraId="341A61AA" w14:textId="77777777" w:rsidR="00921EED" w:rsidRPr="00985CF7" w:rsidRDefault="00921EED" w:rsidP="0038489A">
            <w:pPr>
              <w:rPr>
                <w:rFonts w:cstheme="minorHAnsi"/>
                <w:sz w:val="24"/>
              </w:rPr>
            </w:pPr>
          </w:p>
        </w:tc>
      </w:tr>
    </w:tbl>
    <w:p w14:paraId="684DBF6B" w14:textId="77777777" w:rsidR="00921EED" w:rsidRPr="00985CF7" w:rsidRDefault="00921EED" w:rsidP="00400FE1">
      <w:pPr>
        <w:rPr>
          <w:rFonts w:cstheme="minorHAnsi"/>
        </w:rPr>
      </w:pPr>
    </w:p>
    <w:p w14:paraId="09B555C0" w14:textId="77777777" w:rsidR="00B45CB3" w:rsidRPr="00985CF7" w:rsidRDefault="000205C4" w:rsidP="00E250E5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Kommuneplan og reguleringsplan</w:t>
      </w:r>
    </w:p>
    <w:p w14:paraId="0CA74D1E" w14:textId="77777777" w:rsidR="00B45CB3" w:rsidRPr="00985CF7" w:rsidRDefault="00E60507" w:rsidP="00C93518">
      <w:pPr>
        <w:pStyle w:val="Overskrift2"/>
        <w:numPr>
          <w:ilvl w:val="0"/>
          <w:numId w:val="0"/>
        </w:numPr>
        <w:rPr>
          <w:rFonts w:asciiTheme="minorHAnsi" w:hAnsiTheme="minorHAnsi" w:cstheme="minorHAnsi"/>
          <w:b w:val="0"/>
        </w:rPr>
      </w:pPr>
      <w:r w:rsidRPr="00985CF7">
        <w:rPr>
          <w:rFonts w:asciiTheme="minorHAnsi" w:hAnsiTheme="minorHAnsi" w:cstheme="minorHAnsi"/>
          <w:b w:val="0"/>
        </w:rPr>
        <w:t>I kommu</w:t>
      </w:r>
      <w:r w:rsidR="00673CC2" w:rsidRPr="00985CF7">
        <w:rPr>
          <w:rFonts w:asciiTheme="minorHAnsi" w:hAnsiTheme="minorHAnsi" w:cstheme="minorHAnsi"/>
          <w:b w:val="0"/>
        </w:rPr>
        <w:t>neplanen er området sett av til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5CB3" w:rsidRPr="00985CF7" w14:paraId="63FAD38C" w14:textId="77777777" w:rsidTr="00B45CB3">
        <w:tc>
          <w:tcPr>
            <w:tcW w:w="9169" w:type="dxa"/>
          </w:tcPr>
          <w:p w14:paraId="09462B61" w14:textId="77777777" w:rsidR="00B45CB3" w:rsidRPr="00985CF7" w:rsidRDefault="00B45CB3" w:rsidP="00B45CB3">
            <w:pPr>
              <w:rPr>
                <w:rFonts w:cstheme="minorHAnsi"/>
                <w:sz w:val="24"/>
              </w:rPr>
            </w:pPr>
          </w:p>
        </w:tc>
      </w:tr>
    </w:tbl>
    <w:p w14:paraId="28927B40" w14:textId="77777777" w:rsidR="00E60507" w:rsidRPr="00985CF7" w:rsidRDefault="00E60507" w:rsidP="00E60507">
      <w:pPr>
        <w:pStyle w:val="Overskrift2"/>
        <w:numPr>
          <w:ilvl w:val="0"/>
          <w:numId w:val="0"/>
        </w:numPr>
        <w:rPr>
          <w:rFonts w:asciiTheme="minorHAnsi" w:hAnsiTheme="minorHAnsi" w:cstheme="minorHAnsi"/>
          <w:b w:val="0"/>
          <w:lang w:val="nb-NO"/>
        </w:rPr>
      </w:pPr>
      <w:r w:rsidRPr="00985CF7">
        <w:rPr>
          <w:rFonts w:asciiTheme="minorHAnsi" w:hAnsiTheme="minorHAnsi" w:cstheme="minorHAnsi"/>
          <w:b w:val="0"/>
        </w:rPr>
        <w:t>Området er i reguler</w:t>
      </w:r>
      <w:r w:rsidR="00CA1D48" w:rsidRPr="00985CF7">
        <w:rPr>
          <w:rFonts w:asciiTheme="minorHAnsi" w:hAnsiTheme="minorHAnsi" w:cstheme="minorHAnsi"/>
          <w:b w:val="0"/>
          <w:lang w:val="nb-NO"/>
        </w:rPr>
        <w:t>ingsplan</w:t>
      </w:r>
      <w:r w:rsidR="00271AD4">
        <w:rPr>
          <w:rFonts w:asciiTheme="minorHAnsi" w:hAnsiTheme="minorHAnsi" w:cstheme="minorHAnsi"/>
          <w:b w:val="0"/>
          <w:lang w:val="nb-NO"/>
        </w:rPr>
        <w:t>en</w:t>
      </w:r>
      <w:r w:rsidR="00CA1D48" w:rsidRPr="00985CF7">
        <w:rPr>
          <w:rFonts w:asciiTheme="minorHAnsi" w:hAnsiTheme="minorHAnsi" w:cstheme="minorHAnsi"/>
          <w:b w:val="0"/>
          <w:lang w:val="nb-NO"/>
        </w:rPr>
        <w:t xml:space="preserve"> regulert til</w:t>
      </w:r>
      <w:r w:rsidRPr="00985CF7">
        <w:rPr>
          <w:rFonts w:asciiTheme="minorHAnsi" w:hAnsiTheme="minorHAnsi" w:cstheme="minorHAnsi"/>
          <w:b w:val="0"/>
          <w:lang w:val="nb-NO"/>
        </w:rPr>
        <w:t xml:space="preserve"> 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0507" w:rsidRPr="00985CF7" w14:paraId="0A115814" w14:textId="77777777" w:rsidTr="005F4FB5">
        <w:tc>
          <w:tcPr>
            <w:tcW w:w="9169" w:type="dxa"/>
          </w:tcPr>
          <w:p w14:paraId="168F147A" w14:textId="77777777" w:rsidR="00E60507" w:rsidRPr="00985CF7" w:rsidRDefault="00E60507" w:rsidP="005F4FB5">
            <w:pPr>
              <w:rPr>
                <w:rFonts w:cstheme="minorHAnsi"/>
                <w:sz w:val="24"/>
                <w:lang w:val="nb-NO"/>
              </w:rPr>
            </w:pPr>
          </w:p>
        </w:tc>
      </w:tr>
    </w:tbl>
    <w:p w14:paraId="566C9CE1" w14:textId="77777777" w:rsidR="00271AD4" w:rsidRPr="00271AD4" w:rsidRDefault="00271AD4" w:rsidP="00271AD4">
      <w:pPr>
        <w:pStyle w:val="Overskrift1"/>
        <w:numPr>
          <w:ilvl w:val="0"/>
          <w:numId w:val="0"/>
        </w:numPr>
        <w:rPr>
          <w:rFonts w:asciiTheme="minorHAnsi" w:hAnsiTheme="minorHAnsi" w:cstheme="minorHAnsi"/>
          <w:b w:val="0"/>
          <w:sz w:val="24"/>
          <w:szCs w:val="24"/>
          <w:lang w:val="nn-NO"/>
        </w:rPr>
      </w:pPr>
      <w:bookmarkStart w:id="1" w:name="_Hlk499035149"/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  <w:gridCol w:w="5516"/>
      </w:tblGrid>
      <w:tr w:rsidR="00271AD4" w:rsidRPr="00985CF7" w14:paraId="2C250BCD" w14:textId="77777777" w:rsidTr="00271AD4">
        <w:trPr>
          <w:trHeight w:val="437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FCB449F" w14:textId="77777777" w:rsidR="00271AD4" w:rsidRPr="00271AD4" w:rsidRDefault="00271AD4" w:rsidP="00A46275">
            <w:pPr>
              <w:rPr>
                <w:rFonts w:cstheme="minorHAnsi"/>
                <w:sz w:val="24"/>
                <w:lang w:val="nb-NO"/>
              </w:rPr>
            </w:pPr>
            <w:r w:rsidRPr="00271AD4">
              <w:rPr>
                <w:rFonts w:cstheme="minorHAnsi"/>
                <w:sz w:val="24"/>
                <w:szCs w:val="24"/>
              </w:rPr>
              <w:t xml:space="preserve">Nummer og dato for den </w:t>
            </w:r>
            <w:proofErr w:type="spellStart"/>
            <w:r w:rsidRPr="00271AD4">
              <w:rPr>
                <w:rFonts w:cstheme="minorHAnsi"/>
                <w:sz w:val="24"/>
                <w:szCs w:val="24"/>
              </w:rPr>
              <w:t>vedtatte</w:t>
            </w:r>
            <w:proofErr w:type="spellEnd"/>
            <w:r w:rsidRPr="00271AD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regulerings</w:t>
            </w:r>
            <w:r w:rsidRPr="00271AD4">
              <w:rPr>
                <w:rFonts w:cstheme="minorHAnsi"/>
                <w:sz w:val="24"/>
                <w:szCs w:val="24"/>
              </w:rPr>
              <w:t>planen:</w:t>
            </w:r>
            <w:r w:rsidRPr="00271AD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516" w:type="dxa"/>
          </w:tcPr>
          <w:p w14:paraId="54145C48" w14:textId="77777777" w:rsidR="00271AD4" w:rsidRPr="00985CF7" w:rsidRDefault="00271AD4" w:rsidP="00A46275">
            <w:pPr>
              <w:rPr>
                <w:rFonts w:cstheme="minorHAnsi"/>
                <w:sz w:val="24"/>
                <w:lang w:val="nb-NO"/>
              </w:rPr>
            </w:pPr>
          </w:p>
        </w:tc>
      </w:tr>
    </w:tbl>
    <w:p w14:paraId="2442828E" w14:textId="77777777" w:rsidR="00271AD4" w:rsidRPr="00271AD4" w:rsidRDefault="00271AD4" w:rsidP="00271AD4">
      <w:pPr>
        <w:pStyle w:val="Overskrift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sz w:val="24"/>
          <w:szCs w:val="24"/>
          <w:lang w:val="nn-NO"/>
        </w:rPr>
      </w:pPr>
    </w:p>
    <w:p w14:paraId="26973537" w14:textId="77777777" w:rsidR="00E12FAC" w:rsidRPr="00DD1E8C" w:rsidRDefault="00E12FAC" w:rsidP="00DD1E8C">
      <w:pPr>
        <w:pStyle w:val="Overskrift1"/>
        <w:rPr>
          <w:rFonts w:asciiTheme="minorHAnsi" w:hAnsiTheme="minorHAnsi" w:cstheme="minorHAnsi"/>
        </w:rPr>
      </w:pPr>
      <w:r w:rsidRPr="00DD1E8C">
        <w:rPr>
          <w:rFonts w:asciiTheme="minorHAnsi" w:hAnsiTheme="minorHAnsi" w:cstheme="minorHAnsi"/>
        </w:rPr>
        <w:t>Om anlegget</w:t>
      </w:r>
      <w:bookmarkEnd w:id="1"/>
      <w:r w:rsidRPr="00DD1E8C">
        <w:rPr>
          <w:rFonts w:asciiTheme="minorHAnsi" w:hAnsiTheme="minorHAnsi" w:cstheme="minorHAnsi"/>
        </w:rPr>
        <w:t xml:space="preserve"> og drifta</w:t>
      </w:r>
    </w:p>
    <w:p w14:paraId="11E1383B" w14:textId="77777777" w:rsidR="00E12FAC" w:rsidRPr="00DD1E8C" w:rsidRDefault="001860D3" w:rsidP="00DD1E8C">
      <w:pPr>
        <w:pStyle w:val="Overskrift2"/>
        <w:rPr>
          <w:rFonts w:asciiTheme="minorHAnsi" w:hAnsiTheme="minorHAnsi" w:cstheme="minorHAnsi"/>
        </w:rPr>
      </w:pPr>
      <w:r w:rsidRPr="00DD1E8C">
        <w:rPr>
          <w:rFonts w:asciiTheme="minorHAnsi" w:hAnsiTheme="minorHAnsi" w:cstheme="minorHAnsi"/>
        </w:rPr>
        <w:t>Omtale</w:t>
      </w:r>
      <w:r w:rsidR="00E12FAC" w:rsidRPr="00DD1E8C">
        <w:rPr>
          <w:rFonts w:asciiTheme="minorHAnsi" w:hAnsiTheme="minorHAnsi" w:cstheme="minorHAnsi"/>
        </w:rPr>
        <w:t xml:space="preserve"> av anlegget, arten og omfanget av verksemda og valt teknologi </w:t>
      </w:r>
    </w:p>
    <w:p w14:paraId="0836DA39" w14:textId="3039FAC4" w:rsidR="00CD0C8E" w:rsidRPr="00985CF7" w:rsidRDefault="00CD0C8E" w:rsidP="00C03332">
      <w:pPr>
        <w:rPr>
          <w:rFonts w:cstheme="minorHAnsi"/>
          <w:sz w:val="24"/>
        </w:rPr>
      </w:pPr>
      <w:r w:rsidRPr="005A42F3">
        <w:rPr>
          <w:rFonts w:cstheme="minorHAnsi"/>
          <w:sz w:val="24"/>
        </w:rPr>
        <w:t xml:space="preserve">Fyll </w:t>
      </w:r>
      <w:r w:rsidR="0001474A" w:rsidRPr="005A42F3">
        <w:rPr>
          <w:rFonts w:cstheme="minorHAnsi"/>
          <w:sz w:val="24"/>
        </w:rPr>
        <w:t>inn</w:t>
      </w:r>
      <w:r w:rsidR="00DE284A" w:rsidRPr="005A42F3">
        <w:rPr>
          <w:rFonts w:cstheme="minorHAnsi"/>
          <w:sz w:val="24"/>
        </w:rPr>
        <w:t xml:space="preserve"> </w:t>
      </w:r>
      <w:r w:rsidR="007F37B4" w:rsidRPr="005A42F3">
        <w:rPr>
          <w:rFonts w:cstheme="minorHAnsi"/>
          <w:sz w:val="24"/>
        </w:rPr>
        <w:t>«</w:t>
      </w:r>
      <w:hyperlink r:id="rId23" w:history="1">
        <w:r w:rsidR="007F37B4" w:rsidRPr="005A42F3">
          <w:rPr>
            <w:rStyle w:val="Hyperkobling"/>
            <w:rFonts w:cstheme="minorHAnsi"/>
            <w:sz w:val="24"/>
          </w:rPr>
          <w:t>Vedlegg til søknadsskjema til avfallsanlegg</w:t>
        </w:r>
      </w:hyperlink>
      <w:r w:rsidR="007F37B4" w:rsidRPr="005A42F3">
        <w:rPr>
          <w:rFonts w:cstheme="minorHAnsi"/>
          <w:sz w:val="24"/>
        </w:rPr>
        <w:t>» som</w:t>
      </w:r>
      <w:r w:rsidR="007F37B4" w:rsidRPr="00985CF7">
        <w:rPr>
          <w:rFonts w:cstheme="minorHAnsi"/>
          <w:sz w:val="24"/>
        </w:rPr>
        <w:t xml:space="preserve"> de finn på </w:t>
      </w:r>
      <w:r w:rsidR="006E4D6A">
        <w:rPr>
          <w:rFonts w:cstheme="minorHAnsi"/>
          <w:sz w:val="24"/>
        </w:rPr>
        <w:t>Statsforvaltaren</w:t>
      </w:r>
      <w:r w:rsidR="007F37B4" w:rsidRPr="00985CF7">
        <w:rPr>
          <w:rFonts w:cstheme="minorHAnsi"/>
          <w:sz w:val="24"/>
        </w:rPr>
        <w:t xml:space="preserve"> si nettside</w:t>
      </w:r>
      <w:r w:rsidR="007E1481" w:rsidRPr="00985CF7">
        <w:rPr>
          <w:rFonts w:cstheme="minorHAnsi"/>
          <w:sz w:val="24"/>
        </w:rPr>
        <w:t xml:space="preserve">. Sjå punkt 17. </w:t>
      </w:r>
    </w:p>
    <w:p w14:paraId="3B5E6552" w14:textId="77777777" w:rsidR="00E12FAC" w:rsidRPr="00985CF7" w:rsidRDefault="00EF620C" w:rsidP="00C03332">
      <w:pPr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466BAC" w:rsidRPr="00985CF7">
        <w:rPr>
          <w:rFonts w:cstheme="minorHAnsi"/>
          <w:sz w:val="24"/>
        </w:rPr>
        <w:t>etaljkart</w:t>
      </w:r>
      <w:r>
        <w:rPr>
          <w:rFonts w:cstheme="minorHAnsi"/>
          <w:sz w:val="24"/>
        </w:rPr>
        <w:t xml:space="preserve"> over anlegget i ca. målestokk 1:500 skal leggast ved. Der skal det gå fram kva som er tette flater (betong), fast dekke (asfalt), kva for område som er overbygd samt plassering av </w:t>
      </w:r>
      <w:proofErr w:type="spellStart"/>
      <w:r>
        <w:rPr>
          <w:rFonts w:cstheme="minorHAnsi"/>
          <w:sz w:val="24"/>
        </w:rPr>
        <w:t>oljeutskiljar</w:t>
      </w:r>
      <w:proofErr w:type="spellEnd"/>
      <w:r>
        <w:rPr>
          <w:rFonts w:cstheme="minorHAnsi"/>
          <w:sz w:val="24"/>
        </w:rPr>
        <w:t xml:space="preserve"> og avløp frå denne. </w:t>
      </w:r>
      <w:r w:rsidR="00466BAC" w:rsidRPr="00985CF7">
        <w:rPr>
          <w:rFonts w:cstheme="minorHAnsi"/>
          <w:sz w:val="24"/>
        </w:rPr>
        <w:t xml:space="preserve">Sjå punkt 17. </w:t>
      </w:r>
    </w:p>
    <w:p w14:paraId="2F61BF80" w14:textId="77777777" w:rsidR="00A835C5" w:rsidRPr="00985CF7" w:rsidRDefault="00A835C5" w:rsidP="00C03332">
      <w:pPr>
        <w:rPr>
          <w:rFonts w:cstheme="minorHAnsi"/>
          <w:sz w:val="24"/>
        </w:rPr>
      </w:pPr>
    </w:p>
    <w:p w14:paraId="53FC5AA1" w14:textId="77777777" w:rsidR="00041F6A" w:rsidRPr="00985CF7" w:rsidRDefault="00041F6A" w:rsidP="00041F6A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Driftstid</w:t>
      </w:r>
    </w:p>
    <w:p w14:paraId="132DB71F" w14:textId="77777777" w:rsidR="00041F6A" w:rsidRPr="00985CF7" w:rsidRDefault="00041F6A" w:rsidP="00041F6A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Kva er planlagt driftstid for verksemda? Fyll inn i tabellen: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446"/>
      </w:tblGrid>
      <w:tr w:rsidR="00EF620C" w:rsidRPr="00985CF7" w14:paraId="38DC5671" w14:textId="77777777" w:rsidTr="00EF620C">
        <w:tc>
          <w:tcPr>
            <w:tcW w:w="3070" w:type="dxa"/>
          </w:tcPr>
          <w:p w14:paraId="5BD6D190" w14:textId="77777777" w:rsidR="00EF620C" w:rsidRPr="00985CF7" w:rsidRDefault="00EF620C" w:rsidP="00767DB9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Type dag</w:t>
            </w:r>
          </w:p>
        </w:tc>
        <w:tc>
          <w:tcPr>
            <w:tcW w:w="3446" w:type="dxa"/>
          </w:tcPr>
          <w:p w14:paraId="5B326F15" w14:textId="77777777" w:rsidR="00EF620C" w:rsidRPr="00985CF7" w:rsidRDefault="00EF620C" w:rsidP="00767D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Tidsrom for drift (klokkeslett)</w:t>
            </w:r>
          </w:p>
        </w:tc>
      </w:tr>
      <w:tr w:rsidR="00EF620C" w:rsidRPr="00985CF7" w14:paraId="5A9D32D7" w14:textId="77777777" w:rsidTr="00EF620C">
        <w:tc>
          <w:tcPr>
            <w:tcW w:w="3070" w:type="dxa"/>
          </w:tcPr>
          <w:p w14:paraId="77ECF069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lastRenderedPageBreak/>
              <w:t>Kvardagar</w:t>
            </w:r>
          </w:p>
        </w:tc>
        <w:tc>
          <w:tcPr>
            <w:tcW w:w="3446" w:type="dxa"/>
          </w:tcPr>
          <w:p w14:paraId="57CFD14C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620C" w:rsidRPr="00985CF7" w14:paraId="3694FE8F" w14:textId="77777777" w:rsidTr="00EF620C">
        <w:tc>
          <w:tcPr>
            <w:tcW w:w="3070" w:type="dxa"/>
          </w:tcPr>
          <w:p w14:paraId="5BB440F7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Kveld kvardagar</w:t>
            </w:r>
          </w:p>
        </w:tc>
        <w:tc>
          <w:tcPr>
            <w:tcW w:w="3446" w:type="dxa"/>
          </w:tcPr>
          <w:p w14:paraId="2D2D1BEC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620C" w:rsidRPr="00985CF7" w14:paraId="427CAEC7" w14:textId="77777777" w:rsidTr="00EF620C">
        <w:tc>
          <w:tcPr>
            <w:tcW w:w="3070" w:type="dxa"/>
          </w:tcPr>
          <w:p w14:paraId="0CF674EA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Natt</w:t>
            </w:r>
          </w:p>
        </w:tc>
        <w:tc>
          <w:tcPr>
            <w:tcW w:w="3446" w:type="dxa"/>
          </w:tcPr>
          <w:p w14:paraId="65EFFAFD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620C" w:rsidRPr="00985CF7" w14:paraId="326ACC13" w14:textId="77777777" w:rsidTr="00EF620C">
        <w:tc>
          <w:tcPr>
            <w:tcW w:w="3070" w:type="dxa"/>
          </w:tcPr>
          <w:p w14:paraId="4449CD3A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Laurdag</w:t>
            </w:r>
            <w:r>
              <w:rPr>
                <w:rFonts w:cstheme="minorHAnsi"/>
                <w:sz w:val="24"/>
                <w:szCs w:val="24"/>
              </w:rPr>
              <w:t>ar</w:t>
            </w:r>
          </w:p>
        </w:tc>
        <w:tc>
          <w:tcPr>
            <w:tcW w:w="3446" w:type="dxa"/>
          </w:tcPr>
          <w:p w14:paraId="5E53081B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620C" w:rsidRPr="00985CF7" w14:paraId="457C5B96" w14:textId="77777777" w:rsidTr="00EF620C">
        <w:tc>
          <w:tcPr>
            <w:tcW w:w="3070" w:type="dxa"/>
          </w:tcPr>
          <w:p w14:paraId="4623CDB1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Sø</w:t>
            </w:r>
            <w:r w:rsidRPr="00985CF7">
              <w:rPr>
                <w:rFonts w:cstheme="minorHAnsi"/>
                <w:sz w:val="24"/>
                <w:szCs w:val="24"/>
              </w:rPr>
              <w:t>ndag</w:t>
            </w:r>
            <w:r>
              <w:rPr>
                <w:rFonts w:cstheme="minorHAnsi"/>
                <w:sz w:val="24"/>
                <w:szCs w:val="24"/>
              </w:rPr>
              <w:t>ar</w:t>
            </w:r>
            <w:r w:rsidRPr="00985CF7">
              <w:rPr>
                <w:rFonts w:cstheme="minorHAnsi"/>
                <w:sz w:val="24"/>
                <w:szCs w:val="24"/>
              </w:rPr>
              <w:t xml:space="preserve"> og heilagdagar</w:t>
            </w:r>
          </w:p>
        </w:tc>
        <w:tc>
          <w:tcPr>
            <w:tcW w:w="3446" w:type="dxa"/>
          </w:tcPr>
          <w:p w14:paraId="6696E281" w14:textId="77777777" w:rsidR="00EF620C" w:rsidRPr="00985CF7" w:rsidRDefault="00EF620C" w:rsidP="00767D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D25279" w14:textId="77777777" w:rsidR="00CD0C8E" w:rsidRPr="00985CF7" w:rsidRDefault="00CD0C8E" w:rsidP="00C03332">
      <w:pPr>
        <w:rPr>
          <w:rFonts w:cstheme="minorHAnsi"/>
          <w:sz w:val="24"/>
        </w:rPr>
      </w:pPr>
    </w:p>
    <w:p w14:paraId="75B2C2A5" w14:textId="77777777" w:rsidR="00CD0C8E" w:rsidRPr="00985CF7" w:rsidRDefault="00E12FAC" w:rsidP="00CD0C8E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 xml:space="preserve">Avfallstypar </w:t>
      </w:r>
    </w:p>
    <w:p w14:paraId="65E23A36" w14:textId="14A3B717" w:rsidR="00696B78" w:rsidRPr="00985CF7" w:rsidRDefault="00BF7823" w:rsidP="00CD0C8E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 xml:space="preserve">Avfallstypar </w:t>
      </w:r>
      <w:r w:rsidRPr="005A42F3">
        <w:rPr>
          <w:rFonts w:cstheme="minorHAnsi"/>
          <w:sz w:val="24"/>
        </w:rPr>
        <w:t>skal gå fram av</w:t>
      </w:r>
      <w:r w:rsidR="00CD0C8E" w:rsidRPr="005A42F3">
        <w:rPr>
          <w:rFonts w:cstheme="minorHAnsi"/>
          <w:sz w:val="24"/>
        </w:rPr>
        <w:t xml:space="preserve"> </w:t>
      </w:r>
      <w:r w:rsidR="007F37B4" w:rsidRPr="005A42F3">
        <w:rPr>
          <w:rFonts w:cstheme="minorHAnsi"/>
          <w:sz w:val="24"/>
        </w:rPr>
        <w:t>«</w:t>
      </w:r>
      <w:hyperlink r:id="rId24" w:history="1">
        <w:r w:rsidR="007F37B4" w:rsidRPr="005A42F3">
          <w:rPr>
            <w:rStyle w:val="Hyperkobling"/>
            <w:rFonts w:cstheme="minorHAnsi"/>
            <w:sz w:val="24"/>
          </w:rPr>
          <w:t>Vedlegg til søknadsskjema til avfallsanlegg</w:t>
        </w:r>
      </w:hyperlink>
      <w:r w:rsidR="007F37B4" w:rsidRPr="005A42F3">
        <w:rPr>
          <w:rFonts w:cstheme="minorHAnsi"/>
          <w:sz w:val="24"/>
        </w:rPr>
        <w:t>» som</w:t>
      </w:r>
      <w:r w:rsidR="007F37B4" w:rsidRPr="00985CF7">
        <w:rPr>
          <w:rFonts w:cstheme="minorHAnsi"/>
          <w:sz w:val="24"/>
        </w:rPr>
        <w:t xml:space="preserve"> de finn på </w:t>
      </w:r>
      <w:r w:rsidR="006E4D6A">
        <w:rPr>
          <w:rFonts w:cstheme="minorHAnsi"/>
          <w:sz w:val="24"/>
        </w:rPr>
        <w:t>Statsforvaltaren</w:t>
      </w:r>
      <w:r w:rsidR="007F37B4" w:rsidRPr="00985CF7">
        <w:rPr>
          <w:rFonts w:cstheme="minorHAnsi"/>
          <w:sz w:val="24"/>
        </w:rPr>
        <w:t xml:space="preserve"> si nettside.</w:t>
      </w:r>
      <w:r w:rsidR="007E1481" w:rsidRPr="00985CF7">
        <w:rPr>
          <w:rFonts w:cstheme="minorHAnsi"/>
          <w:sz w:val="24"/>
        </w:rPr>
        <w:t xml:space="preserve"> Sjå punkt 17.</w:t>
      </w:r>
    </w:p>
    <w:p w14:paraId="32E016A4" w14:textId="77777777" w:rsidR="00CA1D48" w:rsidRPr="00985CF7" w:rsidRDefault="00CA1D48" w:rsidP="00CD0C8E">
      <w:pPr>
        <w:rPr>
          <w:rFonts w:cstheme="minorHAnsi"/>
          <w:sz w:val="24"/>
        </w:rPr>
      </w:pPr>
    </w:p>
    <w:p w14:paraId="59D15011" w14:textId="77777777" w:rsidR="00696B78" w:rsidRPr="00985CF7" w:rsidRDefault="00696B78" w:rsidP="00696B78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Energi</w:t>
      </w:r>
    </w:p>
    <w:p w14:paraId="4DF988BF" w14:textId="77777777" w:rsidR="00696B78" w:rsidRPr="00985CF7" w:rsidRDefault="00696B78" w:rsidP="00CD0C8E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Omtal</w:t>
      </w:r>
      <w:r w:rsidR="00CE3233" w:rsidRPr="00985CF7">
        <w:rPr>
          <w:rFonts w:cstheme="minorHAnsi"/>
          <w:sz w:val="24"/>
        </w:rPr>
        <w:t xml:space="preserve"> </w:t>
      </w:r>
      <w:r w:rsidRPr="00985CF7">
        <w:rPr>
          <w:rFonts w:cstheme="minorHAnsi"/>
          <w:sz w:val="24"/>
        </w:rPr>
        <w:t>dersom</w:t>
      </w:r>
      <w:r w:rsidR="00CE3233" w:rsidRPr="00985CF7">
        <w:rPr>
          <w:rFonts w:cstheme="minorHAnsi"/>
          <w:sz w:val="24"/>
        </w:rPr>
        <w:t xml:space="preserve"> det er relevant for verksemda</w:t>
      </w:r>
      <w:r w:rsidR="007E1481" w:rsidRPr="00985CF7">
        <w:rPr>
          <w:rFonts w:cstheme="minorHAnsi"/>
          <w:sz w:val="24"/>
        </w:rPr>
        <w:t>.</w:t>
      </w:r>
      <w:r w:rsidR="00E835C6" w:rsidRPr="00985CF7">
        <w:rPr>
          <w:rFonts w:cstheme="minorHAnsi"/>
          <w:sz w:val="24"/>
        </w:rPr>
        <w:t xml:space="preserve"> </w:t>
      </w:r>
      <w:r w:rsidR="00E835C6" w:rsidRPr="00985CF7">
        <w:rPr>
          <w:rFonts w:cstheme="minorHAnsi"/>
          <w:i/>
          <w:sz w:val="24"/>
        </w:rPr>
        <w:t>Gjeld i hovudsak større prosessanlegg</w:t>
      </w:r>
      <w:r w:rsidR="009F0C50" w:rsidRPr="00985CF7">
        <w:rPr>
          <w:rFonts w:cstheme="minorHAnsi"/>
          <w:i/>
          <w:sz w:val="24"/>
        </w:rPr>
        <w:t xml:space="preserve"> som er IED-verksemder.</w:t>
      </w:r>
      <w:r w:rsidR="009F0C50" w:rsidRPr="00985CF7">
        <w:rPr>
          <w:rFonts w:cstheme="minorHAnsi"/>
          <w:sz w:val="24"/>
        </w:rPr>
        <w:t xml:space="preserve"> 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233" w:rsidRPr="00985CF7" w14:paraId="6E11FC71" w14:textId="77777777" w:rsidTr="007239BF">
        <w:tc>
          <w:tcPr>
            <w:tcW w:w="9095" w:type="dxa"/>
          </w:tcPr>
          <w:p w14:paraId="78FFE8CA" w14:textId="77777777" w:rsidR="00CE3233" w:rsidRPr="00985CF7" w:rsidRDefault="00CE3233" w:rsidP="007239BF">
            <w:pPr>
              <w:rPr>
                <w:rFonts w:cstheme="minorHAnsi"/>
                <w:sz w:val="24"/>
              </w:rPr>
            </w:pPr>
          </w:p>
          <w:p w14:paraId="0C9292AF" w14:textId="77777777" w:rsidR="00CE3233" w:rsidRPr="00985CF7" w:rsidRDefault="00CE3233" w:rsidP="007239BF">
            <w:pPr>
              <w:rPr>
                <w:rFonts w:cstheme="minorHAnsi"/>
                <w:sz w:val="24"/>
              </w:rPr>
            </w:pPr>
          </w:p>
        </w:tc>
      </w:tr>
    </w:tbl>
    <w:p w14:paraId="430E7615" w14:textId="77777777" w:rsidR="006D0F88" w:rsidRPr="00985CF7" w:rsidRDefault="006D0F88" w:rsidP="005F19B4">
      <w:pPr>
        <w:rPr>
          <w:rFonts w:cstheme="minorHAnsi"/>
          <w:sz w:val="24"/>
          <w:szCs w:val="24"/>
        </w:rPr>
      </w:pPr>
    </w:p>
    <w:p w14:paraId="1CD4E75C" w14:textId="77777777" w:rsidR="0076712C" w:rsidRPr="00985CF7" w:rsidRDefault="00696B78" w:rsidP="0076712C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Utsleppskjelder</w:t>
      </w:r>
    </w:p>
    <w:p w14:paraId="2EBC8532" w14:textId="77777777" w:rsidR="00BF6600" w:rsidRPr="00985CF7" w:rsidRDefault="00BF6600" w:rsidP="00BF6600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Avfallshandtering</w:t>
      </w:r>
    </w:p>
    <w:p w14:paraId="114EA1AA" w14:textId="3CFE6CB8" w:rsidR="00E95DE9" w:rsidRPr="00985CF7" w:rsidRDefault="00E95DE9" w:rsidP="00E95DE9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Dersom det er andre utsleppskjelder</w:t>
      </w:r>
      <w:r w:rsidR="00BF6600" w:rsidRPr="00985CF7">
        <w:rPr>
          <w:rFonts w:cstheme="minorHAnsi"/>
          <w:sz w:val="24"/>
        </w:rPr>
        <w:t xml:space="preserve"> frå avfallshandteringa</w:t>
      </w:r>
      <w:r w:rsidRPr="00985CF7">
        <w:rPr>
          <w:rFonts w:cstheme="minorHAnsi"/>
          <w:sz w:val="24"/>
        </w:rPr>
        <w:t xml:space="preserve"> enn det</w:t>
      </w:r>
      <w:r w:rsidR="00CA09D0" w:rsidRPr="00985CF7">
        <w:rPr>
          <w:rFonts w:cstheme="minorHAnsi"/>
          <w:sz w:val="24"/>
        </w:rPr>
        <w:t xml:space="preserve"> som går fram av aktivitetar i </w:t>
      </w:r>
      <w:r w:rsidR="00371950" w:rsidRPr="00985CF7">
        <w:rPr>
          <w:rFonts w:cstheme="minorHAnsi"/>
          <w:sz w:val="24"/>
        </w:rPr>
        <w:t>«</w:t>
      </w:r>
      <w:hyperlink r:id="rId25" w:history="1">
        <w:r w:rsidR="00371950" w:rsidRPr="005A42F3">
          <w:rPr>
            <w:rStyle w:val="Hyperkobling"/>
            <w:rFonts w:cstheme="minorHAnsi"/>
            <w:sz w:val="24"/>
          </w:rPr>
          <w:t>Vedlegg til søknadsskjema til avfallsanlegg</w:t>
        </w:r>
      </w:hyperlink>
      <w:r w:rsidR="00371950" w:rsidRPr="005A42F3">
        <w:rPr>
          <w:rFonts w:cstheme="minorHAnsi"/>
          <w:sz w:val="24"/>
        </w:rPr>
        <w:t>»</w:t>
      </w:r>
      <w:r w:rsidR="00553314" w:rsidRPr="005A42F3">
        <w:rPr>
          <w:rFonts w:cstheme="minorHAnsi"/>
          <w:sz w:val="24"/>
        </w:rPr>
        <w:t xml:space="preserve"> som</w:t>
      </w:r>
      <w:r w:rsidR="00553314" w:rsidRPr="00985CF7">
        <w:rPr>
          <w:rFonts w:cstheme="minorHAnsi"/>
          <w:sz w:val="24"/>
        </w:rPr>
        <w:t xml:space="preserve"> de finn på </w:t>
      </w:r>
      <w:r w:rsidR="006E4D6A">
        <w:rPr>
          <w:rFonts w:cstheme="minorHAnsi"/>
          <w:sz w:val="24"/>
        </w:rPr>
        <w:t>Statsforvaltaren</w:t>
      </w:r>
      <w:r w:rsidR="00553314" w:rsidRPr="00985CF7">
        <w:rPr>
          <w:rFonts w:cstheme="minorHAnsi"/>
          <w:sz w:val="24"/>
        </w:rPr>
        <w:t xml:space="preserve"> si nettside</w:t>
      </w:r>
      <w:r w:rsidR="00CA09D0" w:rsidRPr="00985CF7">
        <w:rPr>
          <w:rFonts w:cstheme="minorHAnsi"/>
          <w:sz w:val="24"/>
        </w:rPr>
        <w:t>, omtal</w:t>
      </w:r>
      <w:r w:rsidRPr="00985CF7">
        <w:rPr>
          <w:rFonts w:cstheme="minorHAnsi"/>
          <w:sz w:val="24"/>
        </w:rPr>
        <w:t xml:space="preserve"> </w:t>
      </w:r>
      <w:r w:rsidR="006E4D6A">
        <w:rPr>
          <w:rFonts w:cstheme="minorHAnsi"/>
          <w:sz w:val="24"/>
        </w:rPr>
        <w:t>dette her.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5DE9" w:rsidRPr="00985CF7" w14:paraId="355B9CC0" w14:textId="77777777" w:rsidTr="00767DB9">
        <w:tc>
          <w:tcPr>
            <w:tcW w:w="9095" w:type="dxa"/>
          </w:tcPr>
          <w:p w14:paraId="109CA9B6" w14:textId="77777777" w:rsidR="00E95DE9" w:rsidRPr="00985CF7" w:rsidRDefault="00E95DE9" w:rsidP="00767DB9">
            <w:pPr>
              <w:rPr>
                <w:rFonts w:cstheme="minorHAnsi"/>
                <w:sz w:val="24"/>
              </w:rPr>
            </w:pPr>
          </w:p>
          <w:p w14:paraId="6527725F" w14:textId="77777777" w:rsidR="00E95DE9" w:rsidRPr="00985CF7" w:rsidRDefault="00E95DE9" w:rsidP="00767DB9">
            <w:pPr>
              <w:rPr>
                <w:rFonts w:cstheme="minorHAnsi"/>
                <w:sz w:val="24"/>
              </w:rPr>
            </w:pPr>
          </w:p>
        </w:tc>
      </w:tr>
    </w:tbl>
    <w:p w14:paraId="16993D5B" w14:textId="77777777" w:rsidR="00BF7823" w:rsidRPr="00985CF7" w:rsidRDefault="00BF7823" w:rsidP="00141715">
      <w:pPr>
        <w:rPr>
          <w:rFonts w:cstheme="minorHAnsi"/>
          <w:lang w:eastAsia="nb-NO"/>
        </w:rPr>
      </w:pPr>
    </w:p>
    <w:p w14:paraId="0FD38A1A" w14:textId="77777777" w:rsidR="00BF6600" w:rsidRPr="00985CF7" w:rsidRDefault="00BF6600" w:rsidP="00BF6600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Transport</w:t>
      </w:r>
    </w:p>
    <w:p w14:paraId="4165CA35" w14:textId="77777777" w:rsidR="00BF6600" w:rsidRPr="00985CF7" w:rsidRDefault="00BF6600" w:rsidP="00BF6600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Gje nærare omtale av transport av avfall til og frå anlegget (einingar, storleik på einingar, frekvens, tid på døgn/veke, ev. miljøeffektar av transport, m.m.)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6600" w:rsidRPr="00985CF7" w14:paraId="58862BA6" w14:textId="77777777" w:rsidTr="00767DB9">
        <w:tc>
          <w:tcPr>
            <w:tcW w:w="9095" w:type="dxa"/>
          </w:tcPr>
          <w:p w14:paraId="790B2705" w14:textId="77777777" w:rsidR="00BF6600" w:rsidRPr="00985CF7" w:rsidRDefault="00BF6600" w:rsidP="00767DB9">
            <w:pPr>
              <w:rPr>
                <w:rFonts w:cstheme="minorHAnsi"/>
                <w:sz w:val="24"/>
              </w:rPr>
            </w:pPr>
          </w:p>
          <w:p w14:paraId="3BE4EDDE" w14:textId="77777777" w:rsidR="00BF6600" w:rsidRPr="00985CF7" w:rsidRDefault="00BF6600" w:rsidP="00767DB9">
            <w:pPr>
              <w:rPr>
                <w:rFonts w:cstheme="minorHAnsi"/>
                <w:sz w:val="24"/>
              </w:rPr>
            </w:pPr>
          </w:p>
        </w:tc>
      </w:tr>
    </w:tbl>
    <w:p w14:paraId="2E455C84" w14:textId="77777777" w:rsidR="00BF6600" w:rsidRPr="00985CF7" w:rsidRDefault="00BF6600" w:rsidP="00141715">
      <w:pPr>
        <w:rPr>
          <w:rFonts w:cstheme="minorHAnsi"/>
          <w:lang w:eastAsia="nb-NO"/>
        </w:rPr>
      </w:pPr>
    </w:p>
    <w:p w14:paraId="35FB0C4B" w14:textId="77777777" w:rsidR="0032661F" w:rsidRPr="00985CF7" w:rsidRDefault="00696B78" w:rsidP="0032661F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 xml:space="preserve">Utslepp til luft, vatn og grunn </w:t>
      </w:r>
    </w:p>
    <w:p w14:paraId="7B137900" w14:textId="77777777" w:rsidR="00902E22" w:rsidRPr="00985CF7" w:rsidRDefault="00902E22" w:rsidP="00C40940">
      <w:pPr>
        <w:pStyle w:val="Overskrift2"/>
        <w:spacing w:after="120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Utslepp til vatn</w:t>
      </w:r>
    </w:p>
    <w:p w14:paraId="3515FA73" w14:textId="77777777" w:rsidR="006A12E2" w:rsidRPr="00985CF7" w:rsidRDefault="00D12892" w:rsidP="009621D1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Fyll inn tabellen under</w:t>
      </w:r>
      <w:r w:rsidR="00E90E88" w:rsidRPr="00985CF7">
        <w:rPr>
          <w:rFonts w:cstheme="minorHAnsi"/>
          <w:sz w:val="24"/>
          <w:szCs w:val="24"/>
        </w:rPr>
        <w:t>, sjå forklaring til tabell under</w:t>
      </w:r>
      <w:r w:rsidRPr="00985CF7">
        <w:rPr>
          <w:rFonts w:cstheme="minorHAnsi"/>
          <w:sz w:val="24"/>
          <w:szCs w:val="24"/>
        </w:rPr>
        <w:t xml:space="preserve">: </w:t>
      </w:r>
    </w:p>
    <w:tbl>
      <w:tblPr>
        <w:tblStyle w:val="Tabellrutenett"/>
        <w:tblW w:w="9286" w:type="dxa"/>
        <w:tblLook w:val="04A0" w:firstRow="1" w:lastRow="0" w:firstColumn="1" w:lastColumn="0" w:noHBand="0" w:noVBand="1"/>
      </w:tblPr>
      <w:tblGrid>
        <w:gridCol w:w="1576"/>
        <w:gridCol w:w="1522"/>
        <w:gridCol w:w="1006"/>
        <w:gridCol w:w="1137"/>
        <w:gridCol w:w="1505"/>
        <w:gridCol w:w="1364"/>
        <w:gridCol w:w="1176"/>
      </w:tblGrid>
      <w:tr w:rsidR="0038489A" w:rsidRPr="00985CF7" w14:paraId="57485CF9" w14:textId="77777777" w:rsidTr="0038489A">
        <w:trPr>
          <w:trHeight w:val="594"/>
        </w:trPr>
        <w:tc>
          <w:tcPr>
            <w:tcW w:w="1737" w:type="dxa"/>
          </w:tcPr>
          <w:p w14:paraId="2735D496" w14:textId="77777777" w:rsidR="0038489A" w:rsidRPr="00985CF7" w:rsidRDefault="0038489A" w:rsidP="00344AA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lastRenderedPageBreak/>
              <w:t>Kjelde</w:t>
            </w:r>
          </w:p>
        </w:tc>
        <w:tc>
          <w:tcPr>
            <w:tcW w:w="1554" w:type="dxa"/>
          </w:tcPr>
          <w:p w14:paraId="57294AEB" w14:textId="77777777" w:rsidR="0038489A" w:rsidRPr="00985CF7" w:rsidRDefault="0038489A" w:rsidP="000470C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Utslepp av årleg mengde i kubikkmeter</w:t>
            </w:r>
          </w:p>
        </w:tc>
        <w:tc>
          <w:tcPr>
            <w:tcW w:w="1021" w:type="dxa"/>
          </w:tcPr>
          <w:p w14:paraId="662BFDB3" w14:textId="77777777" w:rsidR="0038489A" w:rsidRPr="00985CF7" w:rsidRDefault="0038489A" w:rsidP="000470C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 xml:space="preserve">Utslepp via/til </w:t>
            </w:r>
            <w:r w:rsidRPr="00985CF7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0" w:type="dxa"/>
          </w:tcPr>
          <w:p w14:paraId="40B09E2F" w14:textId="77777777" w:rsidR="0038489A" w:rsidRPr="00985CF7" w:rsidRDefault="0038489A" w:rsidP="000470C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Planlagt type reinsing</w:t>
            </w:r>
          </w:p>
        </w:tc>
        <w:tc>
          <w:tcPr>
            <w:tcW w:w="1370" w:type="dxa"/>
          </w:tcPr>
          <w:p w14:paraId="52B148F7" w14:textId="77777777" w:rsidR="0038489A" w:rsidRPr="00985CF7" w:rsidRDefault="0038489A" w:rsidP="006A20BE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 xml:space="preserve">Vassdrag/sjø det blir søkt utslepp til </w:t>
            </w:r>
          </w:p>
        </w:tc>
        <w:tc>
          <w:tcPr>
            <w:tcW w:w="1437" w:type="dxa"/>
          </w:tcPr>
          <w:p w14:paraId="7649080A" w14:textId="77777777" w:rsidR="0038489A" w:rsidRPr="00985CF7" w:rsidRDefault="0038489A" w:rsidP="000470C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 xml:space="preserve">Er det gjort analyse av utsleppet? </w:t>
            </w:r>
            <w:r w:rsidRPr="00985CF7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7" w:type="dxa"/>
          </w:tcPr>
          <w:p w14:paraId="6AC65F71" w14:textId="77777777" w:rsidR="0038489A" w:rsidRPr="00985CF7" w:rsidRDefault="0038489A" w:rsidP="000470C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Utslepps-grense det blir søkt om</w:t>
            </w:r>
            <w:r w:rsidR="00E90E88" w:rsidRPr="00985CF7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8489A" w:rsidRPr="00985CF7" w14:paraId="4E9B35B8" w14:textId="77777777" w:rsidTr="0038489A">
        <w:trPr>
          <w:trHeight w:val="402"/>
        </w:trPr>
        <w:tc>
          <w:tcPr>
            <w:tcW w:w="1737" w:type="dxa"/>
          </w:tcPr>
          <w:p w14:paraId="0E239E18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 xml:space="preserve">Prosessvatn </w:t>
            </w:r>
            <w:r w:rsidR="00E90E88" w:rsidRPr="00985CF7">
              <w:rPr>
                <w:rFonts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4" w:type="dxa"/>
          </w:tcPr>
          <w:p w14:paraId="0774A5D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10AAF2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1EF202C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DB2151F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3E117A2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1D5485BC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772779B2" w14:textId="77777777" w:rsidTr="0038489A">
        <w:trPr>
          <w:trHeight w:val="402"/>
        </w:trPr>
        <w:tc>
          <w:tcPr>
            <w:tcW w:w="1737" w:type="dxa"/>
          </w:tcPr>
          <w:p w14:paraId="3368A511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 xml:space="preserve">Avløpsvatn </w:t>
            </w:r>
            <w:r w:rsidR="00E90E88" w:rsidRPr="00985CF7">
              <w:rPr>
                <w:rFonts w:cstheme="minorHAns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4" w:type="dxa"/>
          </w:tcPr>
          <w:p w14:paraId="5091531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22E8CD9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EDE50B2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1CAC43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AD615B9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120C265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028C13CB" w14:textId="77777777" w:rsidTr="0038489A">
        <w:trPr>
          <w:trHeight w:val="402"/>
        </w:trPr>
        <w:tc>
          <w:tcPr>
            <w:tcW w:w="1737" w:type="dxa"/>
          </w:tcPr>
          <w:p w14:paraId="4074944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 xml:space="preserve">Forureina overvatn </w:t>
            </w:r>
            <w:r w:rsidR="00E90E88" w:rsidRPr="00985CF7">
              <w:rPr>
                <w:rFonts w:cstheme="minorHAnsi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4" w:type="dxa"/>
          </w:tcPr>
          <w:p w14:paraId="536A4AE1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FC76BB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07BF405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E4D218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00D3833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4631E0DB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04199C94" w14:textId="77777777" w:rsidTr="0038489A">
        <w:trPr>
          <w:trHeight w:val="402"/>
        </w:trPr>
        <w:tc>
          <w:tcPr>
            <w:tcW w:w="1737" w:type="dxa"/>
          </w:tcPr>
          <w:p w14:paraId="52E00B3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Reint overvatn</w:t>
            </w:r>
          </w:p>
        </w:tc>
        <w:tc>
          <w:tcPr>
            <w:tcW w:w="1554" w:type="dxa"/>
          </w:tcPr>
          <w:p w14:paraId="781C21B7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A46524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6D058AC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1E68C43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49FAEA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1CFBD4A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2DF57A21" w14:textId="77777777" w:rsidTr="0038489A">
        <w:trPr>
          <w:trHeight w:val="402"/>
        </w:trPr>
        <w:tc>
          <w:tcPr>
            <w:tcW w:w="1737" w:type="dxa"/>
          </w:tcPr>
          <w:p w14:paraId="65989D0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Spyle- og vaskevatn</w:t>
            </w:r>
          </w:p>
        </w:tc>
        <w:tc>
          <w:tcPr>
            <w:tcW w:w="1554" w:type="dxa"/>
          </w:tcPr>
          <w:p w14:paraId="2ACDD9E9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2D7F7C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A808899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005132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DBD64A9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45CB93E4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69B801F2" w14:textId="77777777" w:rsidTr="0038489A">
        <w:trPr>
          <w:trHeight w:val="402"/>
        </w:trPr>
        <w:tc>
          <w:tcPr>
            <w:tcW w:w="1737" w:type="dxa"/>
          </w:tcPr>
          <w:p w14:paraId="3D5B17D5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985CF7">
              <w:rPr>
                <w:rFonts w:cstheme="minorHAnsi"/>
                <w:sz w:val="24"/>
                <w:szCs w:val="24"/>
              </w:rPr>
              <w:t>Oljehaldig</w:t>
            </w:r>
            <w:proofErr w:type="spellEnd"/>
            <w:r w:rsidRPr="00985CF7">
              <w:rPr>
                <w:rFonts w:cstheme="minorHAnsi"/>
                <w:sz w:val="24"/>
                <w:szCs w:val="24"/>
              </w:rPr>
              <w:t xml:space="preserve"> avløpsvatn</w:t>
            </w:r>
          </w:p>
        </w:tc>
        <w:tc>
          <w:tcPr>
            <w:tcW w:w="1554" w:type="dxa"/>
          </w:tcPr>
          <w:p w14:paraId="6AAE2A08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8F6513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6256085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2F4A741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EC159C2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2A9D2598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5C3CC953" w14:textId="77777777" w:rsidTr="0038489A">
        <w:trPr>
          <w:trHeight w:val="402"/>
        </w:trPr>
        <w:tc>
          <w:tcPr>
            <w:tcW w:w="1737" w:type="dxa"/>
          </w:tcPr>
          <w:p w14:paraId="532F96E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Kjølevatn</w:t>
            </w:r>
          </w:p>
        </w:tc>
        <w:tc>
          <w:tcPr>
            <w:tcW w:w="1554" w:type="dxa"/>
          </w:tcPr>
          <w:p w14:paraId="63BDDF28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626F24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F2A359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1578002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4D69A82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37F20F2B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08836CE5" w14:textId="77777777" w:rsidTr="0038489A">
        <w:trPr>
          <w:trHeight w:val="402"/>
        </w:trPr>
        <w:tc>
          <w:tcPr>
            <w:tcW w:w="1737" w:type="dxa"/>
          </w:tcPr>
          <w:p w14:paraId="230453CA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 xml:space="preserve">Kloakk større enn 50PE </w:t>
            </w:r>
          </w:p>
        </w:tc>
        <w:tc>
          <w:tcPr>
            <w:tcW w:w="1554" w:type="dxa"/>
          </w:tcPr>
          <w:p w14:paraId="780F2FAA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9A4914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967439D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999B5A0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8D9A1E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4025E307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8489A" w:rsidRPr="00985CF7" w14:paraId="3EDD964E" w14:textId="77777777" w:rsidTr="0038489A">
        <w:trPr>
          <w:trHeight w:val="402"/>
        </w:trPr>
        <w:tc>
          <w:tcPr>
            <w:tcW w:w="1737" w:type="dxa"/>
          </w:tcPr>
          <w:p w14:paraId="34F54F81" w14:textId="77777777" w:rsidR="0038489A" w:rsidRPr="00985CF7" w:rsidRDefault="00EF620C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spesifisér</w:t>
            </w:r>
            <w:proofErr w:type="spellEnd"/>
          </w:p>
        </w:tc>
        <w:tc>
          <w:tcPr>
            <w:tcW w:w="1554" w:type="dxa"/>
          </w:tcPr>
          <w:p w14:paraId="41F7D830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C2D787C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7741F16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CD97A5E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E3826C9" w14:textId="77777777" w:rsidR="0038489A" w:rsidRPr="00985CF7" w:rsidRDefault="0038489A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7" w:type="dxa"/>
          </w:tcPr>
          <w:p w14:paraId="2B34E787" w14:textId="77777777" w:rsidR="00E90E88" w:rsidRPr="00985CF7" w:rsidRDefault="00E90E88" w:rsidP="000470CD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7A2FF36" w14:textId="77777777" w:rsidR="00E90E88" w:rsidRPr="00985CF7" w:rsidRDefault="00E90E88" w:rsidP="00E90E88">
            <w:pPr>
              <w:rPr>
                <w:rFonts w:cstheme="minorHAnsi"/>
                <w:sz w:val="24"/>
                <w:szCs w:val="24"/>
              </w:rPr>
            </w:pPr>
          </w:p>
          <w:p w14:paraId="332573F0" w14:textId="77777777" w:rsidR="0038489A" w:rsidRPr="00985CF7" w:rsidRDefault="00E90E88" w:rsidP="00E90E88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55DBF930" w14:textId="77777777" w:rsidR="005D522F" w:rsidRPr="00985CF7" w:rsidRDefault="00B31BAB" w:rsidP="009621D1">
      <w:pPr>
        <w:spacing w:after="0"/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0"/>
          <w:szCs w:val="20"/>
          <w:vertAlign w:val="superscript"/>
          <w:lang w:eastAsia="nb-NO"/>
        </w:rPr>
        <w:t>1</w:t>
      </w:r>
      <w:r w:rsidRPr="00985CF7">
        <w:rPr>
          <w:rFonts w:cstheme="minorHAnsi"/>
          <w:sz w:val="20"/>
          <w:szCs w:val="20"/>
          <w:lang w:eastAsia="nb-NO"/>
        </w:rPr>
        <w:t xml:space="preserve"> </w:t>
      </w:r>
      <w:r w:rsidR="00EF620C">
        <w:rPr>
          <w:rFonts w:cstheme="minorHAnsi"/>
          <w:sz w:val="20"/>
          <w:szCs w:val="20"/>
          <w:lang w:eastAsia="nb-NO"/>
        </w:rPr>
        <w:t>V</w:t>
      </w:r>
      <w:r w:rsidR="005D522F" w:rsidRPr="00985CF7">
        <w:rPr>
          <w:rFonts w:cstheme="minorHAnsi"/>
          <w:sz w:val="20"/>
          <w:szCs w:val="20"/>
          <w:lang w:eastAsia="nb-NO"/>
        </w:rPr>
        <w:t>ia eigen leidning, privat fellesleidning, kommunal avløpsleidning, kommunal overvassleidning</w:t>
      </w:r>
      <w:r w:rsidR="009E4D09" w:rsidRPr="00985CF7">
        <w:rPr>
          <w:rFonts w:cstheme="minorHAnsi"/>
          <w:sz w:val="20"/>
          <w:szCs w:val="20"/>
          <w:lang w:eastAsia="nb-NO"/>
        </w:rPr>
        <w:t>,</w:t>
      </w:r>
      <w:r w:rsidR="005D522F" w:rsidRPr="00985CF7">
        <w:rPr>
          <w:rFonts w:cstheme="minorHAnsi"/>
          <w:sz w:val="20"/>
          <w:szCs w:val="20"/>
          <w:lang w:eastAsia="nb-NO"/>
        </w:rPr>
        <w:t xml:space="preserve"> infiltrasjon i grunn</w:t>
      </w:r>
      <w:r w:rsidRPr="00985CF7">
        <w:rPr>
          <w:rFonts w:cstheme="minorHAnsi"/>
          <w:sz w:val="20"/>
          <w:szCs w:val="20"/>
          <w:lang w:eastAsia="nb-NO"/>
        </w:rPr>
        <w:t xml:space="preserve"> eller </w:t>
      </w:r>
      <w:r w:rsidR="009E4D09" w:rsidRPr="00985CF7">
        <w:rPr>
          <w:rFonts w:cstheme="minorHAnsi"/>
          <w:sz w:val="20"/>
          <w:szCs w:val="20"/>
          <w:lang w:eastAsia="nb-NO"/>
        </w:rPr>
        <w:t>tett tank</w:t>
      </w:r>
      <w:r w:rsidR="00EF620C">
        <w:rPr>
          <w:rFonts w:cstheme="minorHAnsi"/>
          <w:sz w:val="20"/>
          <w:szCs w:val="20"/>
          <w:lang w:eastAsia="nb-NO"/>
        </w:rPr>
        <w:t>.</w:t>
      </w:r>
    </w:p>
    <w:p w14:paraId="72F391E2" w14:textId="77777777" w:rsidR="00E90E88" w:rsidRPr="00985CF7" w:rsidRDefault="00E90E88" w:rsidP="009621D1">
      <w:pPr>
        <w:spacing w:after="0"/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0"/>
          <w:szCs w:val="20"/>
          <w:vertAlign w:val="superscript"/>
          <w:lang w:eastAsia="nb-NO"/>
        </w:rPr>
        <w:t>2</w:t>
      </w:r>
      <w:r w:rsidRPr="00985CF7">
        <w:rPr>
          <w:rFonts w:cstheme="minorHAnsi"/>
          <w:sz w:val="20"/>
          <w:szCs w:val="20"/>
          <w:lang w:eastAsia="nb-NO"/>
        </w:rPr>
        <w:t xml:space="preserve"> Dersom det blir søkt om utsleppsgrense for nokre parametrar, legg ved vedlegg med informasjon om maksimal konsentrasjon det er søkt</w:t>
      </w:r>
      <w:r w:rsidR="00CE75CE" w:rsidRPr="00985CF7">
        <w:rPr>
          <w:rFonts w:cstheme="minorHAnsi"/>
          <w:sz w:val="20"/>
          <w:szCs w:val="20"/>
          <w:lang w:eastAsia="nb-NO"/>
        </w:rPr>
        <w:t xml:space="preserve"> om</w:t>
      </w:r>
      <w:r w:rsidRPr="00985CF7">
        <w:rPr>
          <w:rFonts w:cstheme="minorHAnsi"/>
          <w:sz w:val="20"/>
          <w:szCs w:val="20"/>
          <w:lang w:eastAsia="nb-NO"/>
        </w:rPr>
        <w:t>. Sjå punkt 17</w:t>
      </w:r>
      <w:r w:rsidR="00EF620C">
        <w:rPr>
          <w:rFonts w:cstheme="minorHAnsi"/>
          <w:sz w:val="20"/>
          <w:szCs w:val="20"/>
          <w:lang w:eastAsia="nb-NO"/>
        </w:rPr>
        <w:t>.</w:t>
      </w:r>
      <w:r w:rsidRPr="00985CF7">
        <w:rPr>
          <w:rFonts w:cstheme="minorHAnsi"/>
          <w:sz w:val="20"/>
          <w:szCs w:val="20"/>
          <w:lang w:eastAsia="nb-NO"/>
        </w:rPr>
        <w:t xml:space="preserve"> </w:t>
      </w:r>
    </w:p>
    <w:p w14:paraId="05307714" w14:textId="77777777" w:rsidR="009E4D09" w:rsidRPr="00985CF7" w:rsidRDefault="00E90E88" w:rsidP="009E4D09">
      <w:pPr>
        <w:spacing w:after="0"/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0"/>
          <w:szCs w:val="20"/>
          <w:vertAlign w:val="superscript"/>
          <w:lang w:eastAsia="nb-NO"/>
        </w:rPr>
        <w:t>3</w:t>
      </w:r>
      <w:r w:rsidR="009E4D09" w:rsidRPr="00985CF7">
        <w:rPr>
          <w:rFonts w:cstheme="minorHAnsi"/>
          <w:sz w:val="20"/>
          <w:szCs w:val="20"/>
          <w:lang w:eastAsia="nb-NO"/>
        </w:rPr>
        <w:t xml:space="preserve"> Dersom det er gjort analyse, legg ved vedlegg.</w:t>
      </w:r>
      <w:r w:rsidR="005E753E" w:rsidRPr="00985CF7">
        <w:rPr>
          <w:rFonts w:cstheme="minorHAnsi"/>
          <w:sz w:val="20"/>
          <w:szCs w:val="20"/>
          <w:lang w:eastAsia="nb-NO"/>
        </w:rPr>
        <w:t xml:space="preserve"> Sjå punkt 17</w:t>
      </w:r>
      <w:r w:rsidR="00EF620C">
        <w:rPr>
          <w:rFonts w:cstheme="minorHAnsi"/>
          <w:sz w:val="20"/>
          <w:szCs w:val="20"/>
          <w:lang w:eastAsia="nb-NO"/>
        </w:rPr>
        <w:t>.</w:t>
      </w:r>
      <w:r w:rsidR="009E4D09" w:rsidRPr="00985CF7">
        <w:rPr>
          <w:rFonts w:cstheme="minorHAnsi"/>
          <w:sz w:val="20"/>
          <w:szCs w:val="20"/>
          <w:lang w:eastAsia="nb-NO"/>
        </w:rPr>
        <w:t xml:space="preserve"> </w:t>
      </w:r>
    </w:p>
    <w:p w14:paraId="2F54E401" w14:textId="77777777" w:rsidR="009E4D09" w:rsidRPr="00985CF7" w:rsidRDefault="00E90E88" w:rsidP="009E4D09">
      <w:pPr>
        <w:spacing w:after="0"/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0"/>
          <w:szCs w:val="20"/>
          <w:vertAlign w:val="superscript"/>
          <w:lang w:eastAsia="nb-NO"/>
        </w:rPr>
        <w:t>4</w:t>
      </w:r>
      <w:r w:rsidR="004B2E11" w:rsidRPr="00985CF7">
        <w:rPr>
          <w:rFonts w:cstheme="minorHAnsi"/>
          <w:sz w:val="20"/>
          <w:szCs w:val="20"/>
          <w:lang w:eastAsia="nb-NO"/>
        </w:rPr>
        <w:t xml:space="preserve"> Vatn som</w:t>
      </w:r>
      <w:r w:rsidR="009E4D09" w:rsidRPr="00985CF7">
        <w:rPr>
          <w:rFonts w:cstheme="minorHAnsi"/>
          <w:sz w:val="20"/>
          <w:szCs w:val="20"/>
          <w:lang w:eastAsia="nb-NO"/>
        </w:rPr>
        <w:t xml:space="preserve"> oppstår ved beh</w:t>
      </w:r>
      <w:r w:rsidR="004B2E11" w:rsidRPr="00985CF7">
        <w:rPr>
          <w:rFonts w:cstheme="minorHAnsi"/>
          <w:sz w:val="20"/>
          <w:szCs w:val="20"/>
          <w:lang w:eastAsia="nb-NO"/>
        </w:rPr>
        <w:t xml:space="preserve">andling av avfall som t.d. </w:t>
      </w:r>
      <w:r w:rsidR="009E4D09" w:rsidRPr="00985CF7">
        <w:rPr>
          <w:rFonts w:cstheme="minorHAnsi"/>
          <w:sz w:val="20"/>
          <w:szCs w:val="20"/>
          <w:lang w:eastAsia="nb-NO"/>
        </w:rPr>
        <w:t>overskotsv</w:t>
      </w:r>
      <w:r w:rsidR="004B2E11" w:rsidRPr="00985CF7">
        <w:rPr>
          <w:rFonts w:cstheme="minorHAnsi"/>
          <w:sz w:val="20"/>
          <w:szCs w:val="20"/>
          <w:lang w:eastAsia="nb-NO"/>
        </w:rPr>
        <w:t>atn frå kompostering</w:t>
      </w:r>
      <w:r w:rsidR="00EF620C">
        <w:rPr>
          <w:rFonts w:cstheme="minorHAnsi"/>
          <w:sz w:val="20"/>
          <w:szCs w:val="20"/>
          <w:lang w:eastAsia="nb-NO"/>
        </w:rPr>
        <w:t>.</w:t>
      </w:r>
    </w:p>
    <w:p w14:paraId="66BBB481" w14:textId="77777777" w:rsidR="00744FD9" w:rsidRPr="00985CF7" w:rsidRDefault="00E90E88" w:rsidP="00744FD9">
      <w:pPr>
        <w:spacing w:after="0"/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0"/>
          <w:szCs w:val="20"/>
          <w:vertAlign w:val="superscript"/>
          <w:lang w:eastAsia="nb-NO"/>
        </w:rPr>
        <w:t>5</w:t>
      </w:r>
      <w:r w:rsidR="00E03469" w:rsidRPr="00985CF7">
        <w:rPr>
          <w:rFonts w:cstheme="minorHAnsi"/>
          <w:sz w:val="20"/>
          <w:szCs w:val="20"/>
          <w:lang w:eastAsia="nb-NO"/>
        </w:rPr>
        <w:t xml:space="preserve"> Utslepp under 50 PE skal søkjast om til</w:t>
      </w:r>
      <w:r w:rsidR="00744FD9" w:rsidRPr="00985CF7">
        <w:rPr>
          <w:rFonts w:cstheme="minorHAnsi"/>
          <w:sz w:val="20"/>
          <w:szCs w:val="20"/>
          <w:lang w:eastAsia="nb-NO"/>
        </w:rPr>
        <w:t xml:space="preserve"> kommunen, jf. </w:t>
      </w:r>
      <w:hyperlink r:id="rId26" w:anchor="§12-6" w:history="1">
        <w:r w:rsidR="00744FD9" w:rsidRPr="00985CF7">
          <w:rPr>
            <w:rStyle w:val="Hyperkobling"/>
            <w:rFonts w:cstheme="minorHAnsi"/>
            <w:sz w:val="20"/>
            <w:szCs w:val="20"/>
            <w:lang w:eastAsia="nb-NO"/>
          </w:rPr>
          <w:t>forureiningsforskrifta kapittel 12</w:t>
        </w:r>
      </w:hyperlink>
      <w:r w:rsidR="00744FD9" w:rsidRPr="00985CF7">
        <w:rPr>
          <w:rFonts w:cstheme="minorHAnsi"/>
          <w:sz w:val="20"/>
          <w:szCs w:val="20"/>
          <w:lang w:eastAsia="nb-NO"/>
        </w:rPr>
        <w:t xml:space="preserve"> </w:t>
      </w:r>
      <w:r w:rsidR="00EF620C">
        <w:rPr>
          <w:rFonts w:cstheme="minorHAnsi"/>
          <w:sz w:val="20"/>
          <w:szCs w:val="20"/>
          <w:lang w:eastAsia="nb-NO"/>
        </w:rPr>
        <w:t>.</w:t>
      </w:r>
    </w:p>
    <w:p w14:paraId="4A08B744" w14:textId="77777777" w:rsidR="009E4D09" w:rsidRPr="00985CF7" w:rsidRDefault="00E90E88" w:rsidP="009E4D09">
      <w:pPr>
        <w:spacing w:after="0"/>
        <w:rPr>
          <w:rFonts w:cstheme="minorHAnsi"/>
          <w:sz w:val="20"/>
          <w:szCs w:val="20"/>
          <w:lang w:eastAsia="nb-NO"/>
        </w:rPr>
      </w:pPr>
      <w:r w:rsidRPr="00985CF7">
        <w:rPr>
          <w:rFonts w:cstheme="minorHAnsi"/>
          <w:sz w:val="20"/>
          <w:szCs w:val="20"/>
          <w:vertAlign w:val="superscript"/>
          <w:lang w:eastAsia="nb-NO"/>
        </w:rPr>
        <w:t>6</w:t>
      </w:r>
      <w:r w:rsidR="009E4D09" w:rsidRPr="00985CF7">
        <w:rPr>
          <w:rFonts w:cstheme="minorHAnsi"/>
          <w:sz w:val="20"/>
          <w:szCs w:val="20"/>
          <w:lang w:eastAsia="nb-NO"/>
        </w:rPr>
        <w:t>Alt vatn som har vore i kontakt med avfall, overvatn frå trafikkområde og utandørs lagringsområde</w:t>
      </w:r>
      <w:r w:rsidR="00EF620C">
        <w:rPr>
          <w:rFonts w:cstheme="minorHAnsi"/>
          <w:sz w:val="20"/>
          <w:szCs w:val="20"/>
          <w:lang w:eastAsia="nb-NO"/>
        </w:rPr>
        <w:t>,</w:t>
      </w:r>
      <w:r w:rsidR="009E4D09" w:rsidRPr="00985CF7">
        <w:rPr>
          <w:rFonts w:cstheme="minorHAnsi"/>
          <w:sz w:val="20"/>
          <w:szCs w:val="20"/>
          <w:lang w:eastAsia="nb-NO"/>
        </w:rPr>
        <w:t xml:space="preserve"> skal r</w:t>
      </w:r>
      <w:r w:rsidR="005E753E" w:rsidRPr="00985CF7">
        <w:rPr>
          <w:rFonts w:cstheme="minorHAnsi"/>
          <w:sz w:val="20"/>
          <w:szCs w:val="20"/>
          <w:lang w:eastAsia="nb-NO"/>
        </w:rPr>
        <w:t>eknast som forureina avløpsvatn</w:t>
      </w:r>
      <w:r w:rsidR="00EF620C">
        <w:rPr>
          <w:rFonts w:cstheme="minorHAnsi"/>
          <w:sz w:val="20"/>
          <w:szCs w:val="20"/>
          <w:lang w:eastAsia="nb-NO"/>
        </w:rPr>
        <w:t>.</w:t>
      </w:r>
    </w:p>
    <w:p w14:paraId="4B6B95F3" w14:textId="77777777" w:rsidR="00B31BAB" w:rsidRPr="00985CF7" w:rsidRDefault="00B31BAB" w:rsidP="009E4D09">
      <w:pPr>
        <w:spacing w:after="0"/>
        <w:rPr>
          <w:rFonts w:cstheme="minorHAnsi"/>
          <w:sz w:val="24"/>
          <w:szCs w:val="24"/>
          <w:lang w:eastAsia="nb-NO"/>
        </w:rPr>
      </w:pPr>
    </w:p>
    <w:p w14:paraId="79647AD8" w14:textId="77777777" w:rsidR="00C509AA" w:rsidRPr="00985CF7" w:rsidRDefault="00754306" w:rsidP="009621D1">
      <w:pPr>
        <w:spacing w:after="0"/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 xml:space="preserve">Omtal kva utslepp </w:t>
      </w:r>
      <w:r w:rsidR="009810C2" w:rsidRPr="00985CF7">
        <w:rPr>
          <w:rFonts w:cstheme="minorHAnsi"/>
          <w:sz w:val="24"/>
          <w:szCs w:val="24"/>
          <w:lang w:eastAsia="nb-NO"/>
        </w:rPr>
        <w:t xml:space="preserve">til vatn </w:t>
      </w:r>
      <w:r w:rsidR="00C509AA" w:rsidRPr="00985CF7">
        <w:rPr>
          <w:rFonts w:cstheme="minorHAnsi"/>
          <w:sz w:val="24"/>
          <w:szCs w:val="24"/>
          <w:lang w:eastAsia="nb-NO"/>
        </w:rPr>
        <w:t xml:space="preserve">inneheld og </w:t>
      </w:r>
      <w:r w:rsidRPr="00985CF7">
        <w:rPr>
          <w:rFonts w:cstheme="minorHAnsi"/>
          <w:sz w:val="24"/>
          <w:szCs w:val="24"/>
          <w:lang w:eastAsia="nb-NO"/>
        </w:rPr>
        <w:t xml:space="preserve">særleg om </w:t>
      </w:r>
      <w:r w:rsidR="00C509AA" w:rsidRPr="00985CF7">
        <w:rPr>
          <w:rFonts w:cstheme="minorHAnsi"/>
          <w:sz w:val="24"/>
          <w:szCs w:val="24"/>
          <w:lang w:eastAsia="nb-NO"/>
        </w:rPr>
        <w:t>det inneheld helse- og miljøfarlege stoff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6B5D" w:rsidRPr="00985CF7" w14:paraId="204F7FFE" w14:textId="77777777" w:rsidTr="007B6B5D">
        <w:tc>
          <w:tcPr>
            <w:tcW w:w="9095" w:type="dxa"/>
          </w:tcPr>
          <w:p w14:paraId="1EC99C11" w14:textId="77777777" w:rsidR="007B6B5D" w:rsidRPr="00985CF7" w:rsidRDefault="007B6B5D" w:rsidP="007B6B5D">
            <w:pPr>
              <w:rPr>
                <w:rFonts w:cstheme="minorHAnsi"/>
                <w:sz w:val="24"/>
              </w:rPr>
            </w:pPr>
          </w:p>
          <w:p w14:paraId="37750BB9" w14:textId="77777777" w:rsidR="00A53601" w:rsidRPr="00985CF7" w:rsidRDefault="00A53601" w:rsidP="007B6B5D">
            <w:pPr>
              <w:rPr>
                <w:rFonts w:cstheme="minorHAnsi"/>
                <w:sz w:val="24"/>
              </w:rPr>
            </w:pPr>
          </w:p>
        </w:tc>
      </w:tr>
    </w:tbl>
    <w:p w14:paraId="24EDE733" w14:textId="77777777" w:rsidR="00553314" w:rsidRPr="00985CF7" w:rsidRDefault="00553314" w:rsidP="00AC27A9">
      <w:pPr>
        <w:spacing w:after="0"/>
        <w:rPr>
          <w:rFonts w:cstheme="minorHAnsi"/>
          <w:sz w:val="24"/>
          <w:szCs w:val="24"/>
          <w:lang w:eastAsia="nb-NO"/>
        </w:rPr>
      </w:pPr>
    </w:p>
    <w:p w14:paraId="55CB64A5" w14:textId="77777777" w:rsidR="005550EE" w:rsidRPr="00985CF7" w:rsidRDefault="005550EE" w:rsidP="00AC27A9">
      <w:pPr>
        <w:spacing w:after="0"/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>Omtal effekt av utslepp av vatn på vassdrag/sjø/grunn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27A9" w:rsidRPr="00985CF7" w14:paraId="5E29FDCF" w14:textId="77777777" w:rsidTr="005C1835">
        <w:tc>
          <w:tcPr>
            <w:tcW w:w="9095" w:type="dxa"/>
          </w:tcPr>
          <w:p w14:paraId="76E0F4F7" w14:textId="77777777" w:rsidR="00AC27A9" w:rsidRPr="00985CF7" w:rsidRDefault="00AC27A9" w:rsidP="005C1835">
            <w:pPr>
              <w:rPr>
                <w:rFonts w:cstheme="minorHAnsi"/>
                <w:sz w:val="24"/>
              </w:rPr>
            </w:pPr>
          </w:p>
          <w:p w14:paraId="2F229E91" w14:textId="77777777" w:rsidR="00AC27A9" w:rsidRPr="00985CF7" w:rsidRDefault="00AC27A9" w:rsidP="005C1835">
            <w:pPr>
              <w:rPr>
                <w:rFonts w:cstheme="minorHAnsi"/>
                <w:sz w:val="24"/>
              </w:rPr>
            </w:pPr>
          </w:p>
        </w:tc>
      </w:tr>
    </w:tbl>
    <w:p w14:paraId="0BFAE5F0" w14:textId="77777777" w:rsidR="00443FFF" w:rsidRPr="00985CF7" w:rsidRDefault="00443FFF" w:rsidP="00443FFF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</w:p>
    <w:p w14:paraId="3353E5B4" w14:textId="77777777" w:rsidR="00531893" w:rsidRPr="00985CF7" w:rsidRDefault="00531893" w:rsidP="00531893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 xml:space="preserve">Lukt </w:t>
      </w:r>
    </w:p>
    <w:p w14:paraId="34A0091A" w14:textId="77777777" w:rsidR="007E553E" w:rsidRPr="00985CF7" w:rsidRDefault="00531893" w:rsidP="00531893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Er det venta at verksemda </w:t>
      </w:r>
      <w:r w:rsidR="00EE6461" w:rsidRPr="00985CF7">
        <w:rPr>
          <w:rFonts w:cstheme="minorHAnsi"/>
          <w:sz w:val="24"/>
          <w:szCs w:val="24"/>
        </w:rPr>
        <w:t>vil føre til</w:t>
      </w:r>
      <w:r w:rsidR="007E553E" w:rsidRPr="00985CF7">
        <w:rPr>
          <w:rFonts w:cstheme="minorHAnsi"/>
          <w:sz w:val="24"/>
          <w:szCs w:val="24"/>
        </w:rPr>
        <w:t xml:space="preserve"> lukt </w:t>
      </w:r>
      <w:r w:rsidR="004F59E4" w:rsidRPr="00985CF7">
        <w:rPr>
          <w:rFonts w:cstheme="minorHAnsi"/>
          <w:sz w:val="24"/>
          <w:szCs w:val="24"/>
        </w:rPr>
        <w:t xml:space="preserve">for </w:t>
      </w:r>
      <w:r w:rsidRPr="00985CF7">
        <w:rPr>
          <w:rFonts w:cstheme="minorHAnsi"/>
          <w:sz w:val="24"/>
          <w:szCs w:val="24"/>
        </w:rPr>
        <w:t>nabo</w:t>
      </w:r>
      <w:r w:rsidR="00570C7B" w:rsidRPr="00985CF7">
        <w:rPr>
          <w:rFonts w:cstheme="minorHAnsi"/>
          <w:sz w:val="24"/>
          <w:szCs w:val="24"/>
        </w:rPr>
        <w:t xml:space="preserve">ar? Ja </w:t>
      </w:r>
      <w:r w:rsidR="00570C7B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570C7B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570C7B" w:rsidRPr="00985CF7">
        <w:rPr>
          <w:rFonts w:cstheme="minorHAnsi"/>
          <w:sz w:val="24"/>
          <w:szCs w:val="24"/>
        </w:rPr>
        <w:fldChar w:fldCharType="end"/>
      </w:r>
      <w:r w:rsidR="00570C7B" w:rsidRPr="00985CF7">
        <w:rPr>
          <w:rFonts w:cstheme="minorHAnsi"/>
          <w:sz w:val="24"/>
          <w:szCs w:val="24"/>
        </w:rPr>
        <w:t xml:space="preserve"> Nei </w:t>
      </w:r>
      <w:r w:rsidR="00570C7B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570C7B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570C7B" w:rsidRPr="00985CF7">
        <w:rPr>
          <w:rFonts w:cstheme="minorHAnsi"/>
          <w:sz w:val="24"/>
          <w:szCs w:val="24"/>
        </w:rPr>
        <w:fldChar w:fldCharType="end"/>
      </w:r>
    </w:p>
    <w:p w14:paraId="7A89F4B2" w14:textId="77777777" w:rsidR="00531893" w:rsidRPr="00985CF7" w:rsidRDefault="00171977" w:rsidP="005318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Dersom</w:t>
      </w:r>
      <w:r w:rsidR="00570C7B" w:rsidRPr="00985CF7">
        <w:rPr>
          <w:rFonts w:cstheme="minorHAnsi"/>
          <w:sz w:val="24"/>
          <w:szCs w:val="24"/>
        </w:rPr>
        <w:t xml:space="preserve"> ja</w:t>
      </w:r>
      <w:r>
        <w:rPr>
          <w:rFonts w:cstheme="minorHAnsi"/>
          <w:sz w:val="24"/>
          <w:szCs w:val="24"/>
        </w:rPr>
        <w:t>:</w:t>
      </w:r>
      <w:r w:rsidR="00570C7B" w:rsidRPr="00985CF7">
        <w:rPr>
          <w:rFonts w:cstheme="minorHAnsi"/>
          <w:sz w:val="24"/>
          <w:szCs w:val="24"/>
        </w:rPr>
        <w:t xml:space="preserve"> O</w:t>
      </w:r>
      <w:r w:rsidR="006636D3" w:rsidRPr="00985CF7">
        <w:rPr>
          <w:rFonts w:cstheme="minorHAnsi"/>
          <w:sz w:val="24"/>
          <w:szCs w:val="24"/>
        </w:rPr>
        <w:t>mtal kjelde til lukt og planlagde tiltak for å redusere lukt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213F" w:rsidRPr="00985CF7" w14:paraId="779CC614" w14:textId="77777777" w:rsidTr="005C1835">
        <w:tc>
          <w:tcPr>
            <w:tcW w:w="9095" w:type="dxa"/>
          </w:tcPr>
          <w:p w14:paraId="197D5118" w14:textId="77777777" w:rsidR="00570C7B" w:rsidRPr="00985CF7" w:rsidRDefault="00570C7B" w:rsidP="005C183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467EE97" w14:textId="77777777" w:rsidR="002978A8" w:rsidRPr="00985CF7" w:rsidRDefault="002978A8" w:rsidP="00531893">
      <w:pPr>
        <w:rPr>
          <w:rFonts w:cstheme="minorHAnsi"/>
          <w:sz w:val="24"/>
          <w:szCs w:val="24"/>
        </w:rPr>
      </w:pPr>
    </w:p>
    <w:p w14:paraId="3239047A" w14:textId="77777777" w:rsidR="00531893" w:rsidRPr="00985CF7" w:rsidRDefault="006636D3" w:rsidP="00531893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Omtal venta</w:t>
      </w:r>
      <w:r w:rsidR="00CB1118" w:rsidRPr="00985CF7">
        <w:rPr>
          <w:rFonts w:cstheme="minorHAnsi"/>
          <w:sz w:val="24"/>
          <w:szCs w:val="24"/>
        </w:rPr>
        <w:t xml:space="preserve"> tal på lukthendingar per månad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1893" w:rsidRPr="00985CF7" w14:paraId="15A825C5" w14:textId="77777777" w:rsidTr="005C1835">
        <w:tc>
          <w:tcPr>
            <w:tcW w:w="9095" w:type="dxa"/>
          </w:tcPr>
          <w:p w14:paraId="506D8C31" w14:textId="77777777" w:rsidR="00531893" w:rsidRPr="00985CF7" w:rsidRDefault="00531893" w:rsidP="005C183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EBDB49B" w14:textId="77777777" w:rsidR="00AB6761" w:rsidRPr="00985CF7" w:rsidRDefault="00AB6761" w:rsidP="00F26423">
      <w:pPr>
        <w:rPr>
          <w:rFonts w:cstheme="minorHAnsi"/>
          <w:sz w:val="24"/>
          <w:szCs w:val="24"/>
        </w:rPr>
      </w:pPr>
    </w:p>
    <w:p w14:paraId="7EC6876E" w14:textId="77777777" w:rsidR="00AB6761" w:rsidRPr="00985CF7" w:rsidRDefault="00AB6761" w:rsidP="00F26423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Sjå </w:t>
      </w:r>
      <w:hyperlink r:id="rId27" w:history="1">
        <w:r w:rsidR="00CB1118" w:rsidRPr="00985CF7">
          <w:rPr>
            <w:rStyle w:val="Hyperkobling"/>
            <w:rFonts w:cstheme="minorHAnsi"/>
            <w:lang w:val="nb-NO"/>
          </w:rPr>
          <w:t>Regulering av luktutslipp i tillatelser etter forurensningsloven, TA 3019/2013</w:t>
        </w:r>
      </w:hyperlink>
      <w:r w:rsidRPr="00985CF7">
        <w:rPr>
          <w:rFonts w:cstheme="minorHAnsi"/>
          <w:sz w:val="24"/>
          <w:szCs w:val="24"/>
        </w:rPr>
        <w:t xml:space="preserve"> for meir informasjon om lukt.</w:t>
      </w:r>
    </w:p>
    <w:p w14:paraId="2146812C" w14:textId="77777777" w:rsidR="00AB6761" w:rsidRPr="00985CF7" w:rsidRDefault="00AB6761" w:rsidP="00AB6761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</w:p>
    <w:p w14:paraId="28D6325A" w14:textId="77777777" w:rsidR="007B6B5D" w:rsidRPr="00985CF7" w:rsidRDefault="00531893" w:rsidP="007B6B5D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S</w:t>
      </w:r>
      <w:r w:rsidR="007B6B5D" w:rsidRPr="00985CF7">
        <w:rPr>
          <w:rFonts w:asciiTheme="minorHAnsi" w:hAnsiTheme="minorHAnsi" w:cstheme="minorHAnsi"/>
        </w:rPr>
        <w:t>tøv</w:t>
      </w:r>
    </w:p>
    <w:p w14:paraId="3C567778" w14:textId="77777777" w:rsidR="00B25104" w:rsidRPr="00985CF7" w:rsidRDefault="00B25104" w:rsidP="00B25104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Er det venta at verksemda </w:t>
      </w:r>
      <w:r w:rsidR="002978A8" w:rsidRPr="00985CF7">
        <w:rPr>
          <w:rFonts w:cstheme="minorHAnsi"/>
          <w:sz w:val="24"/>
          <w:szCs w:val="24"/>
        </w:rPr>
        <w:t>kan</w:t>
      </w:r>
      <w:r w:rsidR="004F59E4" w:rsidRPr="00985CF7">
        <w:rPr>
          <w:rFonts w:cstheme="minorHAnsi"/>
          <w:sz w:val="24"/>
          <w:szCs w:val="24"/>
        </w:rPr>
        <w:t xml:space="preserve"> føre til </w:t>
      </w:r>
      <w:r w:rsidRPr="00985CF7">
        <w:rPr>
          <w:rFonts w:cstheme="minorHAnsi"/>
          <w:sz w:val="24"/>
          <w:szCs w:val="24"/>
        </w:rPr>
        <w:t xml:space="preserve">støv for naboar? </w:t>
      </w:r>
      <w:r w:rsidR="00AB6761" w:rsidRPr="00985CF7">
        <w:rPr>
          <w:rFonts w:cstheme="minorHAnsi"/>
          <w:sz w:val="24"/>
          <w:szCs w:val="24"/>
        </w:rPr>
        <w:t xml:space="preserve">Ja </w:t>
      </w:r>
      <w:r w:rsidR="00AB6761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AB6761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AB6761" w:rsidRPr="00985CF7">
        <w:rPr>
          <w:rFonts w:cstheme="minorHAnsi"/>
          <w:sz w:val="24"/>
          <w:szCs w:val="24"/>
        </w:rPr>
        <w:fldChar w:fldCharType="end"/>
      </w:r>
      <w:r w:rsidR="00AB6761" w:rsidRPr="00985CF7">
        <w:rPr>
          <w:rFonts w:cstheme="minorHAnsi"/>
          <w:sz w:val="24"/>
          <w:szCs w:val="24"/>
        </w:rPr>
        <w:t xml:space="preserve"> Nei </w:t>
      </w:r>
      <w:r w:rsidR="00AB6761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AB6761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AB6761" w:rsidRPr="00985CF7">
        <w:rPr>
          <w:rFonts w:cstheme="minorHAnsi"/>
          <w:sz w:val="24"/>
          <w:szCs w:val="24"/>
        </w:rPr>
        <w:fldChar w:fldCharType="end"/>
      </w:r>
    </w:p>
    <w:p w14:paraId="5C320917" w14:textId="77777777" w:rsidR="00B25104" w:rsidRPr="00985CF7" w:rsidRDefault="00171977" w:rsidP="00B251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Dersom </w:t>
      </w:r>
      <w:r w:rsidR="002978A8" w:rsidRPr="00985CF7">
        <w:rPr>
          <w:rFonts w:cstheme="minorHAnsi"/>
          <w:sz w:val="24"/>
          <w:szCs w:val="24"/>
        </w:rPr>
        <w:t>ja</w:t>
      </w:r>
      <w:r>
        <w:rPr>
          <w:rFonts w:cstheme="minorHAnsi"/>
          <w:sz w:val="24"/>
          <w:szCs w:val="24"/>
        </w:rPr>
        <w:t>:</w:t>
      </w:r>
      <w:r w:rsidR="002978A8" w:rsidRPr="00985CF7">
        <w:rPr>
          <w:rFonts w:cstheme="minorHAnsi"/>
          <w:sz w:val="24"/>
          <w:szCs w:val="24"/>
        </w:rPr>
        <w:t xml:space="preserve"> </w:t>
      </w:r>
      <w:r w:rsidR="00B25104" w:rsidRPr="00985CF7">
        <w:rPr>
          <w:rFonts w:cstheme="minorHAnsi"/>
          <w:sz w:val="24"/>
          <w:szCs w:val="24"/>
        </w:rPr>
        <w:t xml:space="preserve">Omtal </w:t>
      </w:r>
      <w:r w:rsidR="00C67E44" w:rsidRPr="00985CF7">
        <w:rPr>
          <w:rFonts w:cstheme="minorHAnsi"/>
          <w:sz w:val="24"/>
          <w:szCs w:val="24"/>
        </w:rPr>
        <w:t xml:space="preserve">kjelde til støv og </w:t>
      </w:r>
      <w:r w:rsidR="00B25104" w:rsidRPr="00985CF7">
        <w:rPr>
          <w:rFonts w:cstheme="minorHAnsi"/>
          <w:sz w:val="24"/>
          <w:szCs w:val="24"/>
        </w:rPr>
        <w:t>planlagde tiltak for å redusere støv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5104" w:rsidRPr="00985CF7" w14:paraId="6621DDBD" w14:textId="77777777" w:rsidTr="005C1835">
        <w:tc>
          <w:tcPr>
            <w:tcW w:w="9095" w:type="dxa"/>
          </w:tcPr>
          <w:p w14:paraId="069390AC" w14:textId="77777777" w:rsidR="00B25104" w:rsidRPr="00985CF7" w:rsidRDefault="00B25104" w:rsidP="005C183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C4491E6" w14:textId="77777777" w:rsidR="00AE2106" w:rsidRPr="00985CF7" w:rsidRDefault="00AE2106" w:rsidP="00AE2106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</w:p>
    <w:p w14:paraId="2D9DF029" w14:textId="77777777" w:rsidR="00513B81" w:rsidRPr="00985CF7" w:rsidRDefault="00513B81" w:rsidP="00AE2106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Andre utslepp til luft</w:t>
      </w:r>
    </w:p>
    <w:p w14:paraId="1F1312F0" w14:textId="77777777" w:rsidR="00513B81" w:rsidRPr="00985CF7" w:rsidRDefault="00513B81" w:rsidP="00513B81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Vil verksemda ha andre utslepp til luft? Ja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Nei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</w:p>
    <w:p w14:paraId="39CA43F3" w14:textId="77777777" w:rsidR="00513B81" w:rsidRPr="00985CF7" w:rsidRDefault="00171977" w:rsidP="00513B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Dersom </w:t>
      </w:r>
      <w:r w:rsidR="00513B81" w:rsidRPr="00985CF7">
        <w:rPr>
          <w:rFonts w:cstheme="minorHAnsi"/>
          <w:sz w:val="24"/>
          <w:szCs w:val="24"/>
        </w:rPr>
        <w:t>ja</w:t>
      </w:r>
      <w:r>
        <w:rPr>
          <w:rFonts w:cstheme="minorHAnsi"/>
          <w:sz w:val="24"/>
          <w:szCs w:val="24"/>
        </w:rPr>
        <w:t>:</w:t>
      </w:r>
      <w:r w:rsidR="00513B81" w:rsidRPr="00985CF7">
        <w:rPr>
          <w:rFonts w:cstheme="minorHAnsi"/>
          <w:sz w:val="24"/>
          <w:szCs w:val="24"/>
        </w:rPr>
        <w:t xml:space="preserve"> Omtal kjelde til utsleppet og planlagde tiltak for å redusere utsleppet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B81" w:rsidRPr="00985CF7" w14:paraId="7B6BCA0B" w14:textId="77777777" w:rsidTr="007239BF">
        <w:tc>
          <w:tcPr>
            <w:tcW w:w="9095" w:type="dxa"/>
          </w:tcPr>
          <w:p w14:paraId="1F9D950D" w14:textId="77777777" w:rsidR="00513B81" w:rsidRPr="00985CF7" w:rsidRDefault="00513B81" w:rsidP="007239B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32FC48" w14:textId="77777777" w:rsidR="00105DAB" w:rsidRPr="00985CF7" w:rsidRDefault="00105DAB" w:rsidP="004B2EA9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</w:p>
    <w:p w14:paraId="4C0552C3" w14:textId="77777777" w:rsidR="00105DAB" w:rsidRPr="00985CF7" w:rsidRDefault="00105DAB">
      <w:pPr>
        <w:rPr>
          <w:rFonts w:eastAsiaTheme="majorEastAsia" w:cstheme="minorHAnsi"/>
          <w:b/>
          <w:bCs/>
          <w:sz w:val="24"/>
          <w:szCs w:val="26"/>
        </w:rPr>
      </w:pPr>
    </w:p>
    <w:p w14:paraId="0344DF61" w14:textId="77777777" w:rsidR="006813D4" w:rsidRPr="00985CF7" w:rsidRDefault="006813D4" w:rsidP="006813D4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Støy</w:t>
      </w:r>
    </w:p>
    <w:p w14:paraId="043A4C3B" w14:textId="77777777" w:rsidR="00CE75CE" w:rsidRPr="00985CF7" w:rsidRDefault="006813D4" w:rsidP="00CE75CE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Er det venta at støy frå verksemda sitt bidrag til utandørs støy ved næraste</w:t>
      </w:r>
      <w:r w:rsidR="006F5CD6">
        <w:rPr>
          <w:rFonts w:cstheme="minorHAnsi"/>
          <w:sz w:val="24"/>
          <w:szCs w:val="24"/>
        </w:rPr>
        <w:t xml:space="preserve"> nabo vil overskride støygrensene</w:t>
      </w:r>
      <w:r w:rsidR="00CE75CE" w:rsidRPr="00985CF7">
        <w:rPr>
          <w:rFonts w:cstheme="minorHAnsi"/>
          <w:sz w:val="24"/>
          <w:szCs w:val="24"/>
        </w:rPr>
        <w:t xml:space="preserve"> i tabell</w:t>
      </w:r>
      <w:r w:rsidR="006F5CD6">
        <w:rPr>
          <w:rFonts w:cstheme="minorHAnsi"/>
          <w:sz w:val="24"/>
          <w:szCs w:val="24"/>
        </w:rPr>
        <w:t>en</w:t>
      </w:r>
      <w:r w:rsidR="00CE75CE" w:rsidRPr="00985CF7">
        <w:rPr>
          <w:rFonts w:cstheme="minorHAnsi"/>
          <w:sz w:val="24"/>
          <w:szCs w:val="24"/>
        </w:rPr>
        <w:t xml:space="preserve"> under</w:t>
      </w:r>
      <w:r w:rsidRPr="00985CF7">
        <w:rPr>
          <w:rFonts w:cstheme="minorHAnsi"/>
          <w:sz w:val="24"/>
          <w:szCs w:val="24"/>
        </w:rPr>
        <w:t xml:space="preserve">? </w:t>
      </w:r>
    </w:p>
    <w:p w14:paraId="4B8B2B8F" w14:textId="77777777" w:rsidR="006F5CD6" w:rsidRDefault="00CE75CE" w:rsidP="006813D4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Ja</w:t>
      </w:r>
      <w:r w:rsidR="006F5CD6">
        <w:rPr>
          <w:rFonts w:cstheme="minorHAnsi"/>
          <w:sz w:val="24"/>
          <w:szCs w:val="24"/>
        </w:rPr>
        <w:t>, alternativ A</w:t>
      </w:r>
      <w:r w:rsidRPr="00985CF7">
        <w:rPr>
          <w:rFonts w:cstheme="minorHAnsi"/>
          <w:sz w:val="24"/>
          <w:szCs w:val="24"/>
        </w:rPr>
        <w:t xml:space="preserve">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</w:t>
      </w:r>
      <w:r w:rsidR="0058754F">
        <w:rPr>
          <w:rFonts w:cstheme="minorHAnsi"/>
          <w:sz w:val="24"/>
          <w:szCs w:val="24"/>
        </w:rPr>
        <w:tab/>
      </w:r>
      <w:r w:rsidR="006F5CD6" w:rsidRPr="00985CF7">
        <w:rPr>
          <w:rFonts w:cstheme="minorHAnsi"/>
          <w:sz w:val="24"/>
          <w:szCs w:val="24"/>
        </w:rPr>
        <w:t>Ja</w:t>
      </w:r>
      <w:r w:rsidR="006F5CD6">
        <w:rPr>
          <w:rFonts w:cstheme="minorHAnsi"/>
          <w:sz w:val="24"/>
          <w:szCs w:val="24"/>
        </w:rPr>
        <w:t>, alternativ B</w:t>
      </w:r>
      <w:r w:rsidR="006F5CD6" w:rsidRPr="00985CF7">
        <w:rPr>
          <w:rFonts w:cstheme="minorHAnsi"/>
          <w:sz w:val="24"/>
          <w:szCs w:val="24"/>
        </w:rPr>
        <w:t xml:space="preserve"> </w:t>
      </w:r>
      <w:r w:rsidR="006F5CD6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6F5CD6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6F5CD6" w:rsidRPr="00985CF7">
        <w:rPr>
          <w:rFonts w:cstheme="minorHAnsi"/>
          <w:sz w:val="24"/>
          <w:szCs w:val="24"/>
        </w:rPr>
        <w:fldChar w:fldCharType="end"/>
      </w:r>
      <w:r w:rsidR="006F5CD6" w:rsidRPr="00985CF7">
        <w:rPr>
          <w:rFonts w:cstheme="minorHAnsi"/>
          <w:sz w:val="24"/>
          <w:szCs w:val="24"/>
        </w:rPr>
        <w:t xml:space="preserve"> </w:t>
      </w:r>
      <w:r w:rsidR="006F5CD6">
        <w:rPr>
          <w:rFonts w:cstheme="minorHAnsi"/>
          <w:sz w:val="24"/>
          <w:szCs w:val="24"/>
        </w:rPr>
        <w:tab/>
      </w:r>
      <w:r w:rsidR="0058754F">
        <w:rPr>
          <w:rFonts w:cstheme="minorHAnsi"/>
          <w:sz w:val="24"/>
          <w:szCs w:val="24"/>
        </w:rPr>
        <w:tab/>
      </w:r>
      <w:r w:rsidRPr="00985CF7">
        <w:rPr>
          <w:rFonts w:cstheme="minorHAnsi"/>
          <w:sz w:val="24"/>
          <w:szCs w:val="24"/>
        </w:rPr>
        <w:t xml:space="preserve">Nei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</w:t>
      </w:r>
      <w:r w:rsidR="0058754F">
        <w:rPr>
          <w:rFonts w:cstheme="minorHAnsi"/>
          <w:sz w:val="24"/>
          <w:szCs w:val="24"/>
        </w:rPr>
        <w:tab/>
      </w:r>
    </w:p>
    <w:p w14:paraId="3512D94B" w14:textId="77777777" w:rsidR="006813D4" w:rsidRPr="00985CF7" w:rsidRDefault="0058754F" w:rsidP="006813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Dersom ja</w:t>
      </w:r>
      <w:r w:rsidR="006F5CD6">
        <w:rPr>
          <w:rFonts w:cstheme="minorHAnsi"/>
          <w:sz w:val="24"/>
          <w:szCs w:val="24"/>
        </w:rPr>
        <w:t xml:space="preserve"> for alternativ B</w:t>
      </w:r>
      <w:r>
        <w:rPr>
          <w:rFonts w:cstheme="minorHAnsi"/>
          <w:sz w:val="24"/>
          <w:szCs w:val="24"/>
        </w:rPr>
        <w:t>: L</w:t>
      </w:r>
      <w:r w:rsidR="00CE75CE" w:rsidRPr="00985CF7">
        <w:rPr>
          <w:rFonts w:cstheme="minorHAnsi"/>
          <w:sz w:val="24"/>
          <w:szCs w:val="24"/>
        </w:rPr>
        <w:t>egg ved støyutgreiing. Sjå punkt 17.</w:t>
      </w:r>
    </w:p>
    <w:p w14:paraId="2F26E053" w14:textId="77777777" w:rsidR="006F5CD6" w:rsidRPr="007E7F83" w:rsidRDefault="006F5CD6" w:rsidP="006F5CD6">
      <w:pPr>
        <w:keepNext/>
        <w:ind w:right="56"/>
        <w:rPr>
          <w:rFonts w:ascii="Calibri" w:hAnsi="Calibri" w:cs="Calibri"/>
          <w:highlight w:val="yellow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759"/>
        <w:gridCol w:w="1985"/>
        <w:gridCol w:w="1842"/>
        <w:gridCol w:w="2268"/>
      </w:tblGrid>
      <w:tr w:rsidR="006F5CD6" w:rsidRPr="00CD5C7C" w14:paraId="2292842D" w14:textId="77777777" w:rsidTr="006F5CD6">
        <w:trPr>
          <w:trHeight w:val="978"/>
        </w:trPr>
        <w:tc>
          <w:tcPr>
            <w:tcW w:w="1331" w:type="dxa"/>
            <w:shd w:val="clear" w:color="auto" w:fill="auto"/>
          </w:tcPr>
          <w:p w14:paraId="01788DF9" w14:textId="77777777" w:rsidR="006F5CD6" w:rsidRPr="006F5CD6" w:rsidRDefault="006F5CD6" w:rsidP="006F5C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bookmarkStart w:id="2" w:name="_Hlk498942349"/>
            <w:r w:rsidRPr="006F5CD6">
              <w:rPr>
                <w:rFonts w:ascii="Calibri" w:hAnsi="Calibri" w:cs="Calibri"/>
                <w:b/>
                <w:szCs w:val="24"/>
              </w:rPr>
              <w:t>Alternativ</w:t>
            </w:r>
          </w:p>
        </w:tc>
        <w:tc>
          <w:tcPr>
            <w:tcW w:w="1759" w:type="dxa"/>
            <w:shd w:val="clear" w:color="auto" w:fill="auto"/>
          </w:tcPr>
          <w:p w14:paraId="08EB3751" w14:textId="77777777" w:rsidR="006F5CD6" w:rsidRPr="006F5CD6" w:rsidRDefault="006F5CD6" w:rsidP="006F5C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 xml:space="preserve">Dag </w:t>
            </w:r>
            <w:r w:rsidRPr="006F5CD6">
              <w:rPr>
                <w:rFonts w:ascii="Calibri" w:hAnsi="Calibri" w:cs="Calibri"/>
                <w:b/>
                <w:szCs w:val="24"/>
              </w:rPr>
              <w:br/>
              <w:t>(kl. 07-19)</w:t>
            </w:r>
          </w:p>
          <w:p w14:paraId="42B5D832" w14:textId="77777777" w:rsidR="006F5CD6" w:rsidRPr="006F5CD6" w:rsidRDefault="006F5CD6" w:rsidP="006F5C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L</w:t>
            </w:r>
            <w:r w:rsidRPr="006F5CD6">
              <w:rPr>
                <w:rFonts w:ascii="Calibri" w:hAnsi="Calibri" w:cs="Calibri"/>
                <w:b/>
                <w:szCs w:val="24"/>
                <w:vertAlign w:val="subscript"/>
              </w:rPr>
              <w:t>pAekv12h</w:t>
            </w:r>
          </w:p>
        </w:tc>
        <w:tc>
          <w:tcPr>
            <w:tcW w:w="1985" w:type="dxa"/>
            <w:shd w:val="clear" w:color="auto" w:fill="auto"/>
          </w:tcPr>
          <w:p w14:paraId="5533DD3A" w14:textId="77777777" w:rsidR="006F5CD6" w:rsidRPr="006F5CD6" w:rsidRDefault="006F5CD6" w:rsidP="006F5C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 xml:space="preserve">Kveld </w:t>
            </w:r>
          </w:p>
          <w:p w14:paraId="41BAE12C" w14:textId="77777777" w:rsidR="006F5CD6" w:rsidRPr="006F5CD6" w:rsidRDefault="006F5CD6" w:rsidP="006F5C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(kl. 19-23)</w:t>
            </w:r>
          </w:p>
          <w:p w14:paraId="395D2C6D" w14:textId="77777777" w:rsidR="006F5CD6" w:rsidRPr="006F5CD6" w:rsidRDefault="006F5CD6" w:rsidP="006F5CD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L</w:t>
            </w:r>
            <w:r w:rsidRPr="006F5CD6">
              <w:rPr>
                <w:rFonts w:ascii="Calibri" w:hAnsi="Calibri" w:cs="Calibri"/>
                <w:b/>
                <w:szCs w:val="24"/>
                <w:vertAlign w:val="subscript"/>
              </w:rPr>
              <w:t>pAekv4h</w:t>
            </w:r>
          </w:p>
        </w:tc>
        <w:tc>
          <w:tcPr>
            <w:tcW w:w="1842" w:type="dxa"/>
            <w:shd w:val="clear" w:color="auto" w:fill="auto"/>
          </w:tcPr>
          <w:p w14:paraId="467E2A76" w14:textId="77777777" w:rsidR="006F5CD6" w:rsidRPr="006F5CD6" w:rsidRDefault="006F5CD6" w:rsidP="006F5CD6">
            <w:pPr>
              <w:keepNext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Lau</w:t>
            </w:r>
            <w:r w:rsidRPr="006F5CD6">
              <w:rPr>
                <w:rFonts w:ascii="Calibri" w:hAnsi="Calibri" w:cs="Calibri"/>
                <w:b/>
                <w:szCs w:val="24"/>
              </w:rPr>
              <w:t>rdag</w:t>
            </w:r>
          </w:p>
          <w:p w14:paraId="712FDB0A" w14:textId="77777777" w:rsidR="006F5CD6" w:rsidRPr="006F5CD6" w:rsidRDefault="006F5CD6" w:rsidP="006F5CD6">
            <w:pPr>
              <w:keepNext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(kl. 07-23)</w:t>
            </w:r>
          </w:p>
          <w:p w14:paraId="53F2F73B" w14:textId="77777777" w:rsidR="006F5CD6" w:rsidRPr="006F5CD6" w:rsidRDefault="006F5CD6" w:rsidP="006F5CD6">
            <w:pPr>
              <w:keepNext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L</w:t>
            </w:r>
            <w:r w:rsidRPr="006F5CD6">
              <w:rPr>
                <w:rFonts w:ascii="Calibri" w:hAnsi="Calibri" w:cs="Calibri"/>
                <w:b/>
                <w:szCs w:val="24"/>
                <w:vertAlign w:val="subscript"/>
              </w:rPr>
              <w:t>pAekv16h</w:t>
            </w:r>
          </w:p>
        </w:tc>
        <w:tc>
          <w:tcPr>
            <w:tcW w:w="2268" w:type="dxa"/>
            <w:shd w:val="clear" w:color="auto" w:fill="auto"/>
          </w:tcPr>
          <w:p w14:paraId="2B038227" w14:textId="77777777" w:rsidR="006F5CD6" w:rsidRPr="006F5CD6" w:rsidRDefault="006F5CD6" w:rsidP="006F5CD6">
            <w:pPr>
              <w:keepNext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6F5CD6">
              <w:rPr>
                <w:rFonts w:ascii="Calibri" w:hAnsi="Calibri" w:cs="Calibri"/>
                <w:b/>
                <w:szCs w:val="24"/>
              </w:rPr>
              <w:t>Søn</w:t>
            </w:r>
            <w:proofErr w:type="spellEnd"/>
            <w:r w:rsidRPr="006F5CD6">
              <w:rPr>
                <w:rFonts w:ascii="Calibri" w:hAnsi="Calibri" w:cs="Calibri"/>
                <w:b/>
                <w:szCs w:val="24"/>
              </w:rPr>
              <w:t>-/he</w:t>
            </w:r>
            <w:r>
              <w:rPr>
                <w:rFonts w:ascii="Calibri" w:hAnsi="Calibri" w:cs="Calibri"/>
                <w:b/>
                <w:szCs w:val="24"/>
              </w:rPr>
              <w:t>ilagdagar</w:t>
            </w:r>
          </w:p>
          <w:p w14:paraId="40A4E557" w14:textId="77777777" w:rsidR="006F5CD6" w:rsidRPr="006F5CD6" w:rsidRDefault="006F5CD6" w:rsidP="006F5CD6">
            <w:pPr>
              <w:keepNext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(kl. 07-23)</w:t>
            </w:r>
          </w:p>
          <w:p w14:paraId="10FF05E9" w14:textId="77777777" w:rsidR="006F5CD6" w:rsidRPr="006F5CD6" w:rsidRDefault="006F5CD6" w:rsidP="006F5CD6">
            <w:pPr>
              <w:keepNext/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6F5CD6">
              <w:rPr>
                <w:rFonts w:ascii="Calibri" w:hAnsi="Calibri" w:cs="Calibri"/>
                <w:b/>
                <w:szCs w:val="24"/>
              </w:rPr>
              <w:t>L</w:t>
            </w:r>
            <w:r w:rsidRPr="006F5CD6">
              <w:rPr>
                <w:rFonts w:ascii="Calibri" w:hAnsi="Calibri" w:cs="Calibri"/>
                <w:b/>
                <w:szCs w:val="24"/>
                <w:vertAlign w:val="subscript"/>
              </w:rPr>
              <w:t>pAekv16h</w:t>
            </w:r>
          </w:p>
        </w:tc>
      </w:tr>
      <w:tr w:rsidR="006F5CD6" w:rsidRPr="00CD5C7C" w14:paraId="0F4AFDAE" w14:textId="77777777" w:rsidTr="006F5CD6">
        <w:trPr>
          <w:trHeight w:hRule="exact" w:val="454"/>
        </w:trPr>
        <w:tc>
          <w:tcPr>
            <w:tcW w:w="1331" w:type="dxa"/>
            <w:shd w:val="clear" w:color="auto" w:fill="auto"/>
          </w:tcPr>
          <w:p w14:paraId="69E58597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A</w:t>
            </w:r>
          </w:p>
        </w:tc>
        <w:tc>
          <w:tcPr>
            <w:tcW w:w="1759" w:type="dxa"/>
            <w:shd w:val="clear" w:color="auto" w:fill="auto"/>
          </w:tcPr>
          <w:p w14:paraId="2542EA7E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55 dB(A)</w:t>
            </w:r>
          </w:p>
        </w:tc>
        <w:tc>
          <w:tcPr>
            <w:tcW w:w="1985" w:type="dxa"/>
            <w:shd w:val="clear" w:color="auto" w:fill="auto"/>
          </w:tcPr>
          <w:p w14:paraId="132AA830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50 dB(A)</w:t>
            </w:r>
          </w:p>
        </w:tc>
        <w:tc>
          <w:tcPr>
            <w:tcW w:w="1842" w:type="dxa"/>
            <w:shd w:val="clear" w:color="auto" w:fill="auto"/>
          </w:tcPr>
          <w:p w14:paraId="6682E6B1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50 dB(A)</w:t>
            </w:r>
          </w:p>
        </w:tc>
        <w:tc>
          <w:tcPr>
            <w:tcW w:w="2268" w:type="dxa"/>
            <w:shd w:val="clear" w:color="auto" w:fill="auto"/>
          </w:tcPr>
          <w:p w14:paraId="46D9096A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50 dB(A)</w:t>
            </w:r>
          </w:p>
        </w:tc>
      </w:tr>
      <w:tr w:rsidR="006F5CD6" w:rsidRPr="00CD5C7C" w14:paraId="2B82B25F" w14:textId="77777777" w:rsidTr="006F5CD6">
        <w:trPr>
          <w:trHeight w:hRule="exact" w:val="454"/>
        </w:trPr>
        <w:tc>
          <w:tcPr>
            <w:tcW w:w="1331" w:type="dxa"/>
            <w:shd w:val="clear" w:color="auto" w:fill="auto"/>
          </w:tcPr>
          <w:p w14:paraId="4AF2AB57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759" w:type="dxa"/>
            <w:shd w:val="clear" w:color="auto" w:fill="auto"/>
          </w:tcPr>
          <w:p w14:paraId="5AA40C1C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50 dB(A)</w:t>
            </w:r>
          </w:p>
        </w:tc>
        <w:tc>
          <w:tcPr>
            <w:tcW w:w="1985" w:type="dxa"/>
            <w:shd w:val="clear" w:color="auto" w:fill="auto"/>
          </w:tcPr>
          <w:p w14:paraId="62717067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45 dB(A)</w:t>
            </w:r>
          </w:p>
        </w:tc>
        <w:tc>
          <w:tcPr>
            <w:tcW w:w="1842" w:type="dxa"/>
            <w:shd w:val="clear" w:color="auto" w:fill="auto"/>
          </w:tcPr>
          <w:p w14:paraId="34F1FE47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45 dB(A)</w:t>
            </w:r>
          </w:p>
        </w:tc>
        <w:tc>
          <w:tcPr>
            <w:tcW w:w="2268" w:type="dxa"/>
            <w:shd w:val="clear" w:color="auto" w:fill="auto"/>
          </w:tcPr>
          <w:p w14:paraId="42B4C1FC" w14:textId="77777777" w:rsidR="006F5CD6" w:rsidRPr="006F5CD6" w:rsidRDefault="006F5CD6" w:rsidP="006F5CD6">
            <w:pPr>
              <w:keepNext/>
              <w:spacing w:line="240" w:lineRule="atLeast"/>
              <w:jc w:val="center"/>
              <w:rPr>
                <w:rFonts w:ascii="Calibri" w:hAnsi="Calibri" w:cs="Calibri"/>
                <w:szCs w:val="24"/>
              </w:rPr>
            </w:pPr>
            <w:r w:rsidRPr="006F5CD6">
              <w:rPr>
                <w:rFonts w:ascii="Calibri" w:hAnsi="Calibri" w:cs="Calibri"/>
                <w:szCs w:val="24"/>
              </w:rPr>
              <w:t>45 dB(A)</w:t>
            </w:r>
          </w:p>
        </w:tc>
      </w:tr>
    </w:tbl>
    <w:bookmarkEnd w:id="2"/>
    <w:p w14:paraId="5001A779" w14:textId="77777777" w:rsidR="006F5CD6" w:rsidRPr="006F5CD6" w:rsidRDefault="006F5CD6" w:rsidP="006F5CD6">
      <w:pPr>
        <w:keepNext/>
        <w:spacing w:after="0" w:line="280" w:lineRule="atLeast"/>
        <w:rPr>
          <w:rFonts w:ascii="Calibri" w:hAnsi="Calibri" w:cs="Calibri"/>
          <w:sz w:val="18"/>
          <w:szCs w:val="18"/>
        </w:rPr>
      </w:pPr>
      <w:proofErr w:type="spellStart"/>
      <w:r w:rsidRPr="006F5CD6">
        <w:rPr>
          <w:rFonts w:ascii="Calibri" w:hAnsi="Calibri" w:cs="Calibri"/>
          <w:sz w:val="18"/>
          <w:szCs w:val="18"/>
        </w:rPr>
        <w:t>L</w:t>
      </w:r>
      <w:r w:rsidRPr="006F5CD6">
        <w:rPr>
          <w:rFonts w:ascii="Calibri" w:hAnsi="Calibri" w:cs="Calibri"/>
          <w:sz w:val="18"/>
          <w:szCs w:val="18"/>
          <w:vertAlign w:val="subscript"/>
        </w:rPr>
        <w:t>pAeqT</w:t>
      </w:r>
      <w:proofErr w:type="spellEnd"/>
      <w:r w:rsidRPr="006F5CD6">
        <w:rPr>
          <w:rFonts w:ascii="Calibri" w:hAnsi="Calibri" w:cs="Calibri"/>
          <w:sz w:val="18"/>
          <w:szCs w:val="18"/>
        </w:rPr>
        <w:t xml:space="preserve"> er A-vege gjennomsnittsnivå (</w:t>
      </w:r>
      <w:proofErr w:type="spellStart"/>
      <w:r w:rsidRPr="006F5CD6">
        <w:rPr>
          <w:rFonts w:ascii="Calibri" w:hAnsi="Calibri" w:cs="Calibri"/>
          <w:sz w:val="18"/>
          <w:szCs w:val="18"/>
        </w:rPr>
        <w:t>dBA</w:t>
      </w:r>
      <w:proofErr w:type="spellEnd"/>
      <w:r w:rsidRPr="006F5CD6">
        <w:rPr>
          <w:rFonts w:ascii="Calibri" w:hAnsi="Calibri" w:cs="Calibri"/>
          <w:sz w:val="18"/>
          <w:szCs w:val="18"/>
        </w:rPr>
        <w:t>) midla over driftstid der T viser midlingstida i timar.</w:t>
      </w:r>
    </w:p>
    <w:p w14:paraId="6A82B94D" w14:textId="77777777" w:rsidR="006F5CD6" w:rsidRPr="006F5CD6" w:rsidRDefault="006F5CD6" w:rsidP="006F5CD6">
      <w:pPr>
        <w:spacing w:after="0" w:line="280" w:lineRule="atLeast"/>
        <w:rPr>
          <w:rFonts w:ascii="Calibri" w:hAnsi="Calibri" w:cs="Calibri"/>
          <w:sz w:val="18"/>
          <w:szCs w:val="18"/>
        </w:rPr>
      </w:pPr>
      <w:proofErr w:type="spellStart"/>
      <w:r w:rsidRPr="006F5CD6">
        <w:rPr>
          <w:rFonts w:ascii="Calibri" w:hAnsi="Calibri" w:cs="Calibri"/>
          <w:sz w:val="18"/>
          <w:szCs w:val="18"/>
        </w:rPr>
        <w:t>L</w:t>
      </w:r>
      <w:r w:rsidRPr="006F5CD6">
        <w:rPr>
          <w:rFonts w:ascii="Calibri" w:hAnsi="Calibri" w:cs="Calibri"/>
          <w:sz w:val="18"/>
          <w:szCs w:val="18"/>
          <w:vertAlign w:val="subscript"/>
        </w:rPr>
        <w:t>AFmax</w:t>
      </w:r>
      <w:proofErr w:type="spellEnd"/>
      <w:r w:rsidRPr="006F5CD6">
        <w:rPr>
          <w:rFonts w:ascii="Calibri" w:hAnsi="Calibri" w:cs="Calibri"/>
          <w:sz w:val="18"/>
          <w:szCs w:val="18"/>
        </w:rPr>
        <w:t>, som er gjennomsnittleg A-vege maksimalnivå for dei 5-10 mest støyande hendingane i perioden med tidskonstant "Fast" på 125 ms.</w:t>
      </w:r>
    </w:p>
    <w:p w14:paraId="340BB1D7" w14:textId="77777777" w:rsidR="006F5CD6" w:rsidRPr="007E7F83" w:rsidRDefault="006F5CD6" w:rsidP="006F5CD6">
      <w:pPr>
        <w:rPr>
          <w:rFonts w:ascii="Calibri" w:hAnsi="Calibri" w:cs="Calibri"/>
          <w:bCs/>
        </w:rPr>
      </w:pPr>
    </w:p>
    <w:p w14:paraId="3FB24A0A" w14:textId="77777777" w:rsidR="00841705" w:rsidRPr="00985CF7" w:rsidRDefault="00841705" w:rsidP="006813D4">
      <w:pPr>
        <w:rPr>
          <w:rFonts w:cstheme="minorHAnsi"/>
          <w:bCs/>
          <w:sz w:val="20"/>
        </w:rPr>
      </w:pPr>
    </w:p>
    <w:p w14:paraId="35CF3FAB" w14:textId="77777777" w:rsidR="00CE75CE" w:rsidRPr="00985CF7" w:rsidRDefault="00CE75CE" w:rsidP="006813D4">
      <w:pPr>
        <w:spacing w:after="0"/>
        <w:rPr>
          <w:rFonts w:cstheme="minorHAnsi"/>
          <w:sz w:val="20"/>
          <w:szCs w:val="20"/>
          <w:lang w:eastAsia="nb-NO"/>
        </w:rPr>
      </w:pPr>
    </w:p>
    <w:p w14:paraId="6ACA5B62" w14:textId="77777777" w:rsidR="00841705" w:rsidRPr="00985CF7" w:rsidRDefault="00841705" w:rsidP="006813D4">
      <w:pPr>
        <w:spacing w:after="0"/>
        <w:rPr>
          <w:rFonts w:cstheme="minorHAnsi"/>
          <w:sz w:val="20"/>
          <w:szCs w:val="20"/>
          <w:lang w:eastAsia="nb-NO"/>
        </w:rPr>
      </w:pPr>
    </w:p>
    <w:p w14:paraId="7020BDC1" w14:textId="77777777" w:rsidR="00466F4C" w:rsidRPr="00985CF7" w:rsidRDefault="00466F4C" w:rsidP="00466F4C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Støyutgreiinga må gjerast av konsulent med akustisk kompetanse og utrekningsverktøy for denne type utgreiingar. Dersom støygrensene </w:t>
      </w:r>
      <w:r w:rsidR="0058754F">
        <w:rPr>
          <w:rFonts w:cstheme="minorHAnsi"/>
          <w:sz w:val="24"/>
          <w:szCs w:val="24"/>
        </w:rPr>
        <w:t>blir</w:t>
      </w:r>
      <w:r w:rsidRPr="00985CF7">
        <w:rPr>
          <w:rFonts w:cstheme="minorHAnsi"/>
          <w:sz w:val="24"/>
          <w:szCs w:val="24"/>
        </w:rPr>
        <w:t xml:space="preserve"> overskrid</w:t>
      </w:r>
      <w:r w:rsidR="0058754F">
        <w:rPr>
          <w:rFonts w:cstheme="minorHAnsi"/>
          <w:sz w:val="24"/>
          <w:szCs w:val="24"/>
        </w:rPr>
        <w:t>n</w:t>
      </w:r>
      <w:r w:rsidRPr="00985CF7">
        <w:rPr>
          <w:rFonts w:cstheme="minorHAnsi"/>
          <w:sz w:val="24"/>
          <w:szCs w:val="24"/>
        </w:rPr>
        <w:t>e, må utgreiinga vise forslag til avbøtande tiltak for å redusere støynivået (skjerming, anna plassering, mindre støyande utstyr, anna driftstid mv.)</w:t>
      </w:r>
      <w:r w:rsidR="0058754F">
        <w:rPr>
          <w:rFonts w:cstheme="minorHAnsi"/>
          <w:sz w:val="24"/>
          <w:szCs w:val="24"/>
        </w:rPr>
        <w:t>. S</w:t>
      </w:r>
      <w:r w:rsidRPr="00985CF7">
        <w:rPr>
          <w:rFonts w:cstheme="minorHAnsi"/>
          <w:sz w:val="24"/>
          <w:szCs w:val="24"/>
        </w:rPr>
        <w:t>tøynivået etter at desse eventuelle avbøtande tiltaka er gjennomført</w:t>
      </w:r>
      <w:r w:rsidR="0058754F">
        <w:rPr>
          <w:rFonts w:cstheme="minorHAnsi"/>
          <w:sz w:val="24"/>
          <w:szCs w:val="24"/>
        </w:rPr>
        <w:t>, må reknast ut</w:t>
      </w:r>
      <w:r w:rsidRPr="00985CF7">
        <w:rPr>
          <w:rFonts w:cstheme="minorHAnsi"/>
          <w:sz w:val="24"/>
          <w:szCs w:val="24"/>
        </w:rPr>
        <w:t xml:space="preserve">. </w:t>
      </w:r>
    </w:p>
    <w:p w14:paraId="331C7865" w14:textId="77777777" w:rsidR="0032661F" w:rsidRPr="00985CF7" w:rsidRDefault="0032661F" w:rsidP="002E5B50">
      <w:pPr>
        <w:rPr>
          <w:rFonts w:cstheme="minorHAnsi"/>
          <w:i/>
          <w:sz w:val="24"/>
          <w:szCs w:val="24"/>
          <w:lang w:eastAsia="nb-NO"/>
        </w:rPr>
      </w:pPr>
    </w:p>
    <w:p w14:paraId="66438817" w14:textId="77777777" w:rsidR="00D60FB2" w:rsidRPr="00985CF7" w:rsidRDefault="00D60FB2" w:rsidP="00D60FB2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Miljøtilstanden i området der verksemda ligg</w:t>
      </w:r>
    </w:p>
    <w:p w14:paraId="47C8CC8C" w14:textId="77777777" w:rsidR="00C10AA7" w:rsidRPr="00985CF7" w:rsidRDefault="00C10AA7" w:rsidP="00C10AA7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Vatn</w:t>
      </w:r>
      <w:r w:rsidR="00407025">
        <w:rPr>
          <w:rFonts w:asciiTheme="minorHAnsi" w:hAnsiTheme="minorHAnsi" w:cstheme="minorHAnsi"/>
        </w:rPr>
        <w:t>/sjø</w:t>
      </w:r>
    </w:p>
    <w:p w14:paraId="7D5BE9CD" w14:textId="77777777" w:rsidR="00C10AA7" w:rsidRPr="00985CF7" w:rsidRDefault="00C10AA7" w:rsidP="00C10AA7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Kort omtale av resipienten</w:t>
      </w:r>
      <w:r w:rsidR="00407025">
        <w:rPr>
          <w:rFonts w:cstheme="minorHAns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0AA7" w:rsidRPr="00985CF7" w14:paraId="3526B42F" w14:textId="77777777" w:rsidTr="0038489A">
        <w:tc>
          <w:tcPr>
            <w:tcW w:w="9095" w:type="dxa"/>
          </w:tcPr>
          <w:p w14:paraId="4A256099" w14:textId="77777777" w:rsidR="00C10AA7" w:rsidRPr="00985CF7" w:rsidRDefault="00C10AA7" w:rsidP="0038489A">
            <w:pPr>
              <w:rPr>
                <w:rFonts w:cstheme="minorHAnsi"/>
                <w:sz w:val="24"/>
              </w:rPr>
            </w:pPr>
          </w:p>
          <w:p w14:paraId="16F7A2A1" w14:textId="77777777" w:rsidR="00C10AA7" w:rsidRPr="00985CF7" w:rsidRDefault="00C10AA7" w:rsidP="0038489A">
            <w:pPr>
              <w:rPr>
                <w:rFonts w:cstheme="minorHAnsi"/>
                <w:sz w:val="24"/>
              </w:rPr>
            </w:pPr>
          </w:p>
        </w:tc>
      </w:tr>
    </w:tbl>
    <w:p w14:paraId="28DB43AC" w14:textId="77777777" w:rsidR="00C10AA7" w:rsidRPr="00985CF7" w:rsidRDefault="00C10AA7" w:rsidP="00C10AA7">
      <w:pPr>
        <w:rPr>
          <w:rFonts w:cstheme="minorHAnsi"/>
          <w:sz w:val="24"/>
          <w:szCs w:val="24"/>
        </w:rPr>
      </w:pPr>
    </w:p>
    <w:p w14:paraId="7EBFD3BB" w14:textId="77777777" w:rsidR="00C10AA7" w:rsidRPr="00985CF7" w:rsidRDefault="00C10AA7" w:rsidP="00C10AA7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Er det gjort resipientundersøking? Ja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Nei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Legg ved vedlegg. Sjå punkt 17.</w:t>
      </w:r>
    </w:p>
    <w:p w14:paraId="202A9A42" w14:textId="77777777" w:rsidR="00C10AA7" w:rsidRPr="00985CF7" w:rsidRDefault="00C10AA7" w:rsidP="00C10AA7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Er det gjort straumundersøking? Ja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Nei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Legg ved vedlegg. Sjå punkt 17. </w:t>
      </w:r>
    </w:p>
    <w:p w14:paraId="1D6C8A0E" w14:textId="77777777" w:rsidR="00C10AA7" w:rsidRPr="00985CF7" w:rsidRDefault="00C10AA7" w:rsidP="00C10AA7">
      <w:pPr>
        <w:rPr>
          <w:rFonts w:cstheme="minorHAnsi"/>
        </w:rPr>
      </w:pPr>
    </w:p>
    <w:p w14:paraId="67F8F7C7" w14:textId="77777777" w:rsidR="00C10AA7" w:rsidRPr="00985CF7" w:rsidRDefault="00C10AA7" w:rsidP="00C10AA7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Naturmangfald</w:t>
      </w:r>
    </w:p>
    <w:p w14:paraId="55466C14" w14:textId="77777777" w:rsidR="00C52C45" w:rsidRPr="00985CF7" w:rsidRDefault="005B3F86" w:rsidP="00C52C45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>Omtal</w:t>
      </w:r>
      <w:r w:rsidR="00C52C45" w:rsidRPr="00985CF7">
        <w:rPr>
          <w:rFonts w:cstheme="minorHAnsi"/>
          <w:sz w:val="24"/>
          <w:szCs w:val="24"/>
        </w:rPr>
        <w:t xml:space="preserve"> </w:t>
      </w:r>
      <w:r w:rsidRPr="00985CF7">
        <w:rPr>
          <w:rFonts w:cstheme="minorHAnsi"/>
          <w:sz w:val="24"/>
          <w:szCs w:val="24"/>
        </w:rPr>
        <w:t>natur</w:t>
      </w:r>
      <w:r w:rsidR="00FB20FC" w:rsidRPr="00985CF7">
        <w:rPr>
          <w:rFonts w:cstheme="minorHAnsi"/>
          <w:sz w:val="24"/>
          <w:szCs w:val="24"/>
        </w:rPr>
        <w:t>mangfald</w:t>
      </w:r>
      <w:r w:rsidR="00C52C45" w:rsidRPr="00985CF7">
        <w:rPr>
          <w:rFonts w:cstheme="minorHAnsi"/>
          <w:sz w:val="24"/>
          <w:szCs w:val="24"/>
        </w:rPr>
        <w:t xml:space="preserve"> som kan bli påverka av aktiviteten det er søkt om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2C45" w:rsidRPr="00985CF7" w14:paraId="73D27CA5" w14:textId="77777777" w:rsidTr="00F001E7">
        <w:tc>
          <w:tcPr>
            <w:tcW w:w="9095" w:type="dxa"/>
          </w:tcPr>
          <w:p w14:paraId="09AD0C7E" w14:textId="77777777" w:rsidR="00C52C45" w:rsidRPr="00985CF7" w:rsidRDefault="00C52C45" w:rsidP="00F001E7">
            <w:pPr>
              <w:rPr>
                <w:rFonts w:cstheme="minorHAnsi"/>
                <w:sz w:val="24"/>
              </w:rPr>
            </w:pPr>
          </w:p>
          <w:p w14:paraId="4EC4ED5A" w14:textId="77777777" w:rsidR="00C52C45" w:rsidRPr="00985CF7" w:rsidRDefault="00C52C45" w:rsidP="00F001E7">
            <w:pPr>
              <w:rPr>
                <w:rFonts w:cstheme="minorHAnsi"/>
                <w:sz w:val="24"/>
              </w:rPr>
            </w:pPr>
          </w:p>
        </w:tc>
      </w:tr>
    </w:tbl>
    <w:p w14:paraId="6D04B5CF" w14:textId="77777777" w:rsidR="00FB6786" w:rsidRPr="00985CF7" w:rsidRDefault="00FB6786" w:rsidP="00FB6786">
      <w:pPr>
        <w:pStyle w:val="Overskrift2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lastRenderedPageBreak/>
        <w:t>Forureina grunn</w:t>
      </w:r>
    </w:p>
    <w:p w14:paraId="68BFA761" w14:textId="77777777" w:rsidR="00FB6786" w:rsidRPr="00985CF7" w:rsidRDefault="00FB6786" w:rsidP="00FB6786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Er det grunn til å tru at det kan vere forureina </w:t>
      </w:r>
      <w:r w:rsidR="0072178A" w:rsidRPr="00985CF7">
        <w:rPr>
          <w:rFonts w:cstheme="minorHAnsi"/>
          <w:sz w:val="24"/>
          <w:szCs w:val="24"/>
        </w:rPr>
        <w:t xml:space="preserve">grunn under eller nær anlegget? Ja </w:t>
      </w:r>
      <w:r w:rsidR="0072178A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72178A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72178A" w:rsidRPr="00985CF7">
        <w:rPr>
          <w:rFonts w:cstheme="minorHAnsi"/>
          <w:sz w:val="24"/>
          <w:szCs w:val="24"/>
        </w:rPr>
        <w:fldChar w:fldCharType="end"/>
      </w:r>
      <w:r w:rsidR="0072178A" w:rsidRPr="00985CF7">
        <w:rPr>
          <w:rFonts w:cstheme="minorHAnsi"/>
          <w:sz w:val="24"/>
          <w:szCs w:val="24"/>
        </w:rPr>
        <w:t xml:space="preserve"> Nei </w:t>
      </w:r>
      <w:r w:rsidR="0072178A"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72178A"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="0072178A" w:rsidRPr="00985CF7">
        <w:rPr>
          <w:rFonts w:cstheme="minorHAnsi"/>
          <w:sz w:val="24"/>
          <w:szCs w:val="24"/>
        </w:rPr>
        <w:fldChar w:fldCharType="end"/>
      </w:r>
      <w:r w:rsidR="0072178A" w:rsidRPr="00985CF7">
        <w:rPr>
          <w:rFonts w:cstheme="minorHAnsi"/>
          <w:sz w:val="24"/>
          <w:szCs w:val="24"/>
        </w:rPr>
        <w:t xml:space="preserve"> </w:t>
      </w:r>
      <w:r w:rsidR="00407025">
        <w:rPr>
          <w:rFonts w:cstheme="minorHAnsi"/>
          <w:sz w:val="24"/>
          <w:szCs w:val="24"/>
        </w:rPr>
        <w:t>Dersom</w:t>
      </w:r>
      <w:r w:rsidR="0072178A" w:rsidRPr="00985CF7">
        <w:rPr>
          <w:rFonts w:cstheme="minorHAnsi"/>
          <w:sz w:val="24"/>
          <w:szCs w:val="24"/>
        </w:rPr>
        <w:t xml:space="preserve"> ja</w:t>
      </w:r>
      <w:r w:rsidR="00407025">
        <w:rPr>
          <w:rFonts w:cstheme="minorHAnsi"/>
          <w:sz w:val="24"/>
          <w:szCs w:val="24"/>
        </w:rPr>
        <w:t>: O</w:t>
      </w:r>
      <w:r w:rsidR="0072178A" w:rsidRPr="00985CF7">
        <w:rPr>
          <w:rFonts w:cstheme="minorHAnsi"/>
          <w:sz w:val="24"/>
          <w:szCs w:val="24"/>
        </w:rPr>
        <w:t>mtal</w:t>
      </w:r>
      <w:r w:rsidR="00407025">
        <w:rPr>
          <w:rFonts w:cstheme="minorHAnsi"/>
          <w:sz w:val="24"/>
          <w:szCs w:val="24"/>
        </w:rPr>
        <w:t xml:space="preserve"> nærare.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6786" w:rsidRPr="00985CF7" w14:paraId="5DDDFFE1" w14:textId="77777777" w:rsidTr="00FB6786">
        <w:tc>
          <w:tcPr>
            <w:tcW w:w="9095" w:type="dxa"/>
          </w:tcPr>
          <w:p w14:paraId="1B8524B5" w14:textId="77777777" w:rsidR="00FB6786" w:rsidRPr="00985CF7" w:rsidRDefault="00FB6786" w:rsidP="00FB678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28AE498F" w14:textId="77777777" w:rsidR="00FB6786" w:rsidRPr="00985CF7" w:rsidRDefault="00FB6786" w:rsidP="00FB6786">
      <w:pPr>
        <w:rPr>
          <w:rFonts w:cstheme="minorHAnsi"/>
          <w:sz w:val="2"/>
          <w:szCs w:val="2"/>
          <w:lang w:eastAsia="nb-NO"/>
        </w:rPr>
      </w:pPr>
    </w:p>
    <w:p w14:paraId="4148BF3A" w14:textId="77777777" w:rsidR="00FB6786" w:rsidRPr="00985CF7" w:rsidRDefault="00FB6786" w:rsidP="00FB6786">
      <w:pPr>
        <w:rPr>
          <w:rFonts w:cstheme="minorHAnsi"/>
          <w:i/>
          <w:sz w:val="24"/>
          <w:szCs w:val="24"/>
          <w:lang w:eastAsia="nb-NO"/>
        </w:rPr>
      </w:pPr>
      <w:r w:rsidRPr="00985CF7">
        <w:rPr>
          <w:rFonts w:cstheme="minorHAnsi"/>
          <w:i/>
          <w:sz w:val="24"/>
          <w:szCs w:val="24"/>
          <w:lang w:eastAsia="nb-NO"/>
        </w:rPr>
        <w:t>IED-verksemder har krav om  tilstandsrapport som skal leggast ved søknaden. Sjå punkt 17.</w:t>
      </w:r>
    </w:p>
    <w:p w14:paraId="1EDCEA77" w14:textId="77777777" w:rsidR="00FB6786" w:rsidRPr="00985CF7" w:rsidRDefault="00FB6786" w:rsidP="00C52C45">
      <w:pPr>
        <w:rPr>
          <w:rFonts w:cstheme="minorHAnsi"/>
          <w:sz w:val="28"/>
          <w:szCs w:val="28"/>
        </w:rPr>
      </w:pPr>
    </w:p>
    <w:p w14:paraId="1C1B9B45" w14:textId="77777777" w:rsidR="00D60FB2" w:rsidRPr="00985CF7" w:rsidRDefault="003C603F" w:rsidP="00D60FB2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Oversikt over interesser som aktiviteten kan få følgjer for</w:t>
      </w:r>
    </w:p>
    <w:p w14:paraId="6A2056D8" w14:textId="77777777" w:rsidR="0096320F" w:rsidRPr="00985CF7" w:rsidRDefault="007E7B8F" w:rsidP="00FA33DE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>Omtal kjente interesser og aktivitetar i området.</w:t>
      </w:r>
      <w:r w:rsidR="00407025">
        <w:rPr>
          <w:rFonts w:cstheme="minorHAnsi"/>
          <w:sz w:val="24"/>
          <w:szCs w:val="24"/>
          <w:lang w:eastAsia="nb-NO"/>
        </w:rPr>
        <w:t xml:space="preserve"> Eksempel på slike er: fritidsinteresser, motorsportanlegg, skøytebanar, verneområde, turstiar.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7B8F" w:rsidRPr="00985CF7" w14:paraId="0F2495F3" w14:textId="77777777" w:rsidTr="0038489A">
        <w:tc>
          <w:tcPr>
            <w:tcW w:w="9095" w:type="dxa"/>
          </w:tcPr>
          <w:p w14:paraId="75B07FD2" w14:textId="77777777" w:rsidR="007E7B8F" w:rsidRPr="00985CF7" w:rsidRDefault="007E7B8F" w:rsidP="0038489A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09994C18" w14:textId="77777777" w:rsidR="00113CAB" w:rsidRPr="00985CF7" w:rsidRDefault="00113CAB" w:rsidP="00113CAB">
      <w:pPr>
        <w:pStyle w:val="Overskrift1"/>
        <w:numPr>
          <w:ilvl w:val="0"/>
          <w:numId w:val="0"/>
        </w:numPr>
        <w:ind w:left="432"/>
        <w:rPr>
          <w:rFonts w:asciiTheme="minorHAnsi" w:hAnsiTheme="minorHAnsi" w:cstheme="minorHAnsi"/>
          <w:lang w:val="nn-NO"/>
        </w:rPr>
      </w:pPr>
    </w:p>
    <w:p w14:paraId="5908ECC4" w14:textId="77777777" w:rsidR="00FB2394" w:rsidRPr="00985CF7" w:rsidRDefault="00FB2394" w:rsidP="00FB2394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Førebygging og tiltak for å avgrense avfall frå drifta</w:t>
      </w:r>
    </w:p>
    <w:p w14:paraId="466FEFF2" w14:textId="77777777" w:rsidR="0098332A" w:rsidRPr="00985CF7" w:rsidRDefault="0098332A" w:rsidP="0098332A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 xml:space="preserve">Omtal </w:t>
      </w:r>
      <w:r w:rsidR="003C338A" w:rsidRPr="00985CF7">
        <w:rPr>
          <w:rFonts w:cstheme="minorHAnsi"/>
          <w:sz w:val="24"/>
          <w:szCs w:val="24"/>
          <w:lang w:eastAsia="nb-NO"/>
        </w:rPr>
        <w:t>kva verksemda gjer for å førebygge og kva tiltak verksemda gjer f</w:t>
      </w:r>
      <w:r w:rsidR="006E5F26" w:rsidRPr="00985CF7">
        <w:rPr>
          <w:rFonts w:cstheme="minorHAnsi"/>
          <w:sz w:val="24"/>
          <w:szCs w:val="24"/>
          <w:lang w:eastAsia="nb-NO"/>
        </w:rPr>
        <w:t xml:space="preserve">or å avgrense avfall </w:t>
      </w:r>
      <w:r w:rsidR="007E7B8F" w:rsidRPr="00985CF7">
        <w:rPr>
          <w:rFonts w:cstheme="minorHAnsi"/>
          <w:sz w:val="24"/>
          <w:szCs w:val="24"/>
          <w:lang w:eastAsia="nb-NO"/>
        </w:rPr>
        <w:t xml:space="preserve">og auke gjenvinning av avfall </w:t>
      </w:r>
      <w:r w:rsidR="006E5F26" w:rsidRPr="00985CF7">
        <w:rPr>
          <w:rFonts w:cstheme="minorHAnsi"/>
          <w:sz w:val="24"/>
          <w:szCs w:val="24"/>
          <w:lang w:eastAsia="nb-NO"/>
        </w:rPr>
        <w:t>frå drifta</w:t>
      </w:r>
      <w:r w:rsidR="003C338A" w:rsidRPr="00985CF7">
        <w:rPr>
          <w:rFonts w:cstheme="minorHAnsi"/>
          <w:sz w:val="24"/>
          <w:szCs w:val="24"/>
          <w:lang w:eastAsia="nb-NO"/>
        </w:rPr>
        <w:t xml:space="preserve"> 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5136" w:rsidRPr="00985CF7" w14:paraId="0B25F0F3" w14:textId="77777777" w:rsidTr="0063721C">
        <w:tc>
          <w:tcPr>
            <w:tcW w:w="9095" w:type="dxa"/>
          </w:tcPr>
          <w:p w14:paraId="4F550176" w14:textId="77777777" w:rsidR="00105136" w:rsidRPr="00985CF7" w:rsidRDefault="00105136" w:rsidP="0063721C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49994F07" w14:textId="77777777" w:rsidR="00867D57" w:rsidRPr="00985CF7" w:rsidRDefault="00867D57" w:rsidP="009F29A8">
      <w:pPr>
        <w:pStyle w:val="Overskrift1"/>
        <w:numPr>
          <w:ilvl w:val="0"/>
          <w:numId w:val="0"/>
        </w:numPr>
        <w:ind w:left="432"/>
        <w:rPr>
          <w:rFonts w:asciiTheme="minorHAnsi" w:hAnsiTheme="minorHAnsi" w:cstheme="minorHAnsi"/>
          <w:lang w:val="nn-NO"/>
        </w:rPr>
      </w:pPr>
    </w:p>
    <w:p w14:paraId="19799497" w14:textId="77777777" w:rsidR="00FB2394" w:rsidRPr="00985CF7" w:rsidRDefault="00105136" w:rsidP="00FB2394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Teknikkar som kan førebygge og avgrense forureining</w:t>
      </w:r>
    </w:p>
    <w:p w14:paraId="68461E8C" w14:textId="77777777" w:rsidR="007B6BAF" w:rsidRPr="00985CF7" w:rsidRDefault="007B6BAF" w:rsidP="007B6BAF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>Omtal kva for teknikkar verksemda brukar for å før</w:t>
      </w:r>
      <w:r w:rsidR="006E5F26" w:rsidRPr="00985CF7">
        <w:rPr>
          <w:rFonts w:cstheme="minorHAnsi"/>
          <w:sz w:val="24"/>
          <w:szCs w:val="24"/>
          <w:lang w:eastAsia="nb-NO"/>
        </w:rPr>
        <w:t>ebygge og avgrense forureining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5136" w:rsidRPr="00985CF7" w14:paraId="0613BD8A" w14:textId="77777777" w:rsidTr="0063721C">
        <w:tc>
          <w:tcPr>
            <w:tcW w:w="9095" w:type="dxa"/>
          </w:tcPr>
          <w:p w14:paraId="650EDBD1" w14:textId="77777777" w:rsidR="00105136" w:rsidRPr="00985CF7" w:rsidRDefault="00105136" w:rsidP="0063721C">
            <w:pPr>
              <w:spacing w:after="200" w:line="276" w:lineRule="auto"/>
              <w:rPr>
                <w:rFonts w:cstheme="minorHAnsi"/>
                <w:sz w:val="28"/>
                <w:szCs w:val="28"/>
                <w:highlight w:val="yellow"/>
              </w:rPr>
            </w:pPr>
          </w:p>
        </w:tc>
      </w:tr>
    </w:tbl>
    <w:p w14:paraId="3E5B1E17" w14:textId="77777777" w:rsidR="00A76687" w:rsidRPr="00985CF7" w:rsidRDefault="00A76687" w:rsidP="00A76687">
      <w:pPr>
        <w:rPr>
          <w:rFonts w:cstheme="minorHAnsi"/>
          <w:i/>
          <w:sz w:val="24"/>
          <w:szCs w:val="24"/>
          <w:lang w:eastAsia="nb-NO"/>
        </w:rPr>
      </w:pPr>
    </w:p>
    <w:p w14:paraId="489E32B8" w14:textId="77777777" w:rsidR="00A76687" w:rsidRPr="00985CF7" w:rsidRDefault="00994066" w:rsidP="00A76687">
      <w:pPr>
        <w:rPr>
          <w:rFonts w:cstheme="minorHAnsi"/>
          <w:i/>
          <w:sz w:val="24"/>
          <w:szCs w:val="24"/>
          <w:lang w:eastAsia="nb-NO"/>
        </w:rPr>
      </w:pPr>
      <w:r w:rsidRPr="00985CF7">
        <w:rPr>
          <w:rFonts w:cstheme="minorHAnsi"/>
          <w:i/>
          <w:sz w:val="24"/>
          <w:szCs w:val="24"/>
          <w:lang w:eastAsia="nb-NO"/>
        </w:rPr>
        <w:t xml:space="preserve">IED-verksemder må dokumentere bruk av </w:t>
      </w:r>
      <w:r w:rsidR="00A76687" w:rsidRPr="00985CF7">
        <w:rPr>
          <w:rFonts w:cstheme="minorHAnsi"/>
          <w:i/>
          <w:sz w:val="24"/>
          <w:szCs w:val="24"/>
          <w:lang w:eastAsia="nb-NO"/>
        </w:rPr>
        <w:t>de</w:t>
      </w:r>
      <w:r w:rsidR="00407025">
        <w:rPr>
          <w:rFonts w:cstheme="minorHAnsi"/>
          <w:i/>
          <w:sz w:val="24"/>
          <w:szCs w:val="24"/>
          <w:lang w:eastAsia="nb-NO"/>
        </w:rPr>
        <w:t>i</w:t>
      </w:r>
      <w:r w:rsidR="00A76687" w:rsidRPr="00985CF7">
        <w:rPr>
          <w:rFonts w:cstheme="minorHAnsi"/>
          <w:i/>
          <w:sz w:val="24"/>
          <w:szCs w:val="24"/>
          <w:lang w:eastAsia="nb-NO"/>
        </w:rPr>
        <w:t xml:space="preserve"> beste tilgjengelege teknikka</w:t>
      </w:r>
      <w:r w:rsidR="00407025">
        <w:rPr>
          <w:rFonts w:cstheme="minorHAnsi"/>
          <w:i/>
          <w:sz w:val="24"/>
          <w:szCs w:val="24"/>
          <w:lang w:eastAsia="nb-NO"/>
        </w:rPr>
        <w:t>ne</w:t>
      </w:r>
      <w:r w:rsidR="00A76687" w:rsidRPr="00985CF7">
        <w:rPr>
          <w:rFonts w:cstheme="minorHAnsi"/>
          <w:i/>
          <w:sz w:val="24"/>
          <w:szCs w:val="24"/>
          <w:lang w:eastAsia="nb-NO"/>
        </w:rPr>
        <w:t>, jf. forureiningsforskrifta kapittel 36 vedlegg 2. Det er venta at  BREF som dokumenterer beste tilgjengelege teknikk</w:t>
      </w:r>
      <w:r w:rsidR="00407025">
        <w:rPr>
          <w:rFonts w:cstheme="minorHAnsi"/>
          <w:i/>
          <w:sz w:val="24"/>
          <w:szCs w:val="24"/>
          <w:lang w:eastAsia="nb-NO"/>
        </w:rPr>
        <w:t>ar, kjem</w:t>
      </w:r>
      <w:r w:rsidR="00A76687" w:rsidRPr="00985CF7">
        <w:rPr>
          <w:rFonts w:cstheme="minorHAnsi"/>
          <w:i/>
          <w:sz w:val="24"/>
          <w:szCs w:val="24"/>
          <w:lang w:eastAsia="nb-NO"/>
        </w:rPr>
        <w:t xml:space="preserve"> i 2018</w:t>
      </w:r>
      <w:r w:rsidR="00407025">
        <w:rPr>
          <w:rFonts w:cstheme="minorHAnsi"/>
          <w:i/>
          <w:sz w:val="24"/>
          <w:szCs w:val="24"/>
          <w:lang w:eastAsia="nb-NO"/>
        </w:rPr>
        <w:t xml:space="preserve"> eller 2019</w:t>
      </w:r>
      <w:r w:rsidR="00A76687" w:rsidRPr="00985CF7">
        <w:rPr>
          <w:rFonts w:cstheme="minorHAnsi"/>
          <w:i/>
          <w:sz w:val="24"/>
          <w:szCs w:val="24"/>
          <w:lang w:eastAsia="nb-NO"/>
        </w:rPr>
        <w:t xml:space="preserve">. </w:t>
      </w:r>
      <w:r w:rsidR="00FC1978" w:rsidRPr="00985CF7">
        <w:rPr>
          <w:rFonts w:cstheme="minorHAnsi"/>
          <w:i/>
          <w:sz w:val="24"/>
          <w:szCs w:val="24"/>
          <w:lang w:eastAsia="nb-NO"/>
        </w:rPr>
        <w:t>Legg ved dersom aktuelt. Sjå punkt 17.</w:t>
      </w:r>
    </w:p>
    <w:p w14:paraId="780C98ED" w14:textId="77777777" w:rsidR="00A76687" w:rsidRPr="00985CF7" w:rsidRDefault="00A76687" w:rsidP="00A76687">
      <w:pPr>
        <w:rPr>
          <w:rFonts w:cstheme="minorHAnsi"/>
          <w:i/>
          <w:sz w:val="24"/>
          <w:szCs w:val="24"/>
          <w:lang w:eastAsia="nb-NO"/>
        </w:rPr>
      </w:pPr>
    </w:p>
    <w:p w14:paraId="1653C55F" w14:textId="77777777" w:rsidR="00D43D76" w:rsidRPr="00985CF7" w:rsidRDefault="00C946B8" w:rsidP="00D43D76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Program for utsleppskontroll (måleprogram)</w:t>
      </w:r>
    </w:p>
    <w:p w14:paraId="26C777FF" w14:textId="77777777" w:rsidR="00D43D76" w:rsidRPr="00985CF7" w:rsidRDefault="00D43D76" w:rsidP="002E5B50">
      <w:pPr>
        <w:rPr>
          <w:rFonts w:cstheme="minorHAnsi"/>
          <w:sz w:val="24"/>
          <w:szCs w:val="24"/>
          <w:lang w:val="nb-NO" w:eastAsia="nb-NO"/>
        </w:rPr>
      </w:pPr>
      <w:r w:rsidRPr="00985CF7">
        <w:rPr>
          <w:rFonts w:cstheme="minorHAnsi"/>
          <w:sz w:val="24"/>
          <w:szCs w:val="24"/>
          <w:lang w:eastAsia="nb-NO"/>
        </w:rPr>
        <w:t xml:space="preserve">Legg ved </w:t>
      </w:r>
      <w:r w:rsidR="00F23667" w:rsidRPr="00985CF7">
        <w:rPr>
          <w:rFonts w:cstheme="minorHAnsi"/>
          <w:sz w:val="24"/>
          <w:szCs w:val="24"/>
          <w:lang w:eastAsia="nb-NO"/>
        </w:rPr>
        <w:t>forslag til program</w:t>
      </w:r>
      <w:r w:rsidRPr="00985CF7">
        <w:rPr>
          <w:rFonts w:cstheme="minorHAnsi"/>
          <w:sz w:val="24"/>
          <w:szCs w:val="24"/>
          <w:lang w:eastAsia="nb-NO"/>
        </w:rPr>
        <w:t>.</w:t>
      </w:r>
      <w:r w:rsidR="00481BA8" w:rsidRPr="00985CF7">
        <w:rPr>
          <w:rFonts w:cstheme="minorHAnsi"/>
          <w:sz w:val="24"/>
          <w:szCs w:val="24"/>
          <w:lang w:eastAsia="nb-NO"/>
        </w:rPr>
        <w:t xml:space="preserve"> </w:t>
      </w:r>
      <w:r w:rsidR="00481BA8" w:rsidRPr="00985CF7">
        <w:rPr>
          <w:rFonts w:cstheme="minorHAnsi"/>
          <w:sz w:val="24"/>
          <w:szCs w:val="24"/>
          <w:lang w:val="nb-NO" w:eastAsia="nb-NO"/>
        </w:rPr>
        <w:t>Sjå punkt 17.</w:t>
      </w:r>
      <w:r w:rsidR="00842F27" w:rsidRPr="00985CF7">
        <w:rPr>
          <w:rFonts w:cstheme="minorHAnsi"/>
          <w:sz w:val="24"/>
          <w:szCs w:val="24"/>
          <w:lang w:val="nb-NO" w:eastAsia="nb-NO"/>
        </w:rPr>
        <w:t xml:space="preserve"> </w:t>
      </w:r>
    </w:p>
    <w:p w14:paraId="4D534B1A" w14:textId="77777777" w:rsidR="009D2A67" w:rsidRPr="00985CF7" w:rsidRDefault="009D2A67">
      <w:pPr>
        <w:rPr>
          <w:rFonts w:eastAsia="Times New Roman" w:cstheme="minorHAnsi"/>
          <w:b/>
          <w:bCs/>
          <w:kern w:val="32"/>
          <w:sz w:val="28"/>
          <w:szCs w:val="32"/>
          <w:lang w:eastAsia="nb-NO"/>
        </w:rPr>
      </w:pPr>
    </w:p>
    <w:p w14:paraId="0F74F9A4" w14:textId="77777777" w:rsidR="00D43D76" w:rsidRPr="00985CF7" w:rsidRDefault="003B0BAD" w:rsidP="00D43D76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lastRenderedPageBreak/>
        <w:t>V</w:t>
      </w:r>
      <w:r w:rsidR="00D43D76" w:rsidRPr="00985CF7">
        <w:rPr>
          <w:rFonts w:asciiTheme="minorHAnsi" w:hAnsiTheme="minorHAnsi" w:cstheme="minorHAnsi"/>
          <w:lang w:val="nn-NO"/>
        </w:rPr>
        <w:t xml:space="preserve">edtak eller uttaler frå offentlege organ </w:t>
      </w:r>
    </w:p>
    <w:p w14:paraId="1599D036" w14:textId="77777777" w:rsidR="00D43D76" w:rsidRPr="00985CF7" w:rsidRDefault="003B0BAD" w:rsidP="00D43D76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>Opplys om eventuelle</w:t>
      </w:r>
      <w:r w:rsidR="00D43D76" w:rsidRPr="00985CF7">
        <w:rPr>
          <w:rFonts w:cstheme="minorHAnsi"/>
          <w:sz w:val="24"/>
          <w:szCs w:val="24"/>
          <w:lang w:eastAsia="nb-NO"/>
        </w:rPr>
        <w:t xml:space="preserve"> vedtak eller uttaler frå offentlege organ </w:t>
      </w:r>
      <w:r w:rsidRPr="00985CF7">
        <w:rPr>
          <w:rFonts w:cstheme="minorHAnsi"/>
          <w:sz w:val="24"/>
          <w:szCs w:val="24"/>
          <w:lang w:eastAsia="nb-NO"/>
        </w:rPr>
        <w:t>som har fått saka til ettersyn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0BAD" w:rsidRPr="00985CF7" w14:paraId="3FCECE74" w14:textId="77777777" w:rsidTr="007239BF">
        <w:tc>
          <w:tcPr>
            <w:tcW w:w="9095" w:type="dxa"/>
          </w:tcPr>
          <w:p w14:paraId="48D573F8" w14:textId="77777777" w:rsidR="003B0BAD" w:rsidRPr="00985CF7" w:rsidRDefault="003B0BAD" w:rsidP="007239BF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7BD31E6A" w14:textId="77777777" w:rsidR="00304F4D" w:rsidRPr="00985CF7" w:rsidRDefault="00304F4D" w:rsidP="00D43D76">
      <w:pPr>
        <w:rPr>
          <w:rFonts w:cstheme="minorHAnsi"/>
          <w:sz w:val="24"/>
          <w:szCs w:val="24"/>
          <w:lang w:eastAsia="nb-NO"/>
        </w:rPr>
      </w:pPr>
    </w:p>
    <w:p w14:paraId="6D42C663" w14:textId="77777777" w:rsidR="00EB499A" w:rsidRPr="00985CF7" w:rsidRDefault="00B34847" w:rsidP="00EB499A">
      <w:pPr>
        <w:pStyle w:val="Overskrift1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Risikovurdering og k</w:t>
      </w:r>
      <w:r w:rsidR="00EB499A" w:rsidRPr="00985CF7">
        <w:rPr>
          <w:rFonts w:asciiTheme="minorHAnsi" w:hAnsiTheme="minorHAnsi" w:cstheme="minorHAnsi"/>
          <w:lang w:val="nn-NO"/>
        </w:rPr>
        <w:t>onsekvensutgreiing</w:t>
      </w:r>
    </w:p>
    <w:p w14:paraId="35C1A3CD" w14:textId="77777777" w:rsidR="00C946B8" w:rsidRPr="00985CF7" w:rsidRDefault="00B34847" w:rsidP="00C946B8">
      <w:pPr>
        <w:rPr>
          <w:rFonts w:cstheme="minorHAnsi"/>
          <w:sz w:val="24"/>
          <w:szCs w:val="24"/>
          <w:lang w:eastAsia="nb-NO"/>
        </w:rPr>
      </w:pPr>
      <w:r>
        <w:rPr>
          <w:rFonts w:cstheme="minorHAnsi"/>
          <w:sz w:val="24"/>
          <w:szCs w:val="24"/>
          <w:lang w:eastAsia="nb-NO"/>
        </w:rPr>
        <w:t>R</w:t>
      </w:r>
      <w:r w:rsidR="00513B81" w:rsidRPr="00985CF7">
        <w:rPr>
          <w:rFonts w:cstheme="minorHAnsi"/>
          <w:sz w:val="24"/>
          <w:szCs w:val="24"/>
          <w:lang w:eastAsia="nb-NO"/>
        </w:rPr>
        <w:t xml:space="preserve">isikovurdering </w:t>
      </w:r>
      <w:r w:rsidR="00C946B8" w:rsidRPr="00985CF7">
        <w:rPr>
          <w:rFonts w:cstheme="minorHAnsi"/>
          <w:sz w:val="24"/>
          <w:szCs w:val="24"/>
          <w:lang w:eastAsia="nb-NO"/>
        </w:rPr>
        <w:t>av hendingar/aktivitetar som kan føre til forureining</w:t>
      </w:r>
      <w:r>
        <w:rPr>
          <w:rFonts w:cstheme="minorHAnsi"/>
          <w:sz w:val="24"/>
          <w:szCs w:val="24"/>
          <w:lang w:eastAsia="nb-NO"/>
        </w:rPr>
        <w:t xml:space="preserve"> skal leggast ved. Sjå punkt 17.</w:t>
      </w:r>
    </w:p>
    <w:p w14:paraId="60B5AF3C" w14:textId="77777777" w:rsidR="00C946B8" w:rsidRPr="00985CF7" w:rsidRDefault="00EB499A" w:rsidP="00D5252C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  <w:lang w:eastAsia="nb-NO"/>
        </w:rPr>
        <w:t xml:space="preserve">Er det </w:t>
      </w:r>
      <w:r w:rsidR="00D5252C" w:rsidRPr="00985CF7">
        <w:rPr>
          <w:rFonts w:cstheme="minorHAnsi"/>
          <w:sz w:val="24"/>
          <w:szCs w:val="24"/>
          <w:lang w:eastAsia="nb-NO"/>
        </w:rPr>
        <w:t xml:space="preserve">gjort </w:t>
      </w:r>
      <w:r w:rsidRPr="00985CF7">
        <w:rPr>
          <w:rFonts w:cstheme="minorHAnsi"/>
          <w:sz w:val="24"/>
          <w:szCs w:val="24"/>
          <w:lang w:eastAsia="nb-NO"/>
        </w:rPr>
        <w:t>konsekvensutgreiing?</w:t>
      </w:r>
      <w:r w:rsidR="00D5252C" w:rsidRPr="00985CF7">
        <w:rPr>
          <w:rFonts w:cstheme="minorHAnsi"/>
          <w:sz w:val="24"/>
          <w:szCs w:val="24"/>
        </w:rPr>
        <w:t xml:space="preserve"> </w:t>
      </w:r>
    </w:p>
    <w:p w14:paraId="351080BE" w14:textId="77777777" w:rsidR="00D5252C" w:rsidRPr="00985CF7" w:rsidRDefault="00D5252C" w:rsidP="00D5252C">
      <w:pPr>
        <w:rPr>
          <w:rFonts w:cstheme="minorHAnsi"/>
          <w:sz w:val="24"/>
          <w:szCs w:val="24"/>
        </w:rPr>
      </w:pPr>
      <w:r w:rsidRPr="00985CF7">
        <w:rPr>
          <w:rFonts w:cstheme="minorHAnsi"/>
          <w:sz w:val="24"/>
          <w:szCs w:val="24"/>
        </w:rPr>
        <w:t xml:space="preserve">Ja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</w:t>
      </w:r>
      <w:r w:rsidR="00407025">
        <w:rPr>
          <w:rFonts w:cstheme="minorHAnsi"/>
          <w:sz w:val="24"/>
          <w:szCs w:val="24"/>
        </w:rPr>
        <w:tab/>
      </w:r>
      <w:r w:rsidR="00407025">
        <w:rPr>
          <w:rFonts w:cstheme="minorHAnsi"/>
          <w:sz w:val="24"/>
          <w:szCs w:val="24"/>
        </w:rPr>
        <w:tab/>
      </w:r>
      <w:r w:rsidRPr="00985CF7">
        <w:rPr>
          <w:rFonts w:cstheme="minorHAnsi"/>
          <w:sz w:val="24"/>
          <w:szCs w:val="24"/>
        </w:rPr>
        <w:t xml:space="preserve">Nei </w:t>
      </w:r>
      <w:r w:rsidRPr="00985CF7">
        <w:rPr>
          <w:rFonts w:cstheme="minorHAnsi"/>
          <w:sz w:val="24"/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985CF7">
        <w:rPr>
          <w:rFonts w:cstheme="minorHAnsi"/>
          <w:sz w:val="24"/>
          <w:szCs w:val="24"/>
        </w:rPr>
        <w:instrText xml:space="preserve"> FORMCHECKBOX </w:instrText>
      </w:r>
      <w:r w:rsidR="00DD1E8C">
        <w:rPr>
          <w:rFonts w:cstheme="minorHAnsi"/>
          <w:sz w:val="24"/>
          <w:szCs w:val="24"/>
        </w:rPr>
      </w:r>
      <w:r w:rsidR="00DD1E8C">
        <w:rPr>
          <w:rFonts w:cstheme="minorHAnsi"/>
          <w:sz w:val="24"/>
          <w:szCs w:val="24"/>
        </w:rPr>
        <w:fldChar w:fldCharType="separate"/>
      </w:r>
      <w:r w:rsidRPr="00985CF7">
        <w:rPr>
          <w:rFonts w:cstheme="minorHAnsi"/>
          <w:sz w:val="24"/>
          <w:szCs w:val="24"/>
        </w:rPr>
        <w:fldChar w:fldCharType="end"/>
      </w:r>
      <w:r w:rsidRPr="00985CF7">
        <w:rPr>
          <w:rFonts w:cstheme="minorHAnsi"/>
          <w:sz w:val="24"/>
          <w:szCs w:val="24"/>
        </w:rPr>
        <w:t xml:space="preserve"> </w:t>
      </w:r>
      <w:r w:rsidR="00407025">
        <w:rPr>
          <w:rFonts w:cstheme="minorHAnsi"/>
          <w:sz w:val="24"/>
          <w:szCs w:val="24"/>
        </w:rPr>
        <w:tab/>
        <w:t>Dersom ja: L</w:t>
      </w:r>
      <w:r w:rsidR="001446FC" w:rsidRPr="00985CF7">
        <w:rPr>
          <w:rFonts w:cstheme="minorHAnsi"/>
          <w:sz w:val="24"/>
          <w:szCs w:val="24"/>
        </w:rPr>
        <w:t>egg ved vedlegg. Sjå punkt 17.</w:t>
      </w:r>
      <w:r w:rsidRPr="00985CF7">
        <w:rPr>
          <w:rFonts w:cstheme="minorHAnsi"/>
          <w:sz w:val="24"/>
          <w:szCs w:val="24"/>
        </w:rPr>
        <w:t xml:space="preserve"> </w:t>
      </w:r>
    </w:p>
    <w:p w14:paraId="5527BABC" w14:textId="77777777" w:rsidR="00D43D76" w:rsidRPr="00985CF7" w:rsidRDefault="00D43D76" w:rsidP="002E5B50">
      <w:pPr>
        <w:rPr>
          <w:rFonts w:cstheme="minorHAnsi"/>
          <w:sz w:val="24"/>
          <w:szCs w:val="24"/>
          <w:lang w:eastAsia="nb-NO"/>
        </w:rPr>
      </w:pPr>
    </w:p>
    <w:p w14:paraId="7033A399" w14:textId="77777777" w:rsidR="002E5B50" w:rsidRPr="00985CF7" w:rsidRDefault="00A9160A" w:rsidP="002E5B50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t>Anna</w:t>
      </w:r>
    </w:p>
    <w:p w14:paraId="0818149B" w14:textId="77777777" w:rsidR="002E5B50" w:rsidRPr="00985CF7" w:rsidRDefault="00A9160A" w:rsidP="002E5B50">
      <w:pPr>
        <w:rPr>
          <w:rFonts w:cstheme="minorHAnsi"/>
          <w:sz w:val="24"/>
          <w:szCs w:val="24"/>
          <w:lang w:eastAsia="nb-NO"/>
        </w:rPr>
      </w:pPr>
      <w:r w:rsidRPr="00985CF7">
        <w:rPr>
          <w:rFonts w:cstheme="minorHAnsi"/>
          <w:sz w:val="24"/>
          <w:szCs w:val="24"/>
          <w:lang w:eastAsia="nb-NO"/>
        </w:rPr>
        <w:t>Andre fordelar og ulemper</w:t>
      </w:r>
      <w:r w:rsidR="004635E6" w:rsidRPr="00985CF7">
        <w:rPr>
          <w:rFonts w:cstheme="minorHAnsi"/>
          <w:sz w:val="24"/>
          <w:szCs w:val="24"/>
          <w:lang w:eastAsia="nb-NO"/>
        </w:rPr>
        <w:t xml:space="preserve"> ved tiltaket</w:t>
      </w:r>
    </w:p>
    <w:tbl>
      <w:tblPr>
        <w:tblStyle w:val="Tabellrutenet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1A3E" w:rsidRPr="00985CF7" w14:paraId="41D2476D" w14:textId="77777777" w:rsidTr="00956319">
        <w:tc>
          <w:tcPr>
            <w:tcW w:w="9095" w:type="dxa"/>
          </w:tcPr>
          <w:p w14:paraId="1EDB20B4" w14:textId="77777777" w:rsidR="00B31A3E" w:rsidRPr="00985CF7" w:rsidRDefault="00B31A3E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57825B2D" w14:textId="77777777" w:rsidR="00C4768B" w:rsidRPr="00985CF7" w:rsidRDefault="00C4768B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3EF0B99F" w14:textId="77777777" w:rsidR="00C4768B" w:rsidRPr="00985CF7" w:rsidRDefault="00C4768B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340DCE4C" w14:textId="77777777" w:rsidR="00C4768B" w:rsidRPr="00985CF7" w:rsidRDefault="00C4768B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10B002AB" w14:textId="77777777" w:rsidR="00C4768B" w:rsidRPr="00985CF7" w:rsidRDefault="00C4768B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4B63116B" w14:textId="77777777" w:rsidR="00C4768B" w:rsidRPr="00985CF7" w:rsidRDefault="00C4768B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14:paraId="32A011A9" w14:textId="77777777" w:rsidR="00C4768B" w:rsidRPr="00985CF7" w:rsidRDefault="00C4768B" w:rsidP="0095631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3B0B01EE" w14:textId="77777777" w:rsidR="002E5B50" w:rsidRPr="00985CF7" w:rsidRDefault="002E5B50" w:rsidP="002E5B50">
      <w:pPr>
        <w:rPr>
          <w:rFonts w:cstheme="minorHAnsi"/>
          <w:sz w:val="24"/>
          <w:szCs w:val="24"/>
          <w:lang w:eastAsia="nb-NO"/>
        </w:rPr>
      </w:pPr>
    </w:p>
    <w:p w14:paraId="3055DF6E" w14:textId="77777777" w:rsidR="00C4768B" w:rsidRPr="00985CF7" w:rsidRDefault="00C4768B">
      <w:pPr>
        <w:rPr>
          <w:rFonts w:eastAsia="Times New Roman" w:cstheme="minorHAnsi"/>
          <w:b/>
          <w:bCs/>
          <w:kern w:val="32"/>
          <w:sz w:val="28"/>
          <w:szCs w:val="32"/>
          <w:lang w:eastAsia="nb-NO"/>
        </w:rPr>
      </w:pPr>
      <w:r w:rsidRPr="00985CF7">
        <w:rPr>
          <w:rFonts w:cstheme="minorHAnsi"/>
        </w:rPr>
        <w:br w:type="page"/>
      </w:r>
    </w:p>
    <w:p w14:paraId="69693BE0" w14:textId="77777777" w:rsidR="0063721C" w:rsidRPr="00985CF7" w:rsidRDefault="0063721C" w:rsidP="0063721C">
      <w:pPr>
        <w:pStyle w:val="Overskrift1"/>
        <w:rPr>
          <w:rFonts w:asciiTheme="minorHAnsi" w:hAnsiTheme="minorHAnsi" w:cstheme="minorHAnsi"/>
          <w:lang w:val="nn-NO"/>
        </w:rPr>
      </w:pPr>
      <w:r w:rsidRPr="00985CF7">
        <w:rPr>
          <w:rFonts w:asciiTheme="minorHAnsi" w:hAnsiTheme="minorHAnsi" w:cstheme="minorHAnsi"/>
          <w:lang w:val="nn-NO"/>
        </w:rPr>
        <w:lastRenderedPageBreak/>
        <w:t>Vedlegg</w:t>
      </w:r>
    </w:p>
    <w:p w14:paraId="052AF411" w14:textId="77777777" w:rsidR="00BC1797" w:rsidRPr="00985CF7" w:rsidRDefault="00BC1797" w:rsidP="002E5B50">
      <w:pPr>
        <w:rPr>
          <w:rFonts w:cstheme="minorHAnsi"/>
          <w:sz w:val="24"/>
        </w:rPr>
      </w:pPr>
      <w:r w:rsidRPr="00985CF7">
        <w:rPr>
          <w:rFonts w:cstheme="minorHAnsi"/>
          <w:sz w:val="24"/>
        </w:rPr>
        <w:t>Nedanfor i tabellen er det lista opp aktuelle vedleg</w:t>
      </w:r>
      <w:r w:rsidR="00144A12" w:rsidRPr="00985CF7">
        <w:rPr>
          <w:rFonts w:cstheme="minorHAnsi"/>
          <w:sz w:val="24"/>
        </w:rPr>
        <w:t>g:</w:t>
      </w:r>
      <w:r w:rsidRPr="00985CF7">
        <w:rPr>
          <w:rFonts w:cstheme="minorHAnsi"/>
          <w:sz w:val="24"/>
        </w:rPr>
        <w:t xml:space="preserve"> </w:t>
      </w:r>
    </w:p>
    <w:p w14:paraId="5BE1F509" w14:textId="77777777" w:rsidR="00FE72EA" w:rsidRPr="00985CF7" w:rsidRDefault="00FE72EA" w:rsidP="00334459">
      <w:pPr>
        <w:pStyle w:val="Overskrift2"/>
        <w:spacing w:line="360" w:lineRule="auto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 xml:space="preserve">Alle verksemder </w:t>
      </w:r>
      <w:r w:rsidR="00407025">
        <w:rPr>
          <w:rFonts w:asciiTheme="minorHAnsi" w:hAnsiTheme="minorHAnsi" w:cstheme="minorHAnsi"/>
        </w:rPr>
        <w:t>skal ha desse vedlegga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242"/>
        <w:gridCol w:w="7243"/>
        <w:gridCol w:w="837"/>
      </w:tblGrid>
      <w:tr w:rsidR="00BE53E1" w:rsidRPr="00985CF7" w14:paraId="787A88A4" w14:textId="77777777" w:rsidTr="007239BF">
        <w:tc>
          <w:tcPr>
            <w:tcW w:w="1242" w:type="dxa"/>
          </w:tcPr>
          <w:p w14:paraId="06823157" w14:textId="77777777" w:rsidR="00BE53E1" w:rsidRPr="00985CF7" w:rsidRDefault="00BE53E1" w:rsidP="00723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Vedlegg til punkt</w:t>
            </w:r>
          </w:p>
        </w:tc>
        <w:tc>
          <w:tcPr>
            <w:tcW w:w="7243" w:type="dxa"/>
          </w:tcPr>
          <w:p w14:paraId="4BAB8CA1" w14:textId="77777777" w:rsidR="00BE53E1" w:rsidRPr="00985CF7" w:rsidRDefault="00BE53E1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Innhald</w:t>
            </w:r>
          </w:p>
        </w:tc>
        <w:tc>
          <w:tcPr>
            <w:tcW w:w="837" w:type="dxa"/>
          </w:tcPr>
          <w:p w14:paraId="0F3ED4E8" w14:textId="77777777" w:rsidR="00BE53E1" w:rsidRPr="00985CF7" w:rsidRDefault="00BE53E1" w:rsidP="007239BF">
            <w:pPr>
              <w:rPr>
                <w:rFonts w:cstheme="minorHAnsi"/>
                <w:b/>
                <w:sz w:val="24"/>
              </w:rPr>
            </w:pPr>
            <w:r w:rsidRPr="00985CF7">
              <w:rPr>
                <w:rFonts w:cstheme="minorHAnsi"/>
                <w:b/>
                <w:sz w:val="24"/>
              </w:rPr>
              <w:t>Lagt ved</w:t>
            </w:r>
          </w:p>
        </w:tc>
      </w:tr>
      <w:tr w:rsidR="00BE53E1" w:rsidRPr="00985CF7" w14:paraId="64CC93EB" w14:textId="77777777" w:rsidTr="007239BF">
        <w:tc>
          <w:tcPr>
            <w:tcW w:w="1242" w:type="dxa"/>
          </w:tcPr>
          <w:p w14:paraId="0FD8FCE8" w14:textId="77777777" w:rsidR="00BE53E1" w:rsidRPr="00985CF7" w:rsidRDefault="00BE53E1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2.1</w:t>
            </w:r>
          </w:p>
        </w:tc>
        <w:tc>
          <w:tcPr>
            <w:tcW w:w="7243" w:type="dxa"/>
          </w:tcPr>
          <w:p w14:paraId="126B178B" w14:textId="77777777" w:rsidR="00BE53E1" w:rsidRPr="00985CF7" w:rsidRDefault="00BE53E1" w:rsidP="007239BF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Oversiktskart som viser lokalisering av anlegget, avstand til næraste nabo, bekk/elv og utsleppspunkt</w:t>
            </w:r>
          </w:p>
          <w:p w14:paraId="3172D902" w14:textId="77777777" w:rsidR="00371950" w:rsidRPr="00985CF7" w:rsidRDefault="00371950" w:rsidP="007239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1DFBED55" w14:textId="77777777" w:rsidR="00BE53E1" w:rsidRPr="00985CF7" w:rsidRDefault="00BE53E1" w:rsidP="007239BF">
            <w:pPr>
              <w:rPr>
                <w:rFonts w:cstheme="minorHAnsi"/>
                <w:b/>
                <w:sz w:val="24"/>
              </w:rPr>
            </w:pPr>
          </w:p>
        </w:tc>
      </w:tr>
      <w:tr w:rsidR="00BE53E1" w:rsidRPr="00985CF7" w14:paraId="3E0AAE18" w14:textId="77777777" w:rsidTr="007239BF">
        <w:tc>
          <w:tcPr>
            <w:tcW w:w="1242" w:type="dxa"/>
          </w:tcPr>
          <w:p w14:paraId="17538780" w14:textId="77777777" w:rsidR="00BE53E1" w:rsidRPr="00985CF7" w:rsidRDefault="00BE53E1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4.1 og 5</w:t>
            </w:r>
          </w:p>
        </w:tc>
        <w:tc>
          <w:tcPr>
            <w:tcW w:w="7243" w:type="dxa"/>
          </w:tcPr>
          <w:p w14:paraId="7A81E6E7" w14:textId="67F1462E" w:rsidR="00BE53E1" w:rsidRPr="00985CF7" w:rsidRDefault="00BE53E1" w:rsidP="007239BF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 xml:space="preserve">Oversikt over avfallstypar og korleis dei skal handterast. Bruk </w:t>
            </w:r>
            <w:r w:rsidRPr="00985CF7">
              <w:rPr>
                <w:rFonts w:cstheme="minorHAnsi"/>
                <w:sz w:val="24"/>
              </w:rPr>
              <w:t>«</w:t>
            </w:r>
            <w:hyperlink r:id="rId28" w:history="1">
              <w:r w:rsidRPr="005A42F3">
                <w:rPr>
                  <w:rStyle w:val="Hyperkobling"/>
                  <w:rFonts w:cstheme="minorHAnsi"/>
                  <w:sz w:val="24"/>
                </w:rPr>
                <w:t>Vedlegg til søknadsskjema til avfallsanlegg</w:t>
              </w:r>
            </w:hyperlink>
            <w:r w:rsidRPr="00985CF7">
              <w:rPr>
                <w:rFonts w:cstheme="minorHAnsi"/>
                <w:sz w:val="24"/>
              </w:rPr>
              <w:t xml:space="preserve">» som de finn på </w:t>
            </w:r>
            <w:r w:rsidR="006E4D6A">
              <w:rPr>
                <w:rFonts w:cstheme="minorHAnsi"/>
                <w:sz w:val="24"/>
              </w:rPr>
              <w:t>Statsforvaltaren</w:t>
            </w:r>
            <w:r w:rsidRPr="00985CF7">
              <w:rPr>
                <w:rFonts w:cstheme="minorHAnsi"/>
                <w:sz w:val="24"/>
              </w:rPr>
              <w:t xml:space="preserve"> si nettside</w:t>
            </w:r>
          </w:p>
        </w:tc>
        <w:tc>
          <w:tcPr>
            <w:tcW w:w="837" w:type="dxa"/>
          </w:tcPr>
          <w:p w14:paraId="64842EF7" w14:textId="77777777" w:rsidR="00BE53E1" w:rsidRPr="00985CF7" w:rsidRDefault="00BE53E1" w:rsidP="007239BF">
            <w:pPr>
              <w:rPr>
                <w:rFonts w:cstheme="minorHAnsi"/>
                <w:b/>
                <w:sz w:val="24"/>
              </w:rPr>
            </w:pPr>
          </w:p>
        </w:tc>
      </w:tr>
      <w:tr w:rsidR="00BE53E1" w:rsidRPr="00985CF7" w14:paraId="1E005785" w14:textId="77777777" w:rsidTr="007239BF">
        <w:tc>
          <w:tcPr>
            <w:tcW w:w="1242" w:type="dxa"/>
          </w:tcPr>
          <w:p w14:paraId="3AC5ABEE" w14:textId="77777777" w:rsidR="00BE53E1" w:rsidRPr="00985CF7" w:rsidRDefault="00BE53E1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4.1</w:t>
            </w:r>
          </w:p>
        </w:tc>
        <w:tc>
          <w:tcPr>
            <w:tcW w:w="7243" w:type="dxa"/>
          </w:tcPr>
          <w:p w14:paraId="4C61A1CD" w14:textId="77777777" w:rsidR="00BE53E1" w:rsidRPr="00985CF7" w:rsidRDefault="00BE53E1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Detaljkart som viser avgrensing av området, kvar på området dei ulike avfallstypane skal handterast og lagrast, type dekke, overvassleidningar, avløpsleidningar og eventuelle reinseanlegg</w:t>
            </w:r>
          </w:p>
        </w:tc>
        <w:tc>
          <w:tcPr>
            <w:tcW w:w="837" w:type="dxa"/>
          </w:tcPr>
          <w:p w14:paraId="5889153B" w14:textId="77777777" w:rsidR="00BE53E1" w:rsidRPr="00985CF7" w:rsidRDefault="00BE53E1" w:rsidP="007239BF">
            <w:pPr>
              <w:rPr>
                <w:rFonts w:cstheme="minorHAnsi"/>
                <w:b/>
                <w:sz w:val="24"/>
              </w:rPr>
            </w:pPr>
          </w:p>
        </w:tc>
      </w:tr>
      <w:tr w:rsidR="00B34847" w:rsidRPr="00985CF7" w14:paraId="0B6C87AE" w14:textId="77777777" w:rsidTr="00703B09">
        <w:tc>
          <w:tcPr>
            <w:tcW w:w="1242" w:type="dxa"/>
          </w:tcPr>
          <w:p w14:paraId="0E2A500D" w14:textId="77777777" w:rsidR="00B34847" w:rsidRPr="00985CF7" w:rsidRDefault="00B34847" w:rsidP="00703B09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7243" w:type="dxa"/>
          </w:tcPr>
          <w:p w14:paraId="084DC82F" w14:textId="77777777" w:rsidR="00B34847" w:rsidRPr="00985CF7" w:rsidRDefault="00B34847" w:rsidP="00703B09">
            <w:pPr>
              <w:rPr>
                <w:rFonts w:cstheme="minorHAnsi"/>
                <w:sz w:val="24"/>
                <w:szCs w:val="24"/>
                <w:lang w:eastAsia="nb-NO"/>
              </w:rPr>
            </w:pPr>
            <w:r>
              <w:rPr>
                <w:rFonts w:cstheme="minorHAnsi"/>
                <w:sz w:val="24"/>
                <w:szCs w:val="24"/>
                <w:lang w:eastAsia="nb-NO"/>
              </w:rPr>
              <w:t>R</w:t>
            </w:r>
            <w:r w:rsidRPr="00985CF7">
              <w:rPr>
                <w:rFonts w:cstheme="minorHAnsi"/>
                <w:sz w:val="24"/>
                <w:szCs w:val="24"/>
                <w:lang w:eastAsia="nb-NO"/>
              </w:rPr>
              <w:t xml:space="preserve">isikovurdering </w:t>
            </w:r>
          </w:p>
        </w:tc>
        <w:tc>
          <w:tcPr>
            <w:tcW w:w="837" w:type="dxa"/>
          </w:tcPr>
          <w:p w14:paraId="2B05752A" w14:textId="77777777" w:rsidR="00B34847" w:rsidRPr="00985CF7" w:rsidRDefault="00B34847" w:rsidP="00703B09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</w:tbl>
    <w:p w14:paraId="5D9DD342" w14:textId="77777777" w:rsidR="00BE53E1" w:rsidRPr="00985CF7" w:rsidRDefault="00BE53E1" w:rsidP="00BE53E1">
      <w:pPr>
        <w:pStyle w:val="Listeavsnitt"/>
        <w:ind w:left="1440"/>
        <w:rPr>
          <w:rFonts w:cstheme="minorHAnsi"/>
          <w:sz w:val="24"/>
          <w:highlight w:val="green"/>
        </w:rPr>
      </w:pPr>
    </w:p>
    <w:p w14:paraId="0ABE7BE6" w14:textId="77777777" w:rsidR="00FE72EA" w:rsidRPr="00985CF7" w:rsidRDefault="007239BF" w:rsidP="00334459">
      <w:pPr>
        <w:pStyle w:val="Overskrift2"/>
        <w:spacing w:line="360" w:lineRule="auto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>IED-verksemder</w:t>
      </w:r>
      <w:r w:rsidR="00407025">
        <w:rPr>
          <w:rFonts w:asciiTheme="minorHAnsi" w:hAnsiTheme="minorHAnsi" w:cstheme="minorHAnsi"/>
        </w:rPr>
        <w:t xml:space="preserve"> skal ha desse vedlegga også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242"/>
        <w:gridCol w:w="7243"/>
        <w:gridCol w:w="837"/>
      </w:tblGrid>
      <w:tr w:rsidR="007239BF" w:rsidRPr="00985CF7" w14:paraId="1477D1FB" w14:textId="77777777" w:rsidTr="007239BF">
        <w:tc>
          <w:tcPr>
            <w:tcW w:w="1242" w:type="dxa"/>
          </w:tcPr>
          <w:p w14:paraId="48A3CFC4" w14:textId="77777777" w:rsidR="007239BF" w:rsidRPr="00985CF7" w:rsidRDefault="007239BF" w:rsidP="00723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Vedlegg til punkt</w:t>
            </w:r>
          </w:p>
        </w:tc>
        <w:tc>
          <w:tcPr>
            <w:tcW w:w="7243" w:type="dxa"/>
          </w:tcPr>
          <w:p w14:paraId="4F66684C" w14:textId="77777777" w:rsidR="007239BF" w:rsidRPr="00985CF7" w:rsidRDefault="007239BF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Innhald</w:t>
            </w:r>
          </w:p>
        </w:tc>
        <w:tc>
          <w:tcPr>
            <w:tcW w:w="837" w:type="dxa"/>
          </w:tcPr>
          <w:p w14:paraId="26BBFA23" w14:textId="77777777" w:rsidR="007239BF" w:rsidRPr="00985CF7" w:rsidRDefault="007239BF" w:rsidP="007239BF">
            <w:pPr>
              <w:rPr>
                <w:rFonts w:cstheme="minorHAnsi"/>
                <w:b/>
                <w:sz w:val="24"/>
              </w:rPr>
            </w:pPr>
            <w:r w:rsidRPr="00985CF7">
              <w:rPr>
                <w:rFonts w:cstheme="minorHAnsi"/>
                <w:b/>
                <w:sz w:val="24"/>
              </w:rPr>
              <w:t>Lagt ved</w:t>
            </w:r>
          </w:p>
        </w:tc>
      </w:tr>
      <w:tr w:rsidR="007239BF" w:rsidRPr="00985CF7" w14:paraId="181EA928" w14:textId="77777777" w:rsidTr="007239BF">
        <w:tc>
          <w:tcPr>
            <w:tcW w:w="1242" w:type="dxa"/>
          </w:tcPr>
          <w:p w14:paraId="53BF45AD" w14:textId="77777777" w:rsidR="007239BF" w:rsidRPr="00985CF7" w:rsidRDefault="007239BF" w:rsidP="007239BF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9.3</w:t>
            </w:r>
          </w:p>
        </w:tc>
        <w:tc>
          <w:tcPr>
            <w:tcW w:w="7243" w:type="dxa"/>
          </w:tcPr>
          <w:p w14:paraId="6BE0E03A" w14:textId="77777777" w:rsidR="007239BF" w:rsidRPr="00985CF7" w:rsidRDefault="007239BF" w:rsidP="007239BF">
            <w:pPr>
              <w:rPr>
                <w:rFonts w:cstheme="minorHAnsi"/>
                <w:i/>
                <w:sz w:val="24"/>
                <w:szCs w:val="24"/>
              </w:rPr>
            </w:pPr>
            <w:r w:rsidRPr="00985CF7">
              <w:rPr>
                <w:rFonts w:cstheme="minorHAnsi"/>
                <w:i/>
                <w:sz w:val="24"/>
                <w:szCs w:val="24"/>
              </w:rPr>
              <w:t>IED-verksemder: Tilstandsrapport for forureina grunn</w:t>
            </w:r>
          </w:p>
          <w:p w14:paraId="2D06FDDE" w14:textId="77777777" w:rsidR="00371950" w:rsidRPr="00985CF7" w:rsidRDefault="00371950" w:rsidP="007239BF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14:paraId="0045FD9A" w14:textId="77777777" w:rsidR="007239BF" w:rsidRPr="00985CF7" w:rsidRDefault="007239BF" w:rsidP="007239BF">
            <w:pPr>
              <w:rPr>
                <w:rFonts w:cstheme="minorHAnsi"/>
                <w:b/>
                <w:sz w:val="24"/>
              </w:rPr>
            </w:pPr>
          </w:p>
        </w:tc>
      </w:tr>
      <w:tr w:rsidR="00407025" w:rsidRPr="00985CF7" w14:paraId="242D9874" w14:textId="77777777" w:rsidTr="007239BF">
        <w:tc>
          <w:tcPr>
            <w:tcW w:w="1242" w:type="dxa"/>
          </w:tcPr>
          <w:p w14:paraId="6B4C1D73" w14:textId="77777777" w:rsidR="00407025" w:rsidRPr="00985CF7" w:rsidRDefault="00407025" w:rsidP="007239B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243" w:type="dxa"/>
          </w:tcPr>
          <w:p w14:paraId="6212BCA4" w14:textId="77777777" w:rsidR="00407025" w:rsidRPr="00985CF7" w:rsidRDefault="00407025" w:rsidP="007239B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Eventuell dokumentasjon på bruk av dei beste tilgjengelege teknikkane</w:t>
            </w:r>
          </w:p>
        </w:tc>
        <w:tc>
          <w:tcPr>
            <w:tcW w:w="837" w:type="dxa"/>
          </w:tcPr>
          <w:p w14:paraId="03DBD957" w14:textId="77777777" w:rsidR="00407025" w:rsidRPr="00985CF7" w:rsidRDefault="00407025" w:rsidP="007239BF">
            <w:pPr>
              <w:rPr>
                <w:rFonts w:cstheme="minorHAnsi"/>
                <w:b/>
                <w:sz w:val="24"/>
              </w:rPr>
            </w:pPr>
          </w:p>
        </w:tc>
      </w:tr>
    </w:tbl>
    <w:p w14:paraId="043E5650" w14:textId="77777777" w:rsidR="007239BF" w:rsidRPr="00985CF7" w:rsidRDefault="007239BF" w:rsidP="007239BF">
      <w:pPr>
        <w:pStyle w:val="Listeavsnitt"/>
        <w:ind w:left="1440"/>
        <w:rPr>
          <w:rFonts w:cstheme="minorHAnsi"/>
          <w:sz w:val="24"/>
        </w:rPr>
      </w:pPr>
    </w:p>
    <w:p w14:paraId="6681E911" w14:textId="77777777" w:rsidR="0050341E" w:rsidRPr="00985CF7" w:rsidRDefault="00371950" w:rsidP="00334459">
      <w:pPr>
        <w:pStyle w:val="Overskrift2"/>
        <w:spacing w:line="360" w:lineRule="auto"/>
        <w:rPr>
          <w:rFonts w:asciiTheme="minorHAnsi" w:hAnsiTheme="minorHAnsi" w:cstheme="minorHAnsi"/>
        </w:rPr>
      </w:pPr>
      <w:r w:rsidRPr="00985CF7">
        <w:rPr>
          <w:rFonts w:asciiTheme="minorHAnsi" w:hAnsiTheme="minorHAnsi" w:cstheme="minorHAnsi"/>
        </w:rPr>
        <w:t xml:space="preserve">Moglege </w:t>
      </w:r>
      <w:r w:rsidR="007A0308" w:rsidRPr="00985CF7">
        <w:rPr>
          <w:rFonts w:asciiTheme="minorHAnsi" w:hAnsiTheme="minorHAnsi" w:cstheme="minorHAnsi"/>
        </w:rPr>
        <w:t>an</w:t>
      </w:r>
      <w:r w:rsidRPr="00985CF7">
        <w:rPr>
          <w:rFonts w:asciiTheme="minorHAnsi" w:hAnsiTheme="minorHAnsi" w:cstheme="minorHAnsi"/>
        </w:rPr>
        <w:t>dre relevante vedlegg, t.d.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242"/>
        <w:gridCol w:w="7243"/>
        <w:gridCol w:w="837"/>
      </w:tblGrid>
      <w:tr w:rsidR="00D40552" w:rsidRPr="00985CF7" w14:paraId="39C42980" w14:textId="77777777" w:rsidTr="00DF73DD">
        <w:tc>
          <w:tcPr>
            <w:tcW w:w="1242" w:type="dxa"/>
          </w:tcPr>
          <w:p w14:paraId="20D71F3F" w14:textId="77777777" w:rsidR="00D40552" w:rsidRPr="00985CF7" w:rsidRDefault="00041F6A" w:rsidP="00DF73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Vedlegg til punkt</w:t>
            </w:r>
          </w:p>
        </w:tc>
        <w:tc>
          <w:tcPr>
            <w:tcW w:w="7243" w:type="dxa"/>
          </w:tcPr>
          <w:p w14:paraId="77D68734" w14:textId="77777777" w:rsidR="00D40552" w:rsidRPr="00985CF7" w:rsidRDefault="001D6263" w:rsidP="002E5B50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Innhald</w:t>
            </w:r>
          </w:p>
        </w:tc>
        <w:tc>
          <w:tcPr>
            <w:tcW w:w="837" w:type="dxa"/>
          </w:tcPr>
          <w:p w14:paraId="7C0DD57D" w14:textId="77777777" w:rsidR="00D40552" w:rsidRPr="00985CF7" w:rsidRDefault="00D40552" w:rsidP="002E5B50">
            <w:pPr>
              <w:rPr>
                <w:rFonts w:cstheme="minorHAnsi"/>
                <w:b/>
                <w:sz w:val="24"/>
              </w:rPr>
            </w:pPr>
            <w:r w:rsidRPr="00985CF7">
              <w:rPr>
                <w:rFonts w:cstheme="minorHAnsi"/>
                <w:b/>
                <w:sz w:val="24"/>
              </w:rPr>
              <w:t>Lagt ved</w:t>
            </w:r>
          </w:p>
        </w:tc>
      </w:tr>
      <w:tr w:rsidR="00C818B7" w:rsidRPr="00985CF7" w14:paraId="426FD99E" w14:textId="77777777" w:rsidTr="00DF73DD">
        <w:tc>
          <w:tcPr>
            <w:tcW w:w="1242" w:type="dxa"/>
          </w:tcPr>
          <w:p w14:paraId="3578EE8A" w14:textId="77777777" w:rsidR="00C818B7" w:rsidRPr="00985CF7" w:rsidRDefault="00C818B7" w:rsidP="00A6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1.3</w:t>
            </w:r>
          </w:p>
        </w:tc>
        <w:tc>
          <w:tcPr>
            <w:tcW w:w="7243" w:type="dxa"/>
          </w:tcPr>
          <w:p w14:paraId="7B63F234" w14:textId="77777777" w:rsidR="00C818B7" w:rsidRDefault="00C818B7" w:rsidP="00A61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Skildring av ulike prosessar</w:t>
            </w:r>
            <w:r w:rsidR="00B66A91">
              <w:rPr>
                <w:rFonts w:cstheme="minorHAnsi"/>
                <w:sz w:val="24"/>
                <w:szCs w:val="24"/>
              </w:rPr>
              <w:t>/aktivitetar</w:t>
            </w:r>
            <w:r>
              <w:rPr>
                <w:rFonts w:cstheme="minorHAnsi"/>
                <w:sz w:val="24"/>
                <w:szCs w:val="24"/>
              </w:rPr>
              <w:t xml:space="preserve"> i anlegget</w:t>
            </w:r>
          </w:p>
        </w:tc>
        <w:tc>
          <w:tcPr>
            <w:tcW w:w="837" w:type="dxa"/>
          </w:tcPr>
          <w:p w14:paraId="444FBF6F" w14:textId="77777777" w:rsidR="00C818B7" w:rsidRPr="00985CF7" w:rsidRDefault="00C818B7" w:rsidP="00A61717">
            <w:pPr>
              <w:rPr>
                <w:rFonts w:cstheme="minorHAnsi"/>
                <w:b/>
                <w:sz w:val="24"/>
              </w:rPr>
            </w:pPr>
          </w:p>
        </w:tc>
      </w:tr>
      <w:tr w:rsidR="00A61717" w:rsidRPr="00985CF7" w14:paraId="603524AE" w14:textId="77777777" w:rsidTr="00DF73DD">
        <w:tc>
          <w:tcPr>
            <w:tcW w:w="1242" w:type="dxa"/>
          </w:tcPr>
          <w:p w14:paraId="57FC6980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8.1</w:t>
            </w:r>
          </w:p>
        </w:tc>
        <w:tc>
          <w:tcPr>
            <w:tcW w:w="7243" w:type="dxa"/>
          </w:tcPr>
          <w:p w14:paraId="09682AF2" w14:textId="77777777" w:rsidR="00E90E88" w:rsidRPr="00985CF7" w:rsidRDefault="00407025" w:rsidP="00A61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3B0BAD" w:rsidRPr="00985CF7">
              <w:rPr>
                <w:rFonts w:cstheme="minorHAnsi"/>
                <w:sz w:val="24"/>
                <w:szCs w:val="24"/>
              </w:rPr>
              <w:t xml:space="preserve">tsleppsgrenser det blir søkt om og </w:t>
            </w:r>
            <w:r w:rsidR="00A61717" w:rsidRPr="00985CF7">
              <w:rPr>
                <w:rFonts w:cstheme="minorHAnsi"/>
                <w:sz w:val="24"/>
                <w:szCs w:val="24"/>
              </w:rPr>
              <w:t>analysar av utslepp til vatn</w:t>
            </w:r>
            <w:r w:rsidR="003B0BAD" w:rsidRPr="00985CF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14:paraId="7C44386A" w14:textId="77777777" w:rsidR="00A61717" w:rsidRPr="00985CF7" w:rsidRDefault="00A61717" w:rsidP="00A61717">
            <w:pPr>
              <w:rPr>
                <w:rFonts w:cstheme="minorHAnsi"/>
                <w:b/>
                <w:sz w:val="24"/>
              </w:rPr>
            </w:pPr>
          </w:p>
        </w:tc>
      </w:tr>
      <w:tr w:rsidR="00A61717" w:rsidRPr="00985CF7" w14:paraId="04A4F860" w14:textId="77777777" w:rsidTr="00DF73DD">
        <w:tc>
          <w:tcPr>
            <w:tcW w:w="1242" w:type="dxa"/>
          </w:tcPr>
          <w:p w14:paraId="71CD0FE2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8.4</w:t>
            </w:r>
          </w:p>
        </w:tc>
        <w:tc>
          <w:tcPr>
            <w:tcW w:w="7243" w:type="dxa"/>
          </w:tcPr>
          <w:p w14:paraId="62E747C9" w14:textId="77777777" w:rsidR="00A61717" w:rsidRPr="00985CF7" w:rsidRDefault="00407025" w:rsidP="00A61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61717" w:rsidRPr="00985CF7">
              <w:rPr>
                <w:rFonts w:cstheme="minorHAnsi"/>
                <w:sz w:val="24"/>
                <w:szCs w:val="24"/>
              </w:rPr>
              <w:t>tøyutgreiing</w:t>
            </w:r>
          </w:p>
          <w:p w14:paraId="5DB9DF6E" w14:textId="77777777" w:rsidR="00371950" w:rsidRPr="00985CF7" w:rsidRDefault="00371950" w:rsidP="00A617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3EBD7101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  <w:tr w:rsidR="00A61717" w:rsidRPr="00985CF7" w14:paraId="6E2C75E5" w14:textId="77777777" w:rsidTr="0038489A">
        <w:tc>
          <w:tcPr>
            <w:tcW w:w="1242" w:type="dxa"/>
          </w:tcPr>
          <w:p w14:paraId="47D93984" w14:textId="77777777" w:rsidR="00A61717" w:rsidRPr="00985CF7" w:rsidRDefault="00A61717" w:rsidP="0038489A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9.1</w:t>
            </w:r>
          </w:p>
        </w:tc>
        <w:tc>
          <w:tcPr>
            <w:tcW w:w="7243" w:type="dxa"/>
          </w:tcPr>
          <w:p w14:paraId="73805118" w14:textId="77777777" w:rsidR="00A61717" w:rsidRPr="00985CF7" w:rsidRDefault="00407025" w:rsidP="003848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61717" w:rsidRPr="00985CF7">
              <w:rPr>
                <w:rFonts w:cstheme="minorHAnsi"/>
                <w:sz w:val="24"/>
                <w:szCs w:val="24"/>
              </w:rPr>
              <w:t>esipientundersøkingar</w:t>
            </w:r>
            <w:r w:rsidR="003B0BAD" w:rsidRPr="00985CF7">
              <w:rPr>
                <w:rFonts w:cstheme="minorHAnsi"/>
                <w:sz w:val="24"/>
                <w:szCs w:val="24"/>
              </w:rPr>
              <w:t xml:space="preserve"> og straumundersøkingar</w:t>
            </w:r>
            <w:r w:rsidR="00A61717" w:rsidRPr="00985CF7">
              <w:rPr>
                <w:rFonts w:cstheme="minorHAnsi"/>
                <w:sz w:val="24"/>
                <w:szCs w:val="24"/>
              </w:rPr>
              <w:t xml:space="preserve"> som er utført</w:t>
            </w:r>
          </w:p>
          <w:p w14:paraId="1CB40540" w14:textId="77777777" w:rsidR="00371950" w:rsidRPr="00985CF7" w:rsidRDefault="00371950" w:rsidP="003848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413A21B8" w14:textId="77777777" w:rsidR="00A61717" w:rsidRPr="00985CF7" w:rsidRDefault="00A61717" w:rsidP="0038489A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  <w:tr w:rsidR="00A61717" w:rsidRPr="00985CF7" w14:paraId="5A7139F8" w14:textId="77777777" w:rsidTr="00DF73DD">
        <w:tc>
          <w:tcPr>
            <w:tcW w:w="1242" w:type="dxa"/>
          </w:tcPr>
          <w:p w14:paraId="3AB3BB2B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szCs w:val="24"/>
              </w:rPr>
            </w:pPr>
            <w:r w:rsidRPr="00985CF7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7243" w:type="dxa"/>
          </w:tcPr>
          <w:p w14:paraId="1C202688" w14:textId="77777777" w:rsidR="00A61717" w:rsidRPr="00985CF7" w:rsidRDefault="00F23667" w:rsidP="00A61717">
            <w:pPr>
              <w:rPr>
                <w:rFonts w:cstheme="minorHAnsi"/>
                <w:sz w:val="24"/>
                <w:szCs w:val="24"/>
              </w:rPr>
            </w:pPr>
            <w:r w:rsidRPr="00985CF7">
              <w:rPr>
                <w:rFonts w:cstheme="minorHAnsi"/>
                <w:sz w:val="24"/>
                <w:szCs w:val="24"/>
              </w:rPr>
              <w:t>Forslag til program for utsleppskontroll</w:t>
            </w:r>
            <w:r w:rsidR="00A61717" w:rsidRPr="00985CF7">
              <w:rPr>
                <w:rFonts w:cstheme="minorHAnsi"/>
                <w:sz w:val="24"/>
                <w:szCs w:val="24"/>
              </w:rPr>
              <w:t xml:space="preserve"> </w:t>
            </w:r>
            <w:r w:rsidRPr="00985CF7">
              <w:rPr>
                <w:rFonts w:cstheme="minorHAnsi"/>
                <w:sz w:val="24"/>
                <w:szCs w:val="24"/>
              </w:rPr>
              <w:t>(</w:t>
            </w:r>
            <w:r w:rsidR="00A61717" w:rsidRPr="00985CF7">
              <w:rPr>
                <w:rFonts w:cstheme="minorHAnsi"/>
                <w:sz w:val="24"/>
                <w:szCs w:val="24"/>
              </w:rPr>
              <w:t>måleprogram</w:t>
            </w:r>
            <w:r w:rsidRPr="00985CF7">
              <w:rPr>
                <w:rFonts w:cstheme="minorHAnsi"/>
                <w:sz w:val="24"/>
                <w:szCs w:val="24"/>
              </w:rPr>
              <w:t>)</w:t>
            </w:r>
          </w:p>
          <w:p w14:paraId="1872F4F1" w14:textId="77777777" w:rsidR="00371950" w:rsidRPr="00985CF7" w:rsidRDefault="00371950" w:rsidP="00A617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0D2B8A9C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  <w:tr w:rsidR="00407025" w:rsidRPr="00985CF7" w14:paraId="3D55B58A" w14:textId="77777777" w:rsidTr="00DF73DD">
        <w:tc>
          <w:tcPr>
            <w:tcW w:w="1242" w:type="dxa"/>
          </w:tcPr>
          <w:p w14:paraId="44C9BAE2" w14:textId="77777777" w:rsidR="00407025" w:rsidRPr="00985CF7" w:rsidRDefault="00407025" w:rsidP="00A6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7243" w:type="dxa"/>
          </w:tcPr>
          <w:p w14:paraId="0A133723" w14:textId="77777777" w:rsidR="00407025" w:rsidRPr="00985CF7" w:rsidRDefault="00407025" w:rsidP="00A61717">
            <w:pPr>
              <w:rPr>
                <w:rFonts w:cstheme="minorHAnsi"/>
                <w:sz w:val="24"/>
                <w:szCs w:val="24"/>
                <w:lang w:eastAsia="nb-NO"/>
              </w:rPr>
            </w:pPr>
            <w:r>
              <w:rPr>
                <w:rFonts w:cstheme="minorHAnsi"/>
                <w:sz w:val="24"/>
                <w:szCs w:val="24"/>
                <w:lang w:eastAsia="nb-NO"/>
              </w:rPr>
              <w:t>Vedtak eller uttale frå offentlege organ</w:t>
            </w:r>
          </w:p>
        </w:tc>
        <w:tc>
          <w:tcPr>
            <w:tcW w:w="837" w:type="dxa"/>
          </w:tcPr>
          <w:p w14:paraId="1E36F4B0" w14:textId="77777777" w:rsidR="00407025" w:rsidRPr="00985CF7" w:rsidRDefault="00407025" w:rsidP="00A61717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  <w:tr w:rsidR="00A61717" w:rsidRPr="00985CF7" w14:paraId="1CA5AA17" w14:textId="77777777" w:rsidTr="00DF73DD">
        <w:tc>
          <w:tcPr>
            <w:tcW w:w="1242" w:type="dxa"/>
          </w:tcPr>
          <w:p w14:paraId="1C22526A" w14:textId="77777777" w:rsidR="00A61717" w:rsidRPr="00985CF7" w:rsidRDefault="00407025" w:rsidP="00A6171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07025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7243" w:type="dxa"/>
          </w:tcPr>
          <w:p w14:paraId="6BC079D5" w14:textId="77777777" w:rsidR="00371950" w:rsidRPr="00985CF7" w:rsidRDefault="00407025" w:rsidP="00407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nb-NO"/>
              </w:rPr>
              <w:t>K</w:t>
            </w:r>
            <w:r w:rsidRPr="00985CF7">
              <w:rPr>
                <w:rFonts w:cstheme="minorHAnsi"/>
                <w:sz w:val="24"/>
                <w:szCs w:val="24"/>
              </w:rPr>
              <w:t>onsekvensutgreiing</w:t>
            </w:r>
          </w:p>
        </w:tc>
        <w:tc>
          <w:tcPr>
            <w:tcW w:w="837" w:type="dxa"/>
          </w:tcPr>
          <w:p w14:paraId="520ECB9A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  <w:tr w:rsidR="00A61717" w:rsidRPr="00985CF7" w14:paraId="131CF484" w14:textId="77777777" w:rsidTr="00DF73DD">
        <w:tc>
          <w:tcPr>
            <w:tcW w:w="1242" w:type="dxa"/>
          </w:tcPr>
          <w:p w14:paraId="1A7AF15A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43" w:type="dxa"/>
          </w:tcPr>
          <w:p w14:paraId="7989B7A0" w14:textId="77777777" w:rsidR="00371950" w:rsidRPr="00985CF7" w:rsidRDefault="00407025" w:rsidP="00A617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Eventuelle andre vedlegg</w:t>
            </w:r>
          </w:p>
        </w:tc>
        <w:tc>
          <w:tcPr>
            <w:tcW w:w="837" w:type="dxa"/>
          </w:tcPr>
          <w:p w14:paraId="33565C3A" w14:textId="77777777" w:rsidR="00A61717" w:rsidRPr="00985CF7" w:rsidRDefault="00A61717" w:rsidP="00A61717">
            <w:pPr>
              <w:rPr>
                <w:rFonts w:cstheme="minorHAnsi"/>
                <w:b/>
                <w:sz w:val="24"/>
                <w:highlight w:val="yellow"/>
              </w:rPr>
            </w:pPr>
          </w:p>
        </w:tc>
      </w:tr>
    </w:tbl>
    <w:p w14:paraId="58DD1E74" w14:textId="77777777" w:rsidR="002E5B50" w:rsidRPr="00985CF7" w:rsidRDefault="002E5B50" w:rsidP="002E5B50">
      <w:pPr>
        <w:rPr>
          <w:rFonts w:cstheme="minorHAnsi"/>
          <w:b/>
          <w:sz w:val="24"/>
        </w:rPr>
      </w:pPr>
    </w:p>
    <w:p w14:paraId="35E63251" w14:textId="77777777" w:rsidR="00EC66DA" w:rsidRPr="00985CF7" w:rsidRDefault="00EC66DA" w:rsidP="002E5B50">
      <w:pPr>
        <w:rPr>
          <w:rFonts w:cstheme="minorHAnsi"/>
          <w:b/>
        </w:rPr>
      </w:pPr>
    </w:p>
    <w:p w14:paraId="5B250FA9" w14:textId="77777777" w:rsidR="003C0271" w:rsidRPr="00985CF7" w:rsidRDefault="003C0271" w:rsidP="00F55A59">
      <w:pPr>
        <w:rPr>
          <w:rFonts w:cstheme="minorHAnsi"/>
          <w:b/>
          <w:sz w:val="40"/>
          <w:highlight w:val="yellow"/>
        </w:rPr>
      </w:pPr>
    </w:p>
    <w:sectPr w:rsidR="003C0271" w:rsidRPr="00985CF7" w:rsidSect="00D61165">
      <w:footerReference w:type="default" r:id="rId29"/>
      <w:type w:val="continuous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EB6D" w14:textId="77777777" w:rsidR="00A46275" w:rsidRDefault="00A46275" w:rsidP="00627C32">
      <w:pPr>
        <w:spacing w:after="0" w:line="240" w:lineRule="auto"/>
      </w:pPr>
      <w:r>
        <w:separator/>
      </w:r>
    </w:p>
  </w:endnote>
  <w:endnote w:type="continuationSeparator" w:id="0">
    <w:p w14:paraId="74D09B34" w14:textId="77777777" w:rsidR="00A46275" w:rsidRDefault="00A46275" w:rsidP="0062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1C75" w14:textId="4CE14609" w:rsidR="006E4D6A" w:rsidRDefault="006E4D6A">
    <w:pPr>
      <w:pStyle w:val="Bunntekst"/>
      <w:jc w:val="right"/>
    </w:pPr>
    <w:r>
      <w:t xml:space="preserve"> Side </w:t>
    </w:r>
    <w:sdt>
      <w:sdtPr>
        <w:id w:val="5522771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sdtContent>
    </w:sdt>
  </w:p>
  <w:p w14:paraId="6C1B8AF1" w14:textId="77CD728A" w:rsidR="006E4D6A" w:rsidRDefault="006E4D6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943E" w14:textId="6855219F" w:rsidR="00D651CB" w:rsidRPr="006E4D6A" w:rsidRDefault="006E4D6A" w:rsidP="00D651CB">
    <w:pPr>
      <w:pStyle w:val="Bunntekst"/>
      <w:jc w:val="right"/>
      <w:rPr>
        <w:color w:val="BFBFBF" w:themeColor="background1" w:themeShade="BF"/>
        <w:sz w:val="18"/>
        <w:szCs w:val="18"/>
      </w:rPr>
    </w:pPr>
    <w:r w:rsidRPr="006E4D6A">
      <w:rPr>
        <w:color w:val="BFBFBF" w:themeColor="background1" w:themeShade="BF"/>
        <w:sz w:val="18"/>
        <w:szCs w:val="18"/>
      </w:rPr>
      <w:t>Sist endra 2021-01-26</w:t>
    </w:r>
    <w:r w:rsidR="00D651CB" w:rsidRPr="006E4D6A">
      <w:rPr>
        <w:color w:val="BFBFBF" w:themeColor="background1" w:themeShade="BF"/>
        <w:sz w:val="18"/>
        <w:szCs w:val="18"/>
      </w:rPr>
      <w:t xml:space="preserve"> GUGJ</w:t>
    </w:r>
  </w:p>
  <w:p w14:paraId="5744E8F6" w14:textId="77777777" w:rsidR="00A46275" w:rsidRPr="00985CF7" w:rsidRDefault="00A46275" w:rsidP="00985C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F604" w14:textId="276AD765" w:rsidR="00A46275" w:rsidRDefault="00A46275">
    <w:pPr>
      <w:pStyle w:val="Bunntekst"/>
      <w:jc w:val="right"/>
    </w:pPr>
  </w:p>
  <w:p w14:paraId="5B17EF0A" w14:textId="77777777" w:rsidR="00A46275" w:rsidRDefault="00A462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B61D" w14:textId="77777777" w:rsidR="00A46275" w:rsidRDefault="00A46275" w:rsidP="00627C32">
      <w:pPr>
        <w:spacing w:after="0" w:line="240" w:lineRule="auto"/>
      </w:pPr>
      <w:r>
        <w:separator/>
      </w:r>
    </w:p>
  </w:footnote>
  <w:footnote w:type="continuationSeparator" w:id="0">
    <w:p w14:paraId="22B9700F" w14:textId="77777777" w:rsidR="00A46275" w:rsidRDefault="00A46275" w:rsidP="0062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471F" w14:textId="1258695E" w:rsidR="00A46275" w:rsidRDefault="006E4D6A">
    <w:pPr>
      <w:pStyle w:val="Topptekst"/>
    </w:pPr>
    <w:r w:rsidRPr="008444FA">
      <w:rPr>
        <w:noProof/>
      </w:rPr>
      <w:drawing>
        <wp:anchor distT="0" distB="0" distL="114300" distR="114300" simplePos="0" relativeHeight="251659264" behindDoc="0" locked="0" layoutInCell="1" allowOverlap="1" wp14:anchorId="64CEEE79" wp14:editId="63B9B19F">
          <wp:simplePos x="0" y="0"/>
          <wp:positionH relativeFrom="margin">
            <wp:align>center</wp:align>
          </wp:positionH>
          <wp:positionV relativeFrom="paragraph">
            <wp:posOffset>-50165</wp:posOffset>
          </wp:positionV>
          <wp:extent cx="3978779" cy="493395"/>
          <wp:effectExtent l="0" t="0" r="3175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primaerlogo_oslo_vike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8779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0DA7"/>
    <w:multiLevelType w:val="hybridMultilevel"/>
    <w:tmpl w:val="CE6C8A8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327DF4"/>
    <w:multiLevelType w:val="multilevel"/>
    <w:tmpl w:val="643A775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328410284">
    <w:abstractNumId w:val="1"/>
  </w:num>
  <w:num w:numId="2" w16cid:durableId="11341005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2"/>
    <w:rsid w:val="00004D91"/>
    <w:rsid w:val="00005DF5"/>
    <w:rsid w:val="0001016F"/>
    <w:rsid w:val="000125AB"/>
    <w:rsid w:val="00014035"/>
    <w:rsid w:val="0001474A"/>
    <w:rsid w:val="000205C4"/>
    <w:rsid w:val="00021108"/>
    <w:rsid w:val="000231F8"/>
    <w:rsid w:val="00024B59"/>
    <w:rsid w:val="000256AF"/>
    <w:rsid w:val="00030B6F"/>
    <w:rsid w:val="00031688"/>
    <w:rsid w:val="00031C61"/>
    <w:rsid w:val="0003679E"/>
    <w:rsid w:val="00041E7C"/>
    <w:rsid w:val="00041F6A"/>
    <w:rsid w:val="000448CA"/>
    <w:rsid w:val="00045661"/>
    <w:rsid w:val="000470CD"/>
    <w:rsid w:val="00050810"/>
    <w:rsid w:val="00050D08"/>
    <w:rsid w:val="0005158F"/>
    <w:rsid w:val="000519A0"/>
    <w:rsid w:val="00051C6B"/>
    <w:rsid w:val="00052C8E"/>
    <w:rsid w:val="00055738"/>
    <w:rsid w:val="000562EE"/>
    <w:rsid w:val="00056CBD"/>
    <w:rsid w:val="00057F9C"/>
    <w:rsid w:val="00060655"/>
    <w:rsid w:val="00061EEA"/>
    <w:rsid w:val="00062516"/>
    <w:rsid w:val="000673AB"/>
    <w:rsid w:val="00070902"/>
    <w:rsid w:val="00081845"/>
    <w:rsid w:val="00082730"/>
    <w:rsid w:val="00086702"/>
    <w:rsid w:val="00094B70"/>
    <w:rsid w:val="00095538"/>
    <w:rsid w:val="00095ACE"/>
    <w:rsid w:val="00096B27"/>
    <w:rsid w:val="000978BB"/>
    <w:rsid w:val="000A1EAE"/>
    <w:rsid w:val="000A3520"/>
    <w:rsid w:val="000A46D2"/>
    <w:rsid w:val="000A490F"/>
    <w:rsid w:val="000B2309"/>
    <w:rsid w:val="000C0272"/>
    <w:rsid w:val="000C3374"/>
    <w:rsid w:val="000C4D62"/>
    <w:rsid w:val="000C551D"/>
    <w:rsid w:val="000C5BA8"/>
    <w:rsid w:val="000C5BCE"/>
    <w:rsid w:val="000D0146"/>
    <w:rsid w:val="000D1F26"/>
    <w:rsid w:val="000D2CF8"/>
    <w:rsid w:val="000D35F2"/>
    <w:rsid w:val="000D3D26"/>
    <w:rsid w:val="000D64AD"/>
    <w:rsid w:val="000D7A0B"/>
    <w:rsid w:val="000D7B13"/>
    <w:rsid w:val="000E05CF"/>
    <w:rsid w:val="000E0B6F"/>
    <w:rsid w:val="000E40B6"/>
    <w:rsid w:val="000E5E8A"/>
    <w:rsid w:val="000F1388"/>
    <w:rsid w:val="000F2A1E"/>
    <w:rsid w:val="0010081A"/>
    <w:rsid w:val="00105136"/>
    <w:rsid w:val="00105DAB"/>
    <w:rsid w:val="00106A94"/>
    <w:rsid w:val="00107241"/>
    <w:rsid w:val="00113CAB"/>
    <w:rsid w:val="00113FFA"/>
    <w:rsid w:val="00115B41"/>
    <w:rsid w:val="00116094"/>
    <w:rsid w:val="001168D1"/>
    <w:rsid w:val="00116D75"/>
    <w:rsid w:val="00120304"/>
    <w:rsid w:val="0012211A"/>
    <w:rsid w:val="0012390F"/>
    <w:rsid w:val="001240E3"/>
    <w:rsid w:val="001243ED"/>
    <w:rsid w:val="00126BE1"/>
    <w:rsid w:val="001326C6"/>
    <w:rsid w:val="0013705A"/>
    <w:rsid w:val="001373BF"/>
    <w:rsid w:val="001411BE"/>
    <w:rsid w:val="00141715"/>
    <w:rsid w:val="00144617"/>
    <w:rsid w:val="001446FC"/>
    <w:rsid w:val="00144A12"/>
    <w:rsid w:val="00146BB6"/>
    <w:rsid w:val="00151C1B"/>
    <w:rsid w:val="00151EA2"/>
    <w:rsid w:val="0015400A"/>
    <w:rsid w:val="00155FA1"/>
    <w:rsid w:val="0016011F"/>
    <w:rsid w:val="00162658"/>
    <w:rsid w:val="00163710"/>
    <w:rsid w:val="001661C4"/>
    <w:rsid w:val="00171977"/>
    <w:rsid w:val="0017415C"/>
    <w:rsid w:val="0017464D"/>
    <w:rsid w:val="00180816"/>
    <w:rsid w:val="00181876"/>
    <w:rsid w:val="00181DE7"/>
    <w:rsid w:val="0018208E"/>
    <w:rsid w:val="00183206"/>
    <w:rsid w:val="00183AFC"/>
    <w:rsid w:val="001860D3"/>
    <w:rsid w:val="0019228D"/>
    <w:rsid w:val="0019527D"/>
    <w:rsid w:val="00196087"/>
    <w:rsid w:val="001974E8"/>
    <w:rsid w:val="001A2B29"/>
    <w:rsid w:val="001A345C"/>
    <w:rsid w:val="001A3D8F"/>
    <w:rsid w:val="001A7790"/>
    <w:rsid w:val="001A7F1E"/>
    <w:rsid w:val="001B1236"/>
    <w:rsid w:val="001B13C8"/>
    <w:rsid w:val="001B2929"/>
    <w:rsid w:val="001B6DF0"/>
    <w:rsid w:val="001C0A41"/>
    <w:rsid w:val="001C72D5"/>
    <w:rsid w:val="001D0A8A"/>
    <w:rsid w:val="001D10DD"/>
    <w:rsid w:val="001D21BD"/>
    <w:rsid w:val="001D6263"/>
    <w:rsid w:val="001E0C97"/>
    <w:rsid w:val="001E1995"/>
    <w:rsid w:val="001E2334"/>
    <w:rsid w:val="001E3794"/>
    <w:rsid w:val="001E5202"/>
    <w:rsid w:val="001E75F7"/>
    <w:rsid w:val="001F01F5"/>
    <w:rsid w:val="001F0E1C"/>
    <w:rsid w:val="001F21C7"/>
    <w:rsid w:val="001F3611"/>
    <w:rsid w:val="00200247"/>
    <w:rsid w:val="00200530"/>
    <w:rsid w:val="00203DE4"/>
    <w:rsid w:val="002047F8"/>
    <w:rsid w:val="00205921"/>
    <w:rsid w:val="0020677C"/>
    <w:rsid w:val="00207C60"/>
    <w:rsid w:val="002118A7"/>
    <w:rsid w:val="00215360"/>
    <w:rsid w:val="00216CE8"/>
    <w:rsid w:val="00220D8E"/>
    <w:rsid w:val="00220DEF"/>
    <w:rsid w:val="00222581"/>
    <w:rsid w:val="002237CD"/>
    <w:rsid w:val="00227E3A"/>
    <w:rsid w:val="002301BE"/>
    <w:rsid w:val="00230FB2"/>
    <w:rsid w:val="0023337B"/>
    <w:rsid w:val="0023380F"/>
    <w:rsid w:val="00237722"/>
    <w:rsid w:val="00237D85"/>
    <w:rsid w:val="00242269"/>
    <w:rsid w:val="00250B5C"/>
    <w:rsid w:val="00251C24"/>
    <w:rsid w:val="0025696D"/>
    <w:rsid w:val="0025788E"/>
    <w:rsid w:val="00260036"/>
    <w:rsid w:val="00260428"/>
    <w:rsid w:val="002627CC"/>
    <w:rsid w:val="002642C5"/>
    <w:rsid w:val="002646D8"/>
    <w:rsid w:val="002652EE"/>
    <w:rsid w:val="00270AB3"/>
    <w:rsid w:val="00271AD4"/>
    <w:rsid w:val="00275A4B"/>
    <w:rsid w:val="002775ED"/>
    <w:rsid w:val="0028010B"/>
    <w:rsid w:val="00280116"/>
    <w:rsid w:val="002814F6"/>
    <w:rsid w:val="00281C2B"/>
    <w:rsid w:val="00284A4D"/>
    <w:rsid w:val="00285997"/>
    <w:rsid w:val="00285E24"/>
    <w:rsid w:val="0029058A"/>
    <w:rsid w:val="0029235B"/>
    <w:rsid w:val="00292E15"/>
    <w:rsid w:val="00293A73"/>
    <w:rsid w:val="00294E7A"/>
    <w:rsid w:val="00295A2D"/>
    <w:rsid w:val="00296105"/>
    <w:rsid w:val="002978A8"/>
    <w:rsid w:val="002A6942"/>
    <w:rsid w:val="002B0750"/>
    <w:rsid w:val="002B15D5"/>
    <w:rsid w:val="002C473B"/>
    <w:rsid w:val="002C737F"/>
    <w:rsid w:val="002D1B1C"/>
    <w:rsid w:val="002D63FE"/>
    <w:rsid w:val="002E3487"/>
    <w:rsid w:val="002E350C"/>
    <w:rsid w:val="002E3765"/>
    <w:rsid w:val="002E5B50"/>
    <w:rsid w:val="002F061C"/>
    <w:rsid w:val="002F1767"/>
    <w:rsid w:val="002F28DB"/>
    <w:rsid w:val="002F39FA"/>
    <w:rsid w:val="002F421D"/>
    <w:rsid w:val="003033B9"/>
    <w:rsid w:val="003045B6"/>
    <w:rsid w:val="00304F4D"/>
    <w:rsid w:val="0031104B"/>
    <w:rsid w:val="003116A8"/>
    <w:rsid w:val="00311BD7"/>
    <w:rsid w:val="00312134"/>
    <w:rsid w:val="00312931"/>
    <w:rsid w:val="003139A0"/>
    <w:rsid w:val="00313B47"/>
    <w:rsid w:val="00314EF3"/>
    <w:rsid w:val="00321C08"/>
    <w:rsid w:val="00322399"/>
    <w:rsid w:val="00326234"/>
    <w:rsid w:val="0032661F"/>
    <w:rsid w:val="00326639"/>
    <w:rsid w:val="0033044A"/>
    <w:rsid w:val="003327C7"/>
    <w:rsid w:val="00334459"/>
    <w:rsid w:val="003406AD"/>
    <w:rsid w:val="00343394"/>
    <w:rsid w:val="00344AA4"/>
    <w:rsid w:val="003470DA"/>
    <w:rsid w:val="0034735A"/>
    <w:rsid w:val="00351BF0"/>
    <w:rsid w:val="0035262D"/>
    <w:rsid w:val="0035594D"/>
    <w:rsid w:val="00361B6B"/>
    <w:rsid w:val="0036371E"/>
    <w:rsid w:val="00365053"/>
    <w:rsid w:val="00365551"/>
    <w:rsid w:val="00366E96"/>
    <w:rsid w:val="00371950"/>
    <w:rsid w:val="003730F6"/>
    <w:rsid w:val="00374057"/>
    <w:rsid w:val="003740D8"/>
    <w:rsid w:val="003763EE"/>
    <w:rsid w:val="00377843"/>
    <w:rsid w:val="003806EB"/>
    <w:rsid w:val="00381996"/>
    <w:rsid w:val="003820E6"/>
    <w:rsid w:val="00384114"/>
    <w:rsid w:val="0038489A"/>
    <w:rsid w:val="00385137"/>
    <w:rsid w:val="00385A12"/>
    <w:rsid w:val="0038621D"/>
    <w:rsid w:val="00390B62"/>
    <w:rsid w:val="003928C4"/>
    <w:rsid w:val="003929D1"/>
    <w:rsid w:val="00397866"/>
    <w:rsid w:val="003A33C6"/>
    <w:rsid w:val="003A359F"/>
    <w:rsid w:val="003B0BAD"/>
    <w:rsid w:val="003B197D"/>
    <w:rsid w:val="003B4F8C"/>
    <w:rsid w:val="003B5270"/>
    <w:rsid w:val="003B739E"/>
    <w:rsid w:val="003C0271"/>
    <w:rsid w:val="003C22CB"/>
    <w:rsid w:val="003C338A"/>
    <w:rsid w:val="003C603F"/>
    <w:rsid w:val="003C7482"/>
    <w:rsid w:val="003C7618"/>
    <w:rsid w:val="003D1CD5"/>
    <w:rsid w:val="003D2754"/>
    <w:rsid w:val="003D430F"/>
    <w:rsid w:val="003D4AFF"/>
    <w:rsid w:val="003D6C44"/>
    <w:rsid w:val="003E17B2"/>
    <w:rsid w:val="003E1A8D"/>
    <w:rsid w:val="003E4E3B"/>
    <w:rsid w:val="003F07CE"/>
    <w:rsid w:val="003F191D"/>
    <w:rsid w:val="003F2602"/>
    <w:rsid w:val="003F37DB"/>
    <w:rsid w:val="003F37F9"/>
    <w:rsid w:val="003F3DB5"/>
    <w:rsid w:val="003F52B4"/>
    <w:rsid w:val="00400FE1"/>
    <w:rsid w:val="00407025"/>
    <w:rsid w:val="004113B8"/>
    <w:rsid w:val="00413F19"/>
    <w:rsid w:val="004140C0"/>
    <w:rsid w:val="00415B7A"/>
    <w:rsid w:val="0042055B"/>
    <w:rsid w:val="00423A5B"/>
    <w:rsid w:val="00423E01"/>
    <w:rsid w:val="00424D2C"/>
    <w:rsid w:val="004250FF"/>
    <w:rsid w:val="00433B60"/>
    <w:rsid w:val="00433DAB"/>
    <w:rsid w:val="004343A3"/>
    <w:rsid w:val="0043482A"/>
    <w:rsid w:val="00434F86"/>
    <w:rsid w:val="00435478"/>
    <w:rsid w:val="00436992"/>
    <w:rsid w:val="004374A2"/>
    <w:rsid w:val="004426FB"/>
    <w:rsid w:val="00442BD9"/>
    <w:rsid w:val="00443FFF"/>
    <w:rsid w:val="00444355"/>
    <w:rsid w:val="00444CC6"/>
    <w:rsid w:val="00446874"/>
    <w:rsid w:val="00446B79"/>
    <w:rsid w:val="004514C9"/>
    <w:rsid w:val="004572C3"/>
    <w:rsid w:val="00461CDB"/>
    <w:rsid w:val="00462A17"/>
    <w:rsid w:val="004635E6"/>
    <w:rsid w:val="004664F9"/>
    <w:rsid w:val="00466BAC"/>
    <w:rsid w:val="00466F4C"/>
    <w:rsid w:val="00467B35"/>
    <w:rsid w:val="00480FC4"/>
    <w:rsid w:val="00481BA8"/>
    <w:rsid w:val="004823E6"/>
    <w:rsid w:val="00482876"/>
    <w:rsid w:val="004863D8"/>
    <w:rsid w:val="00486EA3"/>
    <w:rsid w:val="00490E76"/>
    <w:rsid w:val="00493284"/>
    <w:rsid w:val="00497949"/>
    <w:rsid w:val="004A1520"/>
    <w:rsid w:val="004A155E"/>
    <w:rsid w:val="004A2ADF"/>
    <w:rsid w:val="004A5A1F"/>
    <w:rsid w:val="004A5F53"/>
    <w:rsid w:val="004A60CF"/>
    <w:rsid w:val="004A621C"/>
    <w:rsid w:val="004B1587"/>
    <w:rsid w:val="004B213F"/>
    <w:rsid w:val="004B2E11"/>
    <w:rsid w:val="004B2EA9"/>
    <w:rsid w:val="004B33F1"/>
    <w:rsid w:val="004B681F"/>
    <w:rsid w:val="004C131A"/>
    <w:rsid w:val="004C555C"/>
    <w:rsid w:val="004C6B00"/>
    <w:rsid w:val="004D395F"/>
    <w:rsid w:val="004D470F"/>
    <w:rsid w:val="004D53B7"/>
    <w:rsid w:val="004E45ED"/>
    <w:rsid w:val="004E7195"/>
    <w:rsid w:val="004F59E4"/>
    <w:rsid w:val="004F71AB"/>
    <w:rsid w:val="00500082"/>
    <w:rsid w:val="00502D29"/>
    <w:rsid w:val="0050341E"/>
    <w:rsid w:val="00505E21"/>
    <w:rsid w:val="00506319"/>
    <w:rsid w:val="00507346"/>
    <w:rsid w:val="00507BAB"/>
    <w:rsid w:val="00510F07"/>
    <w:rsid w:val="00513988"/>
    <w:rsid w:val="005139A1"/>
    <w:rsid w:val="00513B81"/>
    <w:rsid w:val="00513C22"/>
    <w:rsid w:val="00514802"/>
    <w:rsid w:val="005152C4"/>
    <w:rsid w:val="00515310"/>
    <w:rsid w:val="005155AE"/>
    <w:rsid w:val="005204A8"/>
    <w:rsid w:val="00521338"/>
    <w:rsid w:val="00522777"/>
    <w:rsid w:val="00523E80"/>
    <w:rsid w:val="00530E0B"/>
    <w:rsid w:val="00531893"/>
    <w:rsid w:val="00535383"/>
    <w:rsid w:val="00547214"/>
    <w:rsid w:val="0054793E"/>
    <w:rsid w:val="00551B53"/>
    <w:rsid w:val="00553314"/>
    <w:rsid w:val="005550EE"/>
    <w:rsid w:val="0055593F"/>
    <w:rsid w:val="005567FF"/>
    <w:rsid w:val="005576A4"/>
    <w:rsid w:val="00565ADC"/>
    <w:rsid w:val="0057033D"/>
    <w:rsid w:val="00570C10"/>
    <w:rsid w:val="00570C7B"/>
    <w:rsid w:val="00572E0C"/>
    <w:rsid w:val="00575464"/>
    <w:rsid w:val="0057547D"/>
    <w:rsid w:val="00577874"/>
    <w:rsid w:val="005800E8"/>
    <w:rsid w:val="0058355E"/>
    <w:rsid w:val="00586BBA"/>
    <w:rsid w:val="0058754F"/>
    <w:rsid w:val="00590DD0"/>
    <w:rsid w:val="00591615"/>
    <w:rsid w:val="00591F1C"/>
    <w:rsid w:val="0059466A"/>
    <w:rsid w:val="0059605C"/>
    <w:rsid w:val="00596DF0"/>
    <w:rsid w:val="005A0849"/>
    <w:rsid w:val="005A08FD"/>
    <w:rsid w:val="005A39A5"/>
    <w:rsid w:val="005A42F3"/>
    <w:rsid w:val="005A47AD"/>
    <w:rsid w:val="005A4818"/>
    <w:rsid w:val="005A6E01"/>
    <w:rsid w:val="005A72C3"/>
    <w:rsid w:val="005B0A24"/>
    <w:rsid w:val="005B0C30"/>
    <w:rsid w:val="005B26F3"/>
    <w:rsid w:val="005B3F86"/>
    <w:rsid w:val="005B41AF"/>
    <w:rsid w:val="005C1835"/>
    <w:rsid w:val="005C3D04"/>
    <w:rsid w:val="005D03D9"/>
    <w:rsid w:val="005D3B49"/>
    <w:rsid w:val="005D522F"/>
    <w:rsid w:val="005D5C86"/>
    <w:rsid w:val="005D7AE1"/>
    <w:rsid w:val="005D7F4D"/>
    <w:rsid w:val="005E248D"/>
    <w:rsid w:val="005E3094"/>
    <w:rsid w:val="005E753E"/>
    <w:rsid w:val="005F17B7"/>
    <w:rsid w:val="005F180F"/>
    <w:rsid w:val="005F19B4"/>
    <w:rsid w:val="005F4FB5"/>
    <w:rsid w:val="005F5C7A"/>
    <w:rsid w:val="005F694B"/>
    <w:rsid w:val="00600121"/>
    <w:rsid w:val="00602363"/>
    <w:rsid w:val="006031A4"/>
    <w:rsid w:val="006042FA"/>
    <w:rsid w:val="00605912"/>
    <w:rsid w:val="00605D6F"/>
    <w:rsid w:val="00606619"/>
    <w:rsid w:val="00610E9B"/>
    <w:rsid w:val="00612357"/>
    <w:rsid w:val="00613309"/>
    <w:rsid w:val="00613877"/>
    <w:rsid w:val="00613D95"/>
    <w:rsid w:val="00616241"/>
    <w:rsid w:val="006241C6"/>
    <w:rsid w:val="00624758"/>
    <w:rsid w:val="0062536A"/>
    <w:rsid w:val="00627C32"/>
    <w:rsid w:val="00633999"/>
    <w:rsid w:val="00635546"/>
    <w:rsid w:val="00636D35"/>
    <w:rsid w:val="0063721C"/>
    <w:rsid w:val="00641F43"/>
    <w:rsid w:val="00642A8D"/>
    <w:rsid w:val="00644322"/>
    <w:rsid w:val="0064468C"/>
    <w:rsid w:val="00650302"/>
    <w:rsid w:val="0065082D"/>
    <w:rsid w:val="006528AE"/>
    <w:rsid w:val="00652EB6"/>
    <w:rsid w:val="00654F9C"/>
    <w:rsid w:val="00655EEA"/>
    <w:rsid w:val="0065689C"/>
    <w:rsid w:val="0065732D"/>
    <w:rsid w:val="006575AA"/>
    <w:rsid w:val="00661305"/>
    <w:rsid w:val="006636D3"/>
    <w:rsid w:val="00664261"/>
    <w:rsid w:val="00667670"/>
    <w:rsid w:val="00667A73"/>
    <w:rsid w:val="00673CC2"/>
    <w:rsid w:val="0067502D"/>
    <w:rsid w:val="006813D4"/>
    <w:rsid w:val="00682CEA"/>
    <w:rsid w:val="00683410"/>
    <w:rsid w:val="00685CE7"/>
    <w:rsid w:val="00687591"/>
    <w:rsid w:val="00692E49"/>
    <w:rsid w:val="00694162"/>
    <w:rsid w:val="00694928"/>
    <w:rsid w:val="00695BAA"/>
    <w:rsid w:val="00696B78"/>
    <w:rsid w:val="006A0F0C"/>
    <w:rsid w:val="006A12E2"/>
    <w:rsid w:val="006A1D95"/>
    <w:rsid w:val="006A20BE"/>
    <w:rsid w:val="006A399B"/>
    <w:rsid w:val="006A3E36"/>
    <w:rsid w:val="006B123A"/>
    <w:rsid w:val="006B1B22"/>
    <w:rsid w:val="006B7005"/>
    <w:rsid w:val="006B7777"/>
    <w:rsid w:val="006C10B1"/>
    <w:rsid w:val="006C1605"/>
    <w:rsid w:val="006C46A8"/>
    <w:rsid w:val="006C756E"/>
    <w:rsid w:val="006D0585"/>
    <w:rsid w:val="006D09B0"/>
    <w:rsid w:val="006D0F88"/>
    <w:rsid w:val="006D0FBC"/>
    <w:rsid w:val="006D360B"/>
    <w:rsid w:val="006D38E3"/>
    <w:rsid w:val="006D3B18"/>
    <w:rsid w:val="006D5059"/>
    <w:rsid w:val="006D7284"/>
    <w:rsid w:val="006E2191"/>
    <w:rsid w:val="006E23B3"/>
    <w:rsid w:val="006E4053"/>
    <w:rsid w:val="006E4D6A"/>
    <w:rsid w:val="006E5F26"/>
    <w:rsid w:val="006E5F98"/>
    <w:rsid w:val="006F001B"/>
    <w:rsid w:val="006F30C0"/>
    <w:rsid w:val="006F3FF2"/>
    <w:rsid w:val="006F470C"/>
    <w:rsid w:val="006F5A48"/>
    <w:rsid w:val="006F5CD6"/>
    <w:rsid w:val="006F794B"/>
    <w:rsid w:val="007054A0"/>
    <w:rsid w:val="00705EF3"/>
    <w:rsid w:val="0070635D"/>
    <w:rsid w:val="007134AB"/>
    <w:rsid w:val="00714AE0"/>
    <w:rsid w:val="00716F17"/>
    <w:rsid w:val="007202EF"/>
    <w:rsid w:val="0072178A"/>
    <w:rsid w:val="00721840"/>
    <w:rsid w:val="007239BF"/>
    <w:rsid w:val="00725455"/>
    <w:rsid w:val="007264FA"/>
    <w:rsid w:val="007346EB"/>
    <w:rsid w:val="007434E4"/>
    <w:rsid w:val="00744FD9"/>
    <w:rsid w:val="00745016"/>
    <w:rsid w:val="007472F5"/>
    <w:rsid w:val="00747904"/>
    <w:rsid w:val="007507E8"/>
    <w:rsid w:val="007508EA"/>
    <w:rsid w:val="00754306"/>
    <w:rsid w:val="007564E0"/>
    <w:rsid w:val="00760C5C"/>
    <w:rsid w:val="00765147"/>
    <w:rsid w:val="00766159"/>
    <w:rsid w:val="00766A84"/>
    <w:rsid w:val="0076712C"/>
    <w:rsid w:val="00767DB9"/>
    <w:rsid w:val="00772361"/>
    <w:rsid w:val="00774D4D"/>
    <w:rsid w:val="0077556A"/>
    <w:rsid w:val="00775B24"/>
    <w:rsid w:val="00777AC7"/>
    <w:rsid w:val="00781B1E"/>
    <w:rsid w:val="0078622F"/>
    <w:rsid w:val="00791C96"/>
    <w:rsid w:val="00794403"/>
    <w:rsid w:val="007945FA"/>
    <w:rsid w:val="00794C01"/>
    <w:rsid w:val="00794F84"/>
    <w:rsid w:val="00796A70"/>
    <w:rsid w:val="00796F2A"/>
    <w:rsid w:val="007A0308"/>
    <w:rsid w:val="007A309B"/>
    <w:rsid w:val="007A366A"/>
    <w:rsid w:val="007A480F"/>
    <w:rsid w:val="007A4E8F"/>
    <w:rsid w:val="007A51AF"/>
    <w:rsid w:val="007A5A7C"/>
    <w:rsid w:val="007A7BBE"/>
    <w:rsid w:val="007A7C6E"/>
    <w:rsid w:val="007B14C2"/>
    <w:rsid w:val="007B3487"/>
    <w:rsid w:val="007B6B5D"/>
    <w:rsid w:val="007B6BAF"/>
    <w:rsid w:val="007B6F6B"/>
    <w:rsid w:val="007C3075"/>
    <w:rsid w:val="007D55AF"/>
    <w:rsid w:val="007D590C"/>
    <w:rsid w:val="007D7620"/>
    <w:rsid w:val="007E0B51"/>
    <w:rsid w:val="007E1481"/>
    <w:rsid w:val="007E18F9"/>
    <w:rsid w:val="007E553E"/>
    <w:rsid w:val="007E6045"/>
    <w:rsid w:val="007E63D8"/>
    <w:rsid w:val="007E6D01"/>
    <w:rsid w:val="007E6F45"/>
    <w:rsid w:val="007E7B8F"/>
    <w:rsid w:val="007F37B4"/>
    <w:rsid w:val="007F37D4"/>
    <w:rsid w:val="007F3F62"/>
    <w:rsid w:val="007F5165"/>
    <w:rsid w:val="007F7823"/>
    <w:rsid w:val="0080122F"/>
    <w:rsid w:val="00802031"/>
    <w:rsid w:val="00803CDD"/>
    <w:rsid w:val="0081274F"/>
    <w:rsid w:val="00815287"/>
    <w:rsid w:val="00817217"/>
    <w:rsid w:val="00817EF7"/>
    <w:rsid w:val="0082194D"/>
    <w:rsid w:val="008225DA"/>
    <w:rsid w:val="00822740"/>
    <w:rsid w:val="00827EB7"/>
    <w:rsid w:val="00830453"/>
    <w:rsid w:val="008310D5"/>
    <w:rsid w:val="0083215F"/>
    <w:rsid w:val="00841705"/>
    <w:rsid w:val="00841CFA"/>
    <w:rsid w:val="00842F27"/>
    <w:rsid w:val="008450B8"/>
    <w:rsid w:val="0085233A"/>
    <w:rsid w:val="0085471F"/>
    <w:rsid w:val="008568BC"/>
    <w:rsid w:val="00857DE0"/>
    <w:rsid w:val="00861040"/>
    <w:rsid w:val="00863C9E"/>
    <w:rsid w:val="00864708"/>
    <w:rsid w:val="00864F45"/>
    <w:rsid w:val="00867806"/>
    <w:rsid w:val="00867D57"/>
    <w:rsid w:val="00871CAE"/>
    <w:rsid w:val="008723F0"/>
    <w:rsid w:val="0087242B"/>
    <w:rsid w:val="00873239"/>
    <w:rsid w:val="008739B7"/>
    <w:rsid w:val="00875A16"/>
    <w:rsid w:val="00881E44"/>
    <w:rsid w:val="00883B7D"/>
    <w:rsid w:val="00884CAD"/>
    <w:rsid w:val="008868AF"/>
    <w:rsid w:val="00887B3D"/>
    <w:rsid w:val="0089287E"/>
    <w:rsid w:val="00893A34"/>
    <w:rsid w:val="00893D18"/>
    <w:rsid w:val="008958FD"/>
    <w:rsid w:val="008A2D03"/>
    <w:rsid w:val="008A333B"/>
    <w:rsid w:val="008A4B21"/>
    <w:rsid w:val="008A54D8"/>
    <w:rsid w:val="008A58F1"/>
    <w:rsid w:val="008A65C8"/>
    <w:rsid w:val="008A6DBE"/>
    <w:rsid w:val="008B05CA"/>
    <w:rsid w:val="008B2D84"/>
    <w:rsid w:val="008B2DA3"/>
    <w:rsid w:val="008B3D17"/>
    <w:rsid w:val="008C0BF7"/>
    <w:rsid w:val="008C1EB2"/>
    <w:rsid w:val="008C47D7"/>
    <w:rsid w:val="008D1E49"/>
    <w:rsid w:val="008E17FF"/>
    <w:rsid w:val="008E23F6"/>
    <w:rsid w:val="008E2935"/>
    <w:rsid w:val="008E2C3A"/>
    <w:rsid w:val="008E7856"/>
    <w:rsid w:val="008F1CB0"/>
    <w:rsid w:val="008F323E"/>
    <w:rsid w:val="008F3ED9"/>
    <w:rsid w:val="008F5B91"/>
    <w:rsid w:val="008F7010"/>
    <w:rsid w:val="00900056"/>
    <w:rsid w:val="00902E22"/>
    <w:rsid w:val="00904492"/>
    <w:rsid w:val="00906366"/>
    <w:rsid w:val="00907F78"/>
    <w:rsid w:val="009130F4"/>
    <w:rsid w:val="009216E4"/>
    <w:rsid w:val="00921C43"/>
    <w:rsid w:val="00921EED"/>
    <w:rsid w:val="009244CA"/>
    <w:rsid w:val="00925157"/>
    <w:rsid w:val="009301BB"/>
    <w:rsid w:val="009301EC"/>
    <w:rsid w:val="0093069B"/>
    <w:rsid w:val="00931693"/>
    <w:rsid w:val="00932909"/>
    <w:rsid w:val="00933E2A"/>
    <w:rsid w:val="009342F7"/>
    <w:rsid w:val="00935868"/>
    <w:rsid w:val="00935D9A"/>
    <w:rsid w:val="00935E1D"/>
    <w:rsid w:val="0094154C"/>
    <w:rsid w:val="00952099"/>
    <w:rsid w:val="0095214D"/>
    <w:rsid w:val="009530CB"/>
    <w:rsid w:val="009545D0"/>
    <w:rsid w:val="00956319"/>
    <w:rsid w:val="009621D1"/>
    <w:rsid w:val="0096320F"/>
    <w:rsid w:val="00966584"/>
    <w:rsid w:val="00967618"/>
    <w:rsid w:val="0097043E"/>
    <w:rsid w:val="00970882"/>
    <w:rsid w:val="00971D11"/>
    <w:rsid w:val="00973275"/>
    <w:rsid w:val="0097392C"/>
    <w:rsid w:val="009810C2"/>
    <w:rsid w:val="00982FE9"/>
    <w:rsid w:val="0098332A"/>
    <w:rsid w:val="00985CF7"/>
    <w:rsid w:val="0098607C"/>
    <w:rsid w:val="00986E17"/>
    <w:rsid w:val="009879AD"/>
    <w:rsid w:val="00991756"/>
    <w:rsid w:val="00994066"/>
    <w:rsid w:val="00996581"/>
    <w:rsid w:val="009A1DB8"/>
    <w:rsid w:val="009A26CE"/>
    <w:rsid w:val="009A6EA1"/>
    <w:rsid w:val="009B0671"/>
    <w:rsid w:val="009B163A"/>
    <w:rsid w:val="009B1C02"/>
    <w:rsid w:val="009B2145"/>
    <w:rsid w:val="009B2C2D"/>
    <w:rsid w:val="009B3652"/>
    <w:rsid w:val="009B4C06"/>
    <w:rsid w:val="009B5D66"/>
    <w:rsid w:val="009C0737"/>
    <w:rsid w:val="009C3B52"/>
    <w:rsid w:val="009D171E"/>
    <w:rsid w:val="009D2A67"/>
    <w:rsid w:val="009D3A91"/>
    <w:rsid w:val="009D54D8"/>
    <w:rsid w:val="009D5EAC"/>
    <w:rsid w:val="009D6930"/>
    <w:rsid w:val="009E21E7"/>
    <w:rsid w:val="009E4D09"/>
    <w:rsid w:val="009F07D4"/>
    <w:rsid w:val="009F0C50"/>
    <w:rsid w:val="009F29A8"/>
    <w:rsid w:val="009F5D84"/>
    <w:rsid w:val="009F6C9A"/>
    <w:rsid w:val="00A001AE"/>
    <w:rsid w:val="00A02523"/>
    <w:rsid w:val="00A025A9"/>
    <w:rsid w:val="00A0324D"/>
    <w:rsid w:val="00A068B5"/>
    <w:rsid w:val="00A07938"/>
    <w:rsid w:val="00A117BC"/>
    <w:rsid w:val="00A11EBD"/>
    <w:rsid w:val="00A144AC"/>
    <w:rsid w:val="00A17639"/>
    <w:rsid w:val="00A239DE"/>
    <w:rsid w:val="00A2661D"/>
    <w:rsid w:val="00A27A9F"/>
    <w:rsid w:val="00A27DE7"/>
    <w:rsid w:val="00A30202"/>
    <w:rsid w:val="00A3412C"/>
    <w:rsid w:val="00A356F8"/>
    <w:rsid w:val="00A40189"/>
    <w:rsid w:val="00A43883"/>
    <w:rsid w:val="00A44B9E"/>
    <w:rsid w:val="00A45AEF"/>
    <w:rsid w:val="00A46275"/>
    <w:rsid w:val="00A4778E"/>
    <w:rsid w:val="00A47D21"/>
    <w:rsid w:val="00A50A0C"/>
    <w:rsid w:val="00A53601"/>
    <w:rsid w:val="00A537D0"/>
    <w:rsid w:val="00A60446"/>
    <w:rsid w:val="00A6086D"/>
    <w:rsid w:val="00A6122E"/>
    <w:rsid w:val="00A61717"/>
    <w:rsid w:val="00A61922"/>
    <w:rsid w:val="00A6224B"/>
    <w:rsid w:val="00A62469"/>
    <w:rsid w:val="00A636A7"/>
    <w:rsid w:val="00A641BE"/>
    <w:rsid w:val="00A668E4"/>
    <w:rsid w:val="00A67C71"/>
    <w:rsid w:val="00A71651"/>
    <w:rsid w:val="00A76687"/>
    <w:rsid w:val="00A82681"/>
    <w:rsid w:val="00A8286D"/>
    <w:rsid w:val="00A835C5"/>
    <w:rsid w:val="00A86103"/>
    <w:rsid w:val="00A872E8"/>
    <w:rsid w:val="00A87810"/>
    <w:rsid w:val="00A914C5"/>
    <w:rsid w:val="00A9160A"/>
    <w:rsid w:val="00A91E08"/>
    <w:rsid w:val="00A93EC6"/>
    <w:rsid w:val="00AA38ED"/>
    <w:rsid w:val="00AA59BF"/>
    <w:rsid w:val="00AA6F21"/>
    <w:rsid w:val="00AB03C2"/>
    <w:rsid w:val="00AB0823"/>
    <w:rsid w:val="00AB2343"/>
    <w:rsid w:val="00AB376D"/>
    <w:rsid w:val="00AB4633"/>
    <w:rsid w:val="00AB6761"/>
    <w:rsid w:val="00AB6F80"/>
    <w:rsid w:val="00AC0605"/>
    <w:rsid w:val="00AC27A9"/>
    <w:rsid w:val="00AC49F1"/>
    <w:rsid w:val="00AC5B77"/>
    <w:rsid w:val="00AD1A24"/>
    <w:rsid w:val="00AD5E0E"/>
    <w:rsid w:val="00AD6141"/>
    <w:rsid w:val="00AD6EC9"/>
    <w:rsid w:val="00AE0762"/>
    <w:rsid w:val="00AE15B6"/>
    <w:rsid w:val="00AE2106"/>
    <w:rsid w:val="00AE26EF"/>
    <w:rsid w:val="00AE2E03"/>
    <w:rsid w:val="00AE3A4F"/>
    <w:rsid w:val="00AE474B"/>
    <w:rsid w:val="00AE7DA1"/>
    <w:rsid w:val="00AF3229"/>
    <w:rsid w:val="00AF3489"/>
    <w:rsid w:val="00AF38BC"/>
    <w:rsid w:val="00AF5687"/>
    <w:rsid w:val="00B00ACA"/>
    <w:rsid w:val="00B03089"/>
    <w:rsid w:val="00B0381D"/>
    <w:rsid w:val="00B0443E"/>
    <w:rsid w:val="00B0445B"/>
    <w:rsid w:val="00B060C1"/>
    <w:rsid w:val="00B13180"/>
    <w:rsid w:val="00B13C42"/>
    <w:rsid w:val="00B15F82"/>
    <w:rsid w:val="00B16E43"/>
    <w:rsid w:val="00B20592"/>
    <w:rsid w:val="00B20C50"/>
    <w:rsid w:val="00B25104"/>
    <w:rsid w:val="00B26197"/>
    <w:rsid w:val="00B26AD5"/>
    <w:rsid w:val="00B31A3E"/>
    <w:rsid w:val="00B31BAB"/>
    <w:rsid w:val="00B32BCD"/>
    <w:rsid w:val="00B3470B"/>
    <w:rsid w:val="00B34847"/>
    <w:rsid w:val="00B35BE7"/>
    <w:rsid w:val="00B42251"/>
    <w:rsid w:val="00B4327D"/>
    <w:rsid w:val="00B456A7"/>
    <w:rsid w:val="00B45BC5"/>
    <w:rsid w:val="00B45CB3"/>
    <w:rsid w:val="00B51803"/>
    <w:rsid w:val="00B51F53"/>
    <w:rsid w:val="00B54B2F"/>
    <w:rsid w:val="00B564F8"/>
    <w:rsid w:val="00B605DB"/>
    <w:rsid w:val="00B60C02"/>
    <w:rsid w:val="00B6108C"/>
    <w:rsid w:val="00B61172"/>
    <w:rsid w:val="00B620C9"/>
    <w:rsid w:val="00B62CFD"/>
    <w:rsid w:val="00B6635D"/>
    <w:rsid w:val="00B6681C"/>
    <w:rsid w:val="00B66A91"/>
    <w:rsid w:val="00B66CD7"/>
    <w:rsid w:val="00B717DD"/>
    <w:rsid w:val="00B729EB"/>
    <w:rsid w:val="00B755F5"/>
    <w:rsid w:val="00B80D43"/>
    <w:rsid w:val="00B83835"/>
    <w:rsid w:val="00B85F9B"/>
    <w:rsid w:val="00B9567A"/>
    <w:rsid w:val="00B96A52"/>
    <w:rsid w:val="00B96AC1"/>
    <w:rsid w:val="00BA115E"/>
    <w:rsid w:val="00BA71C2"/>
    <w:rsid w:val="00BA7B49"/>
    <w:rsid w:val="00BB159D"/>
    <w:rsid w:val="00BB35C2"/>
    <w:rsid w:val="00BB47DF"/>
    <w:rsid w:val="00BB5AC8"/>
    <w:rsid w:val="00BB65D3"/>
    <w:rsid w:val="00BC1797"/>
    <w:rsid w:val="00BC2572"/>
    <w:rsid w:val="00BD105C"/>
    <w:rsid w:val="00BD3F6E"/>
    <w:rsid w:val="00BD61AC"/>
    <w:rsid w:val="00BD67FD"/>
    <w:rsid w:val="00BD6B24"/>
    <w:rsid w:val="00BD6E26"/>
    <w:rsid w:val="00BE0EE3"/>
    <w:rsid w:val="00BE1129"/>
    <w:rsid w:val="00BE22D0"/>
    <w:rsid w:val="00BE34CC"/>
    <w:rsid w:val="00BE53E1"/>
    <w:rsid w:val="00BE6093"/>
    <w:rsid w:val="00BF0DC7"/>
    <w:rsid w:val="00BF1CAD"/>
    <w:rsid w:val="00BF522D"/>
    <w:rsid w:val="00BF6600"/>
    <w:rsid w:val="00BF6A92"/>
    <w:rsid w:val="00BF75D2"/>
    <w:rsid w:val="00BF7823"/>
    <w:rsid w:val="00C00581"/>
    <w:rsid w:val="00C03332"/>
    <w:rsid w:val="00C03768"/>
    <w:rsid w:val="00C04582"/>
    <w:rsid w:val="00C10AA7"/>
    <w:rsid w:val="00C11AC9"/>
    <w:rsid w:val="00C11F16"/>
    <w:rsid w:val="00C17675"/>
    <w:rsid w:val="00C20536"/>
    <w:rsid w:val="00C2197B"/>
    <w:rsid w:val="00C25E1F"/>
    <w:rsid w:val="00C264B1"/>
    <w:rsid w:val="00C27ABC"/>
    <w:rsid w:val="00C3438A"/>
    <w:rsid w:val="00C34F84"/>
    <w:rsid w:val="00C40940"/>
    <w:rsid w:val="00C40D29"/>
    <w:rsid w:val="00C4249E"/>
    <w:rsid w:val="00C46698"/>
    <w:rsid w:val="00C4768B"/>
    <w:rsid w:val="00C5055E"/>
    <w:rsid w:val="00C509AA"/>
    <w:rsid w:val="00C50CA1"/>
    <w:rsid w:val="00C52C45"/>
    <w:rsid w:val="00C532B7"/>
    <w:rsid w:val="00C570C3"/>
    <w:rsid w:val="00C60135"/>
    <w:rsid w:val="00C63445"/>
    <w:rsid w:val="00C66743"/>
    <w:rsid w:val="00C67E44"/>
    <w:rsid w:val="00C70B76"/>
    <w:rsid w:val="00C71539"/>
    <w:rsid w:val="00C722E8"/>
    <w:rsid w:val="00C734F0"/>
    <w:rsid w:val="00C75313"/>
    <w:rsid w:val="00C818B7"/>
    <w:rsid w:val="00C83A6F"/>
    <w:rsid w:val="00C86857"/>
    <w:rsid w:val="00C901F4"/>
    <w:rsid w:val="00C90CF4"/>
    <w:rsid w:val="00C9123E"/>
    <w:rsid w:val="00C92A17"/>
    <w:rsid w:val="00C93518"/>
    <w:rsid w:val="00C9361B"/>
    <w:rsid w:val="00C94027"/>
    <w:rsid w:val="00C946B8"/>
    <w:rsid w:val="00C97697"/>
    <w:rsid w:val="00CA09D0"/>
    <w:rsid w:val="00CA1D48"/>
    <w:rsid w:val="00CA4DB3"/>
    <w:rsid w:val="00CA6EEB"/>
    <w:rsid w:val="00CA7994"/>
    <w:rsid w:val="00CB1118"/>
    <w:rsid w:val="00CB1135"/>
    <w:rsid w:val="00CB1192"/>
    <w:rsid w:val="00CB3621"/>
    <w:rsid w:val="00CC0BAF"/>
    <w:rsid w:val="00CC5ACD"/>
    <w:rsid w:val="00CC7DA4"/>
    <w:rsid w:val="00CD0462"/>
    <w:rsid w:val="00CD0C8E"/>
    <w:rsid w:val="00CD3AEE"/>
    <w:rsid w:val="00CD3FBE"/>
    <w:rsid w:val="00CD40FF"/>
    <w:rsid w:val="00CD7F44"/>
    <w:rsid w:val="00CE16D5"/>
    <w:rsid w:val="00CE200A"/>
    <w:rsid w:val="00CE3166"/>
    <w:rsid w:val="00CE3233"/>
    <w:rsid w:val="00CE34FD"/>
    <w:rsid w:val="00CE4AB7"/>
    <w:rsid w:val="00CE75CE"/>
    <w:rsid w:val="00CE7CCC"/>
    <w:rsid w:val="00CF008B"/>
    <w:rsid w:val="00CF2A5A"/>
    <w:rsid w:val="00CF38FE"/>
    <w:rsid w:val="00CF7FEE"/>
    <w:rsid w:val="00D009F7"/>
    <w:rsid w:val="00D0327A"/>
    <w:rsid w:val="00D03595"/>
    <w:rsid w:val="00D06A2B"/>
    <w:rsid w:val="00D0707C"/>
    <w:rsid w:val="00D10754"/>
    <w:rsid w:val="00D12892"/>
    <w:rsid w:val="00D14035"/>
    <w:rsid w:val="00D14140"/>
    <w:rsid w:val="00D14B71"/>
    <w:rsid w:val="00D1612E"/>
    <w:rsid w:val="00D1659D"/>
    <w:rsid w:val="00D20B25"/>
    <w:rsid w:val="00D2117C"/>
    <w:rsid w:val="00D272D0"/>
    <w:rsid w:val="00D27804"/>
    <w:rsid w:val="00D3048D"/>
    <w:rsid w:val="00D329CD"/>
    <w:rsid w:val="00D40552"/>
    <w:rsid w:val="00D41075"/>
    <w:rsid w:val="00D417BA"/>
    <w:rsid w:val="00D43D76"/>
    <w:rsid w:val="00D44891"/>
    <w:rsid w:val="00D463F3"/>
    <w:rsid w:val="00D46A5E"/>
    <w:rsid w:val="00D46ECE"/>
    <w:rsid w:val="00D47A49"/>
    <w:rsid w:val="00D500A9"/>
    <w:rsid w:val="00D5252C"/>
    <w:rsid w:val="00D52CF6"/>
    <w:rsid w:val="00D533E3"/>
    <w:rsid w:val="00D54896"/>
    <w:rsid w:val="00D55E6E"/>
    <w:rsid w:val="00D60FB2"/>
    <w:rsid w:val="00D61165"/>
    <w:rsid w:val="00D6243C"/>
    <w:rsid w:val="00D651CB"/>
    <w:rsid w:val="00D65A29"/>
    <w:rsid w:val="00D65E68"/>
    <w:rsid w:val="00D66666"/>
    <w:rsid w:val="00D666C7"/>
    <w:rsid w:val="00D67CD0"/>
    <w:rsid w:val="00D708DE"/>
    <w:rsid w:val="00D70BF4"/>
    <w:rsid w:val="00D74747"/>
    <w:rsid w:val="00D76F24"/>
    <w:rsid w:val="00D81E0A"/>
    <w:rsid w:val="00D83702"/>
    <w:rsid w:val="00D87408"/>
    <w:rsid w:val="00D91AE3"/>
    <w:rsid w:val="00D91FBE"/>
    <w:rsid w:val="00D91FE6"/>
    <w:rsid w:val="00DA611F"/>
    <w:rsid w:val="00DB07CE"/>
    <w:rsid w:val="00DB0DB4"/>
    <w:rsid w:val="00DB335C"/>
    <w:rsid w:val="00DB4ABF"/>
    <w:rsid w:val="00DB4D2A"/>
    <w:rsid w:val="00DB4FF1"/>
    <w:rsid w:val="00DC326B"/>
    <w:rsid w:val="00DC4FC1"/>
    <w:rsid w:val="00DD1E8C"/>
    <w:rsid w:val="00DD33D9"/>
    <w:rsid w:val="00DE066D"/>
    <w:rsid w:val="00DE1101"/>
    <w:rsid w:val="00DE1F62"/>
    <w:rsid w:val="00DE284A"/>
    <w:rsid w:val="00DE373E"/>
    <w:rsid w:val="00DE6E4C"/>
    <w:rsid w:val="00DF3222"/>
    <w:rsid w:val="00DF6D43"/>
    <w:rsid w:val="00DF73DD"/>
    <w:rsid w:val="00DF79C4"/>
    <w:rsid w:val="00E0020D"/>
    <w:rsid w:val="00E00327"/>
    <w:rsid w:val="00E03469"/>
    <w:rsid w:val="00E04DD3"/>
    <w:rsid w:val="00E04FA2"/>
    <w:rsid w:val="00E061B8"/>
    <w:rsid w:val="00E062FF"/>
    <w:rsid w:val="00E065E8"/>
    <w:rsid w:val="00E10D98"/>
    <w:rsid w:val="00E12FAC"/>
    <w:rsid w:val="00E150D5"/>
    <w:rsid w:val="00E15744"/>
    <w:rsid w:val="00E21426"/>
    <w:rsid w:val="00E22EA0"/>
    <w:rsid w:val="00E250E5"/>
    <w:rsid w:val="00E3151D"/>
    <w:rsid w:val="00E31BC1"/>
    <w:rsid w:val="00E31E37"/>
    <w:rsid w:val="00E322BD"/>
    <w:rsid w:val="00E357E7"/>
    <w:rsid w:val="00E35FC7"/>
    <w:rsid w:val="00E36651"/>
    <w:rsid w:val="00E417CB"/>
    <w:rsid w:val="00E41915"/>
    <w:rsid w:val="00E4400C"/>
    <w:rsid w:val="00E46124"/>
    <w:rsid w:val="00E508B1"/>
    <w:rsid w:val="00E534E5"/>
    <w:rsid w:val="00E53B51"/>
    <w:rsid w:val="00E53DA4"/>
    <w:rsid w:val="00E5628C"/>
    <w:rsid w:val="00E60507"/>
    <w:rsid w:val="00E627F4"/>
    <w:rsid w:val="00E62881"/>
    <w:rsid w:val="00E64F72"/>
    <w:rsid w:val="00E6553B"/>
    <w:rsid w:val="00E65CB9"/>
    <w:rsid w:val="00E66751"/>
    <w:rsid w:val="00E7026F"/>
    <w:rsid w:val="00E70DAB"/>
    <w:rsid w:val="00E835C6"/>
    <w:rsid w:val="00E86F0B"/>
    <w:rsid w:val="00E9016C"/>
    <w:rsid w:val="00E90E88"/>
    <w:rsid w:val="00E92AD9"/>
    <w:rsid w:val="00E95498"/>
    <w:rsid w:val="00E9551D"/>
    <w:rsid w:val="00E95DE9"/>
    <w:rsid w:val="00EA09D4"/>
    <w:rsid w:val="00EA21B0"/>
    <w:rsid w:val="00EA4418"/>
    <w:rsid w:val="00EA529B"/>
    <w:rsid w:val="00EB2062"/>
    <w:rsid w:val="00EB2088"/>
    <w:rsid w:val="00EB3D9B"/>
    <w:rsid w:val="00EB499A"/>
    <w:rsid w:val="00EB545C"/>
    <w:rsid w:val="00EC02B7"/>
    <w:rsid w:val="00EC07DA"/>
    <w:rsid w:val="00EC1A14"/>
    <w:rsid w:val="00EC2AB1"/>
    <w:rsid w:val="00EC66DA"/>
    <w:rsid w:val="00EC7685"/>
    <w:rsid w:val="00EC7C08"/>
    <w:rsid w:val="00ED10C8"/>
    <w:rsid w:val="00ED2749"/>
    <w:rsid w:val="00ED68B0"/>
    <w:rsid w:val="00ED77D3"/>
    <w:rsid w:val="00EE0C4E"/>
    <w:rsid w:val="00EE318B"/>
    <w:rsid w:val="00EE6461"/>
    <w:rsid w:val="00EF058B"/>
    <w:rsid w:val="00EF1A06"/>
    <w:rsid w:val="00EF4F1B"/>
    <w:rsid w:val="00EF5358"/>
    <w:rsid w:val="00EF620C"/>
    <w:rsid w:val="00F001E7"/>
    <w:rsid w:val="00F072DF"/>
    <w:rsid w:val="00F11BA8"/>
    <w:rsid w:val="00F11CFA"/>
    <w:rsid w:val="00F12348"/>
    <w:rsid w:val="00F13150"/>
    <w:rsid w:val="00F149F8"/>
    <w:rsid w:val="00F14BDF"/>
    <w:rsid w:val="00F201BA"/>
    <w:rsid w:val="00F206F8"/>
    <w:rsid w:val="00F20750"/>
    <w:rsid w:val="00F20FE0"/>
    <w:rsid w:val="00F2194E"/>
    <w:rsid w:val="00F23667"/>
    <w:rsid w:val="00F26423"/>
    <w:rsid w:val="00F27C44"/>
    <w:rsid w:val="00F3141E"/>
    <w:rsid w:val="00F356C5"/>
    <w:rsid w:val="00F412AC"/>
    <w:rsid w:val="00F42685"/>
    <w:rsid w:val="00F4370E"/>
    <w:rsid w:val="00F50060"/>
    <w:rsid w:val="00F50E89"/>
    <w:rsid w:val="00F521BA"/>
    <w:rsid w:val="00F53298"/>
    <w:rsid w:val="00F55A59"/>
    <w:rsid w:val="00F61C3B"/>
    <w:rsid w:val="00F63C52"/>
    <w:rsid w:val="00F66631"/>
    <w:rsid w:val="00F71024"/>
    <w:rsid w:val="00F730CB"/>
    <w:rsid w:val="00F7407C"/>
    <w:rsid w:val="00F76A7E"/>
    <w:rsid w:val="00F83C01"/>
    <w:rsid w:val="00F856B1"/>
    <w:rsid w:val="00F8571F"/>
    <w:rsid w:val="00F866DF"/>
    <w:rsid w:val="00F868BA"/>
    <w:rsid w:val="00F87361"/>
    <w:rsid w:val="00F87BF2"/>
    <w:rsid w:val="00F950CB"/>
    <w:rsid w:val="00FA2305"/>
    <w:rsid w:val="00FA33DE"/>
    <w:rsid w:val="00FA672C"/>
    <w:rsid w:val="00FB20FC"/>
    <w:rsid w:val="00FB2394"/>
    <w:rsid w:val="00FB4175"/>
    <w:rsid w:val="00FB6786"/>
    <w:rsid w:val="00FB7469"/>
    <w:rsid w:val="00FC08D6"/>
    <w:rsid w:val="00FC17F4"/>
    <w:rsid w:val="00FC1978"/>
    <w:rsid w:val="00FC24C1"/>
    <w:rsid w:val="00FC49AD"/>
    <w:rsid w:val="00FC49ED"/>
    <w:rsid w:val="00FC4A9F"/>
    <w:rsid w:val="00FC4F2B"/>
    <w:rsid w:val="00FC5BFE"/>
    <w:rsid w:val="00FC7321"/>
    <w:rsid w:val="00FE0433"/>
    <w:rsid w:val="00FE0900"/>
    <w:rsid w:val="00FE4263"/>
    <w:rsid w:val="00FE51D5"/>
    <w:rsid w:val="00FE555C"/>
    <w:rsid w:val="00FE72EA"/>
    <w:rsid w:val="00FF489C"/>
    <w:rsid w:val="00FF5195"/>
    <w:rsid w:val="00FF5A7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5865E4"/>
  <w15:docId w15:val="{F7B77CE2-12CD-42E7-851B-11BE2D22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77"/>
    <w:rPr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2F39FA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val="nb-NO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39FA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712C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39F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F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39F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39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39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39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2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7C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2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7C32"/>
    <w:rPr>
      <w:lang w:val="nn-NO"/>
    </w:rPr>
  </w:style>
  <w:style w:type="paragraph" w:styleId="Listeavsnitt">
    <w:name w:val="List Paragraph"/>
    <w:basedOn w:val="Normal"/>
    <w:uiPriority w:val="34"/>
    <w:qFormat/>
    <w:rsid w:val="004250F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6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66C7"/>
    <w:rPr>
      <w:rFonts w:ascii="Tahoma" w:hAnsi="Tahoma" w:cs="Tahoma"/>
      <w:sz w:val="16"/>
      <w:szCs w:val="16"/>
      <w:lang w:val="nn-NO"/>
    </w:rPr>
  </w:style>
  <w:style w:type="character" w:customStyle="1" w:styleId="Overskrift1Tegn">
    <w:name w:val="Overskrift 1 Tegn"/>
    <w:basedOn w:val="Standardskriftforavsnitt"/>
    <w:link w:val="Overskrift1"/>
    <w:rsid w:val="002F39FA"/>
    <w:rPr>
      <w:rFonts w:ascii="Times New Roman" w:eastAsia="Times New Roman" w:hAnsi="Times New Roman" w:cs="Arial"/>
      <w:b/>
      <w:bCs/>
      <w:kern w:val="32"/>
      <w:sz w:val="28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D0A8A"/>
    <w:pPr>
      <w:spacing w:before="360" w:after="360"/>
    </w:pPr>
    <w:rPr>
      <w:rFonts w:cstheme="minorHAnsi"/>
      <w:b/>
      <w:bCs/>
      <w:caps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  <w:b/>
      <w:bCs/>
      <w:smallCaps/>
    </w:rPr>
  </w:style>
  <w:style w:type="paragraph" w:styleId="INNH3">
    <w:name w:val="toc 3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  <w:smallCaps/>
    </w:rPr>
  </w:style>
  <w:style w:type="paragraph" w:styleId="INNH4">
    <w:name w:val="toc 4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</w:rPr>
  </w:style>
  <w:style w:type="paragraph" w:styleId="INNH5">
    <w:name w:val="toc 5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</w:rPr>
  </w:style>
  <w:style w:type="paragraph" w:styleId="INNH6">
    <w:name w:val="toc 6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</w:rPr>
  </w:style>
  <w:style w:type="paragraph" w:styleId="INNH7">
    <w:name w:val="toc 7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</w:rPr>
  </w:style>
  <w:style w:type="paragraph" w:styleId="INNH8">
    <w:name w:val="toc 8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</w:rPr>
  </w:style>
  <w:style w:type="paragraph" w:styleId="INNH9">
    <w:name w:val="toc 9"/>
    <w:basedOn w:val="Normal"/>
    <w:next w:val="Normal"/>
    <w:autoRedefine/>
    <w:uiPriority w:val="39"/>
    <w:unhideWhenUsed/>
    <w:rsid w:val="001D0A8A"/>
    <w:pPr>
      <w:spacing w:after="0"/>
    </w:pPr>
    <w:rPr>
      <w:rFonts w:cstheme="minorHAnsi"/>
    </w:rPr>
  </w:style>
  <w:style w:type="character" w:styleId="Hyperkobling">
    <w:name w:val="Hyperlink"/>
    <w:basedOn w:val="Standardskriftforavsnitt"/>
    <w:uiPriority w:val="99"/>
    <w:unhideWhenUsed/>
    <w:rsid w:val="00230FB2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39FA"/>
    <w:rPr>
      <w:rFonts w:ascii="Times New Roman" w:eastAsiaTheme="majorEastAsia" w:hAnsi="Times New Roman" w:cstheme="majorBidi"/>
      <w:b/>
      <w:bCs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712C"/>
    <w:rPr>
      <w:rFonts w:ascii="Times New Roman" w:eastAsiaTheme="majorEastAsia" w:hAnsi="Times New Roman" w:cstheme="majorBidi"/>
      <w:b/>
      <w:bCs/>
      <w:sz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39FA"/>
    <w:rPr>
      <w:rFonts w:asciiTheme="majorHAnsi" w:eastAsiaTheme="majorEastAsia" w:hAnsiTheme="majorHAnsi" w:cstheme="majorBidi"/>
      <w:b/>
      <w:bCs/>
      <w:i/>
      <w:iCs/>
      <w:color w:val="4F81BD" w:themeColor="accent1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39FA"/>
    <w:rPr>
      <w:rFonts w:asciiTheme="majorHAnsi" w:eastAsiaTheme="majorEastAsia" w:hAnsiTheme="majorHAnsi" w:cstheme="majorBidi"/>
      <w:color w:val="243F60" w:themeColor="accent1" w:themeShade="7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39FA"/>
    <w:rPr>
      <w:rFonts w:asciiTheme="majorHAnsi" w:eastAsiaTheme="majorEastAsia" w:hAnsiTheme="majorHAnsi" w:cstheme="majorBidi"/>
      <w:i/>
      <w:iCs/>
      <w:color w:val="243F60" w:themeColor="accent1" w:themeShade="7F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39FA"/>
    <w:rPr>
      <w:rFonts w:asciiTheme="majorHAnsi" w:eastAsiaTheme="majorEastAsia" w:hAnsiTheme="majorHAnsi" w:cstheme="majorBidi"/>
      <w:i/>
      <w:iCs/>
      <w:color w:val="404040" w:themeColor="text1" w:themeTint="BF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39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39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AF3229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AF3229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116D75"/>
    <w:pPr>
      <w:spacing w:after="0" w:line="240" w:lineRule="auto"/>
    </w:pPr>
    <w:rPr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F535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F5358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EF5358"/>
    <w:rPr>
      <w:vertAlign w:val="superscript"/>
    </w:rPr>
  </w:style>
  <w:style w:type="paragraph" w:customStyle="1" w:styleId="Default">
    <w:name w:val="Default"/>
    <w:rsid w:val="00466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7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7943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9865">
                                                          <w:marLeft w:val="27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7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0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44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5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jodirektoratet.no/old/klif/publikasjoner/avfall/1951/ta1951.pdf" TargetMode="External"/><Relationship Id="rId13" Type="http://schemas.openxmlformats.org/officeDocument/2006/relationships/hyperlink" Target="https://lovdata.no/dokument/SF/forskrift/2004-06-01-931/KAPITTEL_10-1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lovdata.no/dokument/SF/forskrift/2004-06-01-931/KAPITTEL_4-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vdata.no/dokument/SF/forskrift/2004-06-01-931/KAPITTEL_10-1-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SF/forskrift/2004-06-01-931/KAPITTEL_10-1-9" TargetMode="External"/><Relationship Id="rId17" Type="http://schemas.openxmlformats.org/officeDocument/2006/relationships/hyperlink" Target="https://lovdata.no/dokument/SF/forskrift/2004-06-01-930/KAPITTEL_12" TargetMode="External"/><Relationship Id="rId25" Type="http://schemas.openxmlformats.org/officeDocument/2006/relationships/hyperlink" Target="https://www.fylkesmannen.no/nn/More-og-Romsdal/Skjema1/soknadsskjema-for-avfall-vedleg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tsforvalteren.no/More-og-Romsdal/Miljo-og-klima/Avfall-og-gjenvinning/" TargetMode="External"/><Relationship Id="rId20" Type="http://schemas.openxmlformats.org/officeDocument/2006/relationships/footer" Target="footer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jodirektoratet.no/no/Tema/For-naringsliv/Industriutslippsdirektivet/" TargetMode="External"/><Relationship Id="rId24" Type="http://schemas.openxmlformats.org/officeDocument/2006/relationships/hyperlink" Target="https://www.fylkesmannen.no/nn/More-og-Romsdal/Skjema1/soknadsskjema-for-avfall-vedleg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fmrpost@statsforvalteren.no" TargetMode="External"/><Relationship Id="rId23" Type="http://schemas.openxmlformats.org/officeDocument/2006/relationships/hyperlink" Target="https://www.fylkesmannen.no/nn/More-og-Romsdal/Skjema1/soknadsskjema-for-avfall-vedlegg/" TargetMode="External"/><Relationship Id="rId28" Type="http://schemas.openxmlformats.org/officeDocument/2006/relationships/hyperlink" Target="https://www.fylkesmannen.no/nn/More-og-Romsdal/Skjema1/soknadsskjema-for-avfall-vedlegg/" TargetMode="External"/><Relationship Id="rId10" Type="http://schemas.openxmlformats.org/officeDocument/2006/relationships/hyperlink" Target="https://lovdata.no/SF/forskrift/2004-06-01-931/&#167;36-3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vdata.no/SF/forskrift/2004-06-01-931/&#167;36-2" TargetMode="External"/><Relationship Id="rId14" Type="http://schemas.openxmlformats.org/officeDocument/2006/relationships/hyperlink" Target="https://lovdata.no/dokument/SF/forskrift/2004-06-01-931/KAPITTEL_12-1" TargetMode="External"/><Relationship Id="rId22" Type="http://schemas.openxmlformats.org/officeDocument/2006/relationships/hyperlink" Target="https://lovdata.no/dokument/SF/forskrift/2004-06-01-931/KAPITTEL_10-1-9" TargetMode="External"/><Relationship Id="rId27" Type="http://schemas.openxmlformats.org/officeDocument/2006/relationships/hyperlink" Target="http://www.miljodirektoratet.no/old/klif/publikasjoner/3019/ta3019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EB96-A0E0-40C4-865C-62200879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2247</Words>
  <Characters>11915</Characters>
  <Application>Microsoft Office Word</Application>
  <DocSecurity>0</DocSecurity>
  <Lines>99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Hordaland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Ludvigsen</dc:creator>
  <cp:lastModifiedBy>Stubberud, Mari Kaarfald</cp:lastModifiedBy>
  <cp:revision>2</cp:revision>
  <cp:lastPrinted>2012-09-04T09:51:00Z</cp:lastPrinted>
  <dcterms:created xsi:type="dcterms:W3CDTF">2023-01-13T13:45:00Z</dcterms:created>
  <dcterms:modified xsi:type="dcterms:W3CDTF">2023-01-13T13:45:00Z</dcterms:modified>
</cp:coreProperties>
</file>