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EA2E" w14:textId="491E2F5C" w:rsidR="00736A03" w:rsidRPr="00433748" w:rsidRDefault="00736A03">
      <w:pPr>
        <w:rPr>
          <w:rFonts w:ascii="Times New Roman" w:hAnsi="Times New Roman" w:cs="Times New Roman"/>
        </w:rPr>
      </w:pPr>
    </w:p>
    <w:p w14:paraId="1AFEA8CD" w14:textId="77777777" w:rsidR="00CA6522" w:rsidRPr="00433748" w:rsidRDefault="00CA6522">
      <w:pPr>
        <w:rPr>
          <w:rFonts w:ascii="Times New Roman" w:hAnsi="Times New Roman" w:cs="Times New Roman"/>
        </w:rPr>
      </w:pPr>
    </w:p>
    <w:p w14:paraId="369E7BE4" w14:textId="23DFDE5D" w:rsidR="00CA6522" w:rsidRPr="00433748" w:rsidRDefault="00CA6522" w:rsidP="00CA6522">
      <w:pPr>
        <w:jc w:val="center"/>
        <w:rPr>
          <w:rFonts w:ascii="Times New Roman" w:hAnsi="Times New Roman" w:cs="Times New Roman"/>
          <w:b/>
          <w:bCs/>
          <w:sz w:val="48"/>
          <w:szCs w:val="48"/>
        </w:rPr>
      </w:pPr>
      <w:r w:rsidRPr="00433748">
        <w:rPr>
          <w:rFonts w:ascii="Times New Roman" w:hAnsi="Times New Roman" w:cs="Times New Roman"/>
          <w:b/>
          <w:bCs/>
          <w:sz w:val="48"/>
          <w:szCs w:val="48"/>
        </w:rPr>
        <w:t xml:space="preserve">Forslag til vern av </w:t>
      </w:r>
      <w:r w:rsidR="00E33EED">
        <w:rPr>
          <w:rFonts w:ascii="Times New Roman" w:hAnsi="Times New Roman" w:cs="Times New Roman"/>
          <w:b/>
          <w:bCs/>
          <w:sz w:val="48"/>
          <w:szCs w:val="48"/>
        </w:rPr>
        <w:t>Langåsen</w:t>
      </w:r>
      <w:r w:rsidR="00DB6DD1" w:rsidRPr="00433748">
        <w:rPr>
          <w:rFonts w:ascii="Times New Roman" w:hAnsi="Times New Roman" w:cs="Times New Roman"/>
          <w:b/>
          <w:bCs/>
          <w:sz w:val="48"/>
          <w:szCs w:val="48"/>
        </w:rPr>
        <w:t xml:space="preserve"> </w:t>
      </w:r>
      <w:r w:rsidR="003E6B70" w:rsidRPr="00433748">
        <w:rPr>
          <w:rFonts w:ascii="Times New Roman" w:hAnsi="Times New Roman" w:cs="Times New Roman"/>
          <w:b/>
          <w:bCs/>
          <w:sz w:val="48"/>
          <w:szCs w:val="48"/>
        </w:rPr>
        <w:t>naturreservat</w:t>
      </w:r>
      <w:r w:rsidR="00E33EED">
        <w:rPr>
          <w:rFonts w:ascii="Times New Roman" w:hAnsi="Times New Roman" w:cs="Times New Roman"/>
          <w:b/>
          <w:bCs/>
          <w:sz w:val="48"/>
          <w:szCs w:val="48"/>
        </w:rPr>
        <w:t xml:space="preserve"> og Indre Linvannet naturreservat</w:t>
      </w:r>
      <w:r w:rsidR="00A62B8C" w:rsidRPr="00433748">
        <w:rPr>
          <w:rFonts w:ascii="Times New Roman" w:hAnsi="Times New Roman" w:cs="Times New Roman"/>
          <w:b/>
          <w:bCs/>
          <w:sz w:val="48"/>
          <w:szCs w:val="48"/>
        </w:rPr>
        <w:t xml:space="preserve">, og utvidelser av </w:t>
      </w:r>
      <w:r w:rsidR="00E314D7">
        <w:rPr>
          <w:rFonts w:ascii="Times New Roman" w:hAnsi="Times New Roman" w:cs="Times New Roman"/>
          <w:b/>
          <w:bCs/>
          <w:sz w:val="48"/>
          <w:szCs w:val="48"/>
        </w:rPr>
        <w:t>Bjoruvstøl</w:t>
      </w:r>
      <w:r w:rsidR="00D408A6">
        <w:rPr>
          <w:rFonts w:ascii="Times New Roman" w:hAnsi="Times New Roman" w:cs="Times New Roman"/>
          <w:b/>
          <w:bCs/>
          <w:sz w:val="48"/>
          <w:szCs w:val="48"/>
        </w:rPr>
        <w:t xml:space="preserve"> og </w:t>
      </w:r>
      <w:r w:rsidR="00864632">
        <w:rPr>
          <w:rFonts w:ascii="Times New Roman" w:hAnsi="Times New Roman" w:cs="Times New Roman"/>
          <w:b/>
          <w:bCs/>
          <w:sz w:val="48"/>
          <w:szCs w:val="48"/>
        </w:rPr>
        <w:t>Langebergsheia og Mannfallknuten</w:t>
      </w:r>
      <w:r w:rsidR="00A62B8C" w:rsidRPr="00433748">
        <w:rPr>
          <w:rFonts w:ascii="Times New Roman" w:hAnsi="Times New Roman" w:cs="Times New Roman"/>
          <w:b/>
          <w:bCs/>
          <w:sz w:val="48"/>
          <w:szCs w:val="48"/>
        </w:rPr>
        <w:t xml:space="preserve"> naturreservat</w:t>
      </w:r>
      <w:r w:rsidR="00E33EED">
        <w:rPr>
          <w:rFonts w:ascii="Times New Roman" w:hAnsi="Times New Roman" w:cs="Times New Roman"/>
          <w:b/>
          <w:bCs/>
          <w:sz w:val="48"/>
          <w:szCs w:val="48"/>
        </w:rPr>
        <w:t>er</w:t>
      </w:r>
    </w:p>
    <w:p w14:paraId="7903B53D" w14:textId="77777777" w:rsidR="00CA6522" w:rsidRPr="00433748" w:rsidRDefault="00CA6522" w:rsidP="00CA6522">
      <w:pPr>
        <w:jc w:val="center"/>
        <w:rPr>
          <w:rFonts w:ascii="Times New Roman" w:hAnsi="Times New Roman" w:cs="Times New Roman"/>
          <w:b/>
          <w:bCs/>
          <w:sz w:val="48"/>
          <w:szCs w:val="48"/>
        </w:rPr>
      </w:pPr>
    </w:p>
    <w:p w14:paraId="1E4CD614" w14:textId="50555E78" w:rsidR="00CA6522" w:rsidRPr="00433748" w:rsidRDefault="00E33EED" w:rsidP="00CA6522">
      <w:pPr>
        <w:jc w:val="center"/>
        <w:rPr>
          <w:rFonts w:ascii="Times New Roman" w:hAnsi="Times New Roman" w:cs="Times New Roman"/>
          <w:b/>
          <w:bCs/>
          <w:sz w:val="48"/>
          <w:szCs w:val="48"/>
        </w:rPr>
      </w:pPr>
      <w:r>
        <w:rPr>
          <w:rFonts w:ascii="Times New Roman" w:hAnsi="Times New Roman" w:cs="Times New Roman"/>
          <w:b/>
          <w:bCs/>
          <w:sz w:val="48"/>
          <w:szCs w:val="48"/>
        </w:rPr>
        <w:t xml:space="preserve">Birkenes, </w:t>
      </w:r>
      <w:r w:rsidR="00A62B8C" w:rsidRPr="00433748">
        <w:rPr>
          <w:rFonts w:ascii="Times New Roman" w:hAnsi="Times New Roman" w:cs="Times New Roman"/>
          <w:b/>
          <w:bCs/>
          <w:sz w:val="48"/>
          <w:szCs w:val="48"/>
        </w:rPr>
        <w:t>Bygland</w:t>
      </w:r>
      <w:r w:rsidR="00E405FC">
        <w:rPr>
          <w:rFonts w:ascii="Times New Roman" w:hAnsi="Times New Roman" w:cs="Times New Roman"/>
          <w:b/>
          <w:bCs/>
          <w:sz w:val="48"/>
          <w:szCs w:val="48"/>
        </w:rPr>
        <w:t>, Kristiansand og Vennesla</w:t>
      </w:r>
      <w:r w:rsidR="00CA6522" w:rsidRPr="00433748">
        <w:rPr>
          <w:rFonts w:ascii="Times New Roman" w:hAnsi="Times New Roman" w:cs="Times New Roman"/>
          <w:b/>
          <w:bCs/>
          <w:sz w:val="48"/>
          <w:szCs w:val="48"/>
        </w:rPr>
        <w:t xml:space="preserve"> kommune</w:t>
      </w:r>
      <w:r w:rsidR="00D24AC2" w:rsidRPr="00433748">
        <w:rPr>
          <w:rFonts w:ascii="Times New Roman" w:hAnsi="Times New Roman" w:cs="Times New Roman"/>
          <w:b/>
          <w:bCs/>
          <w:sz w:val="48"/>
          <w:szCs w:val="48"/>
        </w:rPr>
        <w:t>r</w:t>
      </w:r>
    </w:p>
    <w:p w14:paraId="04BD8CEB" w14:textId="77777777" w:rsidR="00CA6522" w:rsidRPr="00433748" w:rsidRDefault="00CA6522" w:rsidP="00CA6522">
      <w:pPr>
        <w:jc w:val="center"/>
        <w:rPr>
          <w:rFonts w:ascii="Times New Roman" w:hAnsi="Times New Roman" w:cs="Times New Roman"/>
          <w:b/>
          <w:bCs/>
          <w:sz w:val="48"/>
          <w:szCs w:val="48"/>
        </w:rPr>
      </w:pPr>
    </w:p>
    <w:p w14:paraId="76D3CA11" w14:textId="55966A76" w:rsidR="00CA6522" w:rsidRPr="00433748" w:rsidRDefault="00CA6522" w:rsidP="00CA6522">
      <w:pPr>
        <w:jc w:val="center"/>
        <w:rPr>
          <w:rFonts w:ascii="Times New Roman" w:hAnsi="Times New Roman" w:cs="Times New Roman"/>
          <w:b/>
          <w:bCs/>
          <w:sz w:val="48"/>
          <w:szCs w:val="48"/>
        </w:rPr>
      </w:pPr>
      <w:r w:rsidRPr="00433748">
        <w:rPr>
          <w:rFonts w:ascii="Times New Roman" w:hAnsi="Times New Roman" w:cs="Times New Roman"/>
          <w:b/>
          <w:bCs/>
          <w:sz w:val="48"/>
          <w:szCs w:val="48"/>
        </w:rPr>
        <w:t>Agder fylke</w:t>
      </w:r>
    </w:p>
    <w:p w14:paraId="35FBDEF2" w14:textId="77777777" w:rsidR="00CA6522" w:rsidRPr="00433748" w:rsidRDefault="00CA6522" w:rsidP="00CA6522">
      <w:pPr>
        <w:jc w:val="center"/>
        <w:rPr>
          <w:rFonts w:ascii="Times New Roman" w:hAnsi="Times New Roman" w:cs="Times New Roman"/>
          <w:b/>
          <w:bCs/>
          <w:sz w:val="48"/>
          <w:szCs w:val="48"/>
        </w:rPr>
      </w:pPr>
    </w:p>
    <w:p w14:paraId="1AA4ABA1" w14:textId="77777777" w:rsidR="00CA6522" w:rsidRPr="00433748" w:rsidRDefault="00CA6522" w:rsidP="00CA6522">
      <w:pPr>
        <w:jc w:val="center"/>
        <w:rPr>
          <w:rFonts w:ascii="Times New Roman" w:hAnsi="Times New Roman" w:cs="Times New Roman"/>
          <w:b/>
          <w:bCs/>
          <w:sz w:val="48"/>
          <w:szCs w:val="48"/>
        </w:rPr>
      </w:pPr>
      <w:r w:rsidRPr="00433748">
        <w:rPr>
          <w:rFonts w:ascii="Times New Roman" w:hAnsi="Times New Roman" w:cs="Times New Roman"/>
          <w:b/>
          <w:bCs/>
          <w:sz w:val="48"/>
          <w:szCs w:val="48"/>
        </w:rPr>
        <w:t>Utkast til verneplan for skog</w:t>
      </w:r>
    </w:p>
    <w:p w14:paraId="3A58FE6E" w14:textId="1D46F5B5" w:rsidR="00CA6522" w:rsidRPr="00433748" w:rsidRDefault="00CA6522" w:rsidP="00CA6522">
      <w:pPr>
        <w:jc w:val="center"/>
        <w:rPr>
          <w:rFonts w:ascii="Times New Roman" w:hAnsi="Times New Roman" w:cs="Times New Roman"/>
          <w:b/>
          <w:bCs/>
          <w:sz w:val="48"/>
          <w:szCs w:val="48"/>
        </w:rPr>
      </w:pPr>
      <w:r w:rsidRPr="00433748">
        <w:rPr>
          <w:rFonts w:ascii="Times New Roman" w:hAnsi="Times New Roman" w:cs="Times New Roman"/>
          <w:b/>
          <w:bCs/>
          <w:sz w:val="48"/>
          <w:szCs w:val="48"/>
        </w:rPr>
        <w:t>Høringsutgave</w:t>
      </w:r>
      <w:r w:rsidR="00144380">
        <w:rPr>
          <w:rFonts w:ascii="Times New Roman" w:hAnsi="Times New Roman" w:cs="Times New Roman"/>
          <w:b/>
          <w:bCs/>
          <w:sz w:val="48"/>
          <w:szCs w:val="48"/>
        </w:rPr>
        <w:t xml:space="preserve"> desember</w:t>
      </w:r>
      <w:r w:rsidR="00DB6DD1" w:rsidRPr="00433748">
        <w:rPr>
          <w:rFonts w:ascii="Times New Roman" w:hAnsi="Times New Roman" w:cs="Times New Roman"/>
          <w:b/>
          <w:bCs/>
          <w:sz w:val="48"/>
          <w:szCs w:val="48"/>
        </w:rPr>
        <w:t xml:space="preserve"> 2020</w:t>
      </w:r>
    </w:p>
    <w:p w14:paraId="03258B9F" w14:textId="77777777" w:rsidR="000A6F4E" w:rsidRPr="00433748" w:rsidRDefault="000A6F4E" w:rsidP="00CA6522">
      <w:pPr>
        <w:jc w:val="center"/>
        <w:rPr>
          <w:rFonts w:ascii="Times New Roman" w:hAnsi="Times New Roman" w:cs="Times New Roman"/>
          <w:b/>
          <w:bCs/>
          <w:sz w:val="48"/>
          <w:szCs w:val="48"/>
        </w:rPr>
      </w:pPr>
    </w:p>
    <w:p w14:paraId="5269F514" w14:textId="77777777" w:rsidR="000A6F4E" w:rsidRPr="00433748" w:rsidRDefault="000A6F4E" w:rsidP="00CA6522">
      <w:pPr>
        <w:jc w:val="center"/>
        <w:rPr>
          <w:rFonts w:ascii="Times New Roman" w:hAnsi="Times New Roman" w:cs="Times New Roman"/>
          <w:b/>
          <w:bCs/>
          <w:sz w:val="48"/>
          <w:szCs w:val="48"/>
        </w:rPr>
      </w:pPr>
    </w:p>
    <w:p w14:paraId="45EBE173" w14:textId="260BA8C7" w:rsidR="000A6F4E" w:rsidRDefault="000A6F4E" w:rsidP="00CA6522">
      <w:pPr>
        <w:jc w:val="center"/>
        <w:rPr>
          <w:rFonts w:ascii="Times New Roman" w:hAnsi="Times New Roman" w:cs="Times New Roman"/>
          <w:b/>
          <w:bCs/>
          <w:sz w:val="48"/>
          <w:szCs w:val="48"/>
        </w:rPr>
      </w:pPr>
    </w:p>
    <w:p w14:paraId="2856914B" w14:textId="77777777" w:rsidR="008425F5" w:rsidRPr="00433748" w:rsidRDefault="008425F5" w:rsidP="00CA6522">
      <w:pPr>
        <w:jc w:val="center"/>
        <w:rPr>
          <w:rFonts w:ascii="Times New Roman" w:hAnsi="Times New Roman" w:cs="Times New Roman"/>
          <w:b/>
          <w:bCs/>
          <w:sz w:val="48"/>
          <w:szCs w:val="48"/>
        </w:rPr>
      </w:pPr>
    </w:p>
    <w:p w14:paraId="0534D9D0" w14:textId="77777777" w:rsidR="000A6F4E" w:rsidRPr="00433748" w:rsidRDefault="000A6F4E" w:rsidP="00CA6522">
      <w:pPr>
        <w:jc w:val="center"/>
        <w:rPr>
          <w:rFonts w:ascii="Times New Roman" w:hAnsi="Times New Roman" w:cs="Times New Roman"/>
          <w:b/>
          <w:bCs/>
          <w:sz w:val="48"/>
          <w:szCs w:val="48"/>
        </w:rPr>
      </w:pPr>
    </w:p>
    <w:p w14:paraId="00164670" w14:textId="77777777" w:rsidR="000A6F4E" w:rsidRPr="00433748" w:rsidRDefault="000A6F4E" w:rsidP="00CA6522">
      <w:pPr>
        <w:jc w:val="center"/>
        <w:rPr>
          <w:rFonts w:ascii="Times New Roman" w:hAnsi="Times New Roman" w:cs="Times New Roman"/>
          <w:b/>
          <w:bCs/>
          <w:sz w:val="48"/>
          <w:szCs w:val="48"/>
        </w:rPr>
      </w:pPr>
    </w:p>
    <w:sdt>
      <w:sdtPr>
        <w:rPr>
          <w:rFonts w:ascii="Times New Roman" w:eastAsiaTheme="minorHAnsi" w:hAnsi="Times New Roman" w:cs="Times New Roman"/>
          <w:color w:val="auto"/>
          <w:sz w:val="22"/>
          <w:szCs w:val="22"/>
          <w:lang w:eastAsia="en-US"/>
        </w:rPr>
        <w:id w:val="-1331907034"/>
        <w:docPartObj>
          <w:docPartGallery w:val="Table of Contents"/>
          <w:docPartUnique/>
        </w:docPartObj>
      </w:sdtPr>
      <w:sdtEndPr>
        <w:rPr>
          <w:b/>
          <w:bCs/>
        </w:rPr>
      </w:sdtEndPr>
      <w:sdtContent>
        <w:p w14:paraId="1042971E" w14:textId="77777777" w:rsidR="00AE4AD3" w:rsidRPr="00433748" w:rsidRDefault="00AE4AD3">
          <w:pPr>
            <w:pStyle w:val="Overskriftforinnholdsfortegnelse"/>
            <w:rPr>
              <w:rFonts w:ascii="Times New Roman" w:hAnsi="Times New Roman" w:cs="Times New Roman"/>
            </w:rPr>
          </w:pPr>
          <w:r w:rsidRPr="00433748">
            <w:rPr>
              <w:rFonts w:ascii="Times New Roman" w:hAnsi="Times New Roman" w:cs="Times New Roman"/>
            </w:rPr>
            <w:t>Innhold</w:t>
          </w:r>
        </w:p>
        <w:p w14:paraId="6F4733D8" w14:textId="5BA1FD8B" w:rsidR="000E4DE7" w:rsidRDefault="00AE4AD3">
          <w:pPr>
            <w:pStyle w:val="INNH1"/>
            <w:tabs>
              <w:tab w:val="right" w:leader="dot" w:pos="9062"/>
            </w:tabs>
            <w:rPr>
              <w:rFonts w:eastAsiaTheme="minorEastAsia"/>
              <w:noProof/>
              <w:lang w:eastAsia="nb-NO"/>
            </w:rPr>
          </w:pPr>
          <w:r w:rsidRPr="00433748">
            <w:rPr>
              <w:rFonts w:ascii="Times New Roman" w:hAnsi="Times New Roman" w:cs="Times New Roman"/>
            </w:rPr>
            <w:fldChar w:fldCharType="begin"/>
          </w:r>
          <w:r w:rsidRPr="00433748">
            <w:rPr>
              <w:rFonts w:ascii="Times New Roman" w:hAnsi="Times New Roman" w:cs="Times New Roman"/>
            </w:rPr>
            <w:instrText xml:space="preserve"> TOC \o "1-3" \h \z \u </w:instrText>
          </w:r>
          <w:r w:rsidRPr="00433748">
            <w:rPr>
              <w:rFonts w:ascii="Times New Roman" w:hAnsi="Times New Roman" w:cs="Times New Roman"/>
            </w:rPr>
            <w:fldChar w:fldCharType="separate"/>
          </w:r>
          <w:hyperlink w:anchor="_Toc59017308" w:history="1">
            <w:r w:rsidR="000E4DE7" w:rsidRPr="00F42D9A">
              <w:rPr>
                <w:rStyle w:val="Hyperkobling"/>
                <w:rFonts w:ascii="Times New Roman" w:hAnsi="Times New Roman" w:cs="Times New Roman"/>
                <w:noProof/>
              </w:rPr>
              <w:t>Høring av verneplaner</w:t>
            </w:r>
            <w:r w:rsidR="000E4DE7">
              <w:rPr>
                <w:noProof/>
                <w:webHidden/>
              </w:rPr>
              <w:tab/>
            </w:r>
            <w:r w:rsidR="000E4DE7">
              <w:rPr>
                <w:noProof/>
                <w:webHidden/>
              </w:rPr>
              <w:fldChar w:fldCharType="begin"/>
            </w:r>
            <w:r w:rsidR="000E4DE7">
              <w:rPr>
                <w:noProof/>
                <w:webHidden/>
              </w:rPr>
              <w:instrText xml:space="preserve"> PAGEREF _Toc59017308 \h </w:instrText>
            </w:r>
            <w:r w:rsidR="000E4DE7">
              <w:rPr>
                <w:noProof/>
                <w:webHidden/>
              </w:rPr>
            </w:r>
            <w:r w:rsidR="000E4DE7">
              <w:rPr>
                <w:noProof/>
                <w:webHidden/>
              </w:rPr>
              <w:fldChar w:fldCharType="separate"/>
            </w:r>
            <w:r w:rsidR="000E4DE7">
              <w:rPr>
                <w:noProof/>
                <w:webHidden/>
              </w:rPr>
              <w:t>1</w:t>
            </w:r>
            <w:r w:rsidR="000E4DE7">
              <w:rPr>
                <w:noProof/>
                <w:webHidden/>
              </w:rPr>
              <w:fldChar w:fldCharType="end"/>
            </w:r>
          </w:hyperlink>
        </w:p>
        <w:p w14:paraId="199CD39E" w14:textId="419BCC59" w:rsidR="000E4DE7" w:rsidRDefault="008425F5">
          <w:pPr>
            <w:pStyle w:val="INNH1"/>
            <w:tabs>
              <w:tab w:val="right" w:leader="dot" w:pos="9062"/>
            </w:tabs>
            <w:rPr>
              <w:rFonts w:eastAsiaTheme="minorEastAsia"/>
              <w:noProof/>
              <w:lang w:eastAsia="nb-NO"/>
            </w:rPr>
          </w:pPr>
          <w:hyperlink w:anchor="_Toc59017309" w:history="1">
            <w:r w:rsidR="000E4DE7" w:rsidRPr="00F42D9A">
              <w:rPr>
                <w:rStyle w:val="Hyperkobling"/>
                <w:rFonts w:ascii="Times New Roman" w:hAnsi="Times New Roman" w:cs="Times New Roman"/>
                <w:noProof/>
              </w:rPr>
              <w:t>Innledning</w:t>
            </w:r>
            <w:r w:rsidR="000E4DE7">
              <w:rPr>
                <w:noProof/>
                <w:webHidden/>
              </w:rPr>
              <w:tab/>
            </w:r>
            <w:r w:rsidR="000E4DE7">
              <w:rPr>
                <w:noProof/>
                <w:webHidden/>
              </w:rPr>
              <w:fldChar w:fldCharType="begin"/>
            </w:r>
            <w:r w:rsidR="000E4DE7">
              <w:rPr>
                <w:noProof/>
                <w:webHidden/>
              </w:rPr>
              <w:instrText xml:space="preserve"> PAGEREF _Toc59017309 \h </w:instrText>
            </w:r>
            <w:r w:rsidR="000E4DE7">
              <w:rPr>
                <w:noProof/>
                <w:webHidden/>
              </w:rPr>
            </w:r>
            <w:r w:rsidR="000E4DE7">
              <w:rPr>
                <w:noProof/>
                <w:webHidden/>
              </w:rPr>
              <w:fldChar w:fldCharType="separate"/>
            </w:r>
            <w:r w:rsidR="000E4DE7">
              <w:rPr>
                <w:noProof/>
                <w:webHidden/>
              </w:rPr>
              <w:t>2</w:t>
            </w:r>
            <w:r w:rsidR="000E4DE7">
              <w:rPr>
                <w:noProof/>
                <w:webHidden/>
              </w:rPr>
              <w:fldChar w:fldCharType="end"/>
            </w:r>
          </w:hyperlink>
        </w:p>
        <w:p w14:paraId="306F087A" w14:textId="21AC7BA9" w:rsidR="000E4DE7" w:rsidRDefault="008425F5">
          <w:pPr>
            <w:pStyle w:val="INNH1"/>
            <w:tabs>
              <w:tab w:val="right" w:leader="dot" w:pos="9062"/>
            </w:tabs>
            <w:rPr>
              <w:rFonts w:eastAsiaTheme="minorEastAsia"/>
              <w:noProof/>
              <w:lang w:eastAsia="nb-NO"/>
            </w:rPr>
          </w:pPr>
          <w:hyperlink w:anchor="_Toc59017310" w:history="1">
            <w:r w:rsidR="000E4DE7" w:rsidRPr="00F42D9A">
              <w:rPr>
                <w:rStyle w:val="Hyperkobling"/>
                <w:rFonts w:ascii="Times New Roman" w:hAnsi="Times New Roman" w:cs="Times New Roman"/>
                <w:noProof/>
              </w:rPr>
              <w:t>Naturfaglige registreringer</w:t>
            </w:r>
            <w:r w:rsidR="000E4DE7">
              <w:rPr>
                <w:noProof/>
                <w:webHidden/>
              </w:rPr>
              <w:tab/>
            </w:r>
            <w:r w:rsidR="000E4DE7">
              <w:rPr>
                <w:noProof/>
                <w:webHidden/>
              </w:rPr>
              <w:fldChar w:fldCharType="begin"/>
            </w:r>
            <w:r w:rsidR="000E4DE7">
              <w:rPr>
                <w:noProof/>
                <w:webHidden/>
              </w:rPr>
              <w:instrText xml:space="preserve"> PAGEREF _Toc59017310 \h </w:instrText>
            </w:r>
            <w:r w:rsidR="000E4DE7">
              <w:rPr>
                <w:noProof/>
                <w:webHidden/>
              </w:rPr>
            </w:r>
            <w:r w:rsidR="000E4DE7">
              <w:rPr>
                <w:noProof/>
                <w:webHidden/>
              </w:rPr>
              <w:fldChar w:fldCharType="separate"/>
            </w:r>
            <w:r w:rsidR="000E4DE7">
              <w:rPr>
                <w:noProof/>
                <w:webHidden/>
              </w:rPr>
              <w:t>2</w:t>
            </w:r>
            <w:r w:rsidR="000E4DE7">
              <w:rPr>
                <w:noProof/>
                <w:webHidden/>
              </w:rPr>
              <w:fldChar w:fldCharType="end"/>
            </w:r>
          </w:hyperlink>
        </w:p>
        <w:p w14:paraId="2EA4ED03" w14:textId="754EE91B" w:rsidR="000E4DE7" w:rsidRDefault="008425F5">
          <w:pPr>
            <w:pStyle w:val="INNH1"/>
            <w:tabs>
              <w:tab w:val="right" w:leader="dot" w:pos="9062"/>
            </w:tabs>
            <w:rPr>
              <w:rFonts w:eastAsiaTheme="minorEastAsia"/>
              <w:noProof/>
              <w:lang w:eastAsia="nb-NO"/>
            </w:rPr>
          </w:pPr>
          <w:hyperlink w:anchor="_Toc59017311" w:history="1">
            <w:r w:rsidR="000E4DE7" w:rsidRPr="00F42D9A">
              <w:rPr>
                <w:rStyle w:val="Hyperkobling"/>
                <w:rFonts w:ascii="Times New Roman" w:hAnsi="Times New Roman" w:cs="Times New Roman"/>
                <w:noProof/>
              </w:rPr>
              <w:t>Verneform</w:t>
            </w:r>
            <w:r w:rsidR="000E4DE7">
              <w:rPr>
                <w:noProof/>
                <w:webHidden/>
              </w:rPr>
              <w:tab/>
            </w:r>
            <w:r w:rsidR="000E4DE7">
              <w:rPr>
                <w:noProof/>
                <w:webHidden/>
              </w:rPr>
              <w:fldChar w:fldCharType="begin"/>
            </w:r>
            <w:r w:rsidR="000E4DE7">
              <w:rPr>
                <w:noProof/>
                <w:webHidden/>
              </w:rPr>
              <w:instrText xml:space="preserve"> PAGEREF _Toc59017311 \h </w:instrText>
            </w:r>
            <w:r w:rsidR="000E4DE7">
              <w:rPr>
                <w:noProof/>
                <w:webHidden/>
              </w:rPr>
            </w:r>
            <w:r w:rsidR="000E4DE7">
              <w:rPr>
                <w:noProof/>
                <w:webHidden/>
              </w:rPr>
              <w:fldChar w:fldCharType="separate"/>
            </w:r>
            <w:r w:rsidR="000E4DE7">
              <w:rPr>
                <w:noProof/>
                <w:webHidden/>
              </w:rPr>
              <w:t>3</w:t>
            </w:r>
            <w:r w:rsidR="000E4DE7">
              <w:rPr>
                <w:noProof/>
                <w:webHidden/>
              </w:rPr>
              <w:fldChar w:fldCharType="end"/>
            </w:r>
          </w:hyperlink>
        </w:p>
        <w:p w14:paraId="08256AE1" w14:textId="3E7E6704" w:rsidR="000E4DE7" w:rsidRDefault="008425F5">
          <w:pPr>
            <w:pStyle w:val="INNH1"/>
            <w:tabs>
              <w:tab w:val="right" w:leader="dot" w:pos="9062"/>
            </w:tabs>
            <w:rPr>
              <w:rFonts w:eastAsiaTheme="minorEastAsia"/>
              <w:noProof/>
              <w:lang w:eastAsia="nb-NO"/>
            </w:rPr>
          </w:pPr>
          <w:hyperlink w:anchor="_Toc59017312" w:history="1">
            <w:r w:rsidR="000E4DE7" w:rsidRPr="00F42D9A">
              <w:rPr>
                <w:rStyle w:val="Hyperkobling"/>
                <w:rFonts w:ascii="Times New Roman" w:hAnsi="Times New Roman" w:cs="Times New Roman"/>
                <w:noProof/>
              </w:rPr>
              <w:t>Hva medfører vernet</w:t>
            </w:r>
            <w:r w:rsidR="000E4DE7">
              <w:rPr>
                <w:noProof/>
                <w:webHidden/>
              </w:rPr>
              <w:tab/>
            </w:r>
            <w:r w:rsidR="000E4DE7">
              <w:rPr>
                <w:noProof/>
                <w:webHidden/>
              </w:rPr>
              <w:fldChar w:fldCharType="begin"/>
            </w:r>
            <w:r w:rsidR="000E4DE7">
              <w:rPr>
                <w:noProof/>
                <w:webHidden/>
              </w:rPr>
              <w:instrText xml:space="preserve"> PAGEREF _Toc59017312 \h </w:instrText>
            </w:r>
            <w:r w:rsidR="000E4DE7">
              <w:rPr>
                <w:noProof/>
                <w:webHidden/>
              </w:rPr>
            </w:r>
            <w:r w:rsidR="000E4DE7">
              <w:rPr>
                <w:noProof/>
                <w:webHidden/>
              </w:rPr>
              <w:fldChar w:fldCharType="separate"/>
            </w:r>
            <w:r w:rsidR="000E4DE7">
              <w:rPr>
                <w:noProof/>
                <w:webHidden/>
              </w:rPr>
              <w:t>3</w:t>
            </w:r>
            <w:r w:rsidR="000E4DE7">
              <w:rPr>
                <w:noProof/>
                <w:webHidden/>
              </w:rPr>
              <w:fldChar w:fldCharType="end"/>
            </w:r>
          </w:hyperlink>
        </w:p>
        <w:p w14:paraId="1E81E49A" w14:textId="43E3C913" w:rsidR="000E4DE7" w:rsidRDefault="008425F5">
          <w:pPr>
            <w:pStyle w:val="INNH1"/>
            <w:tabs>
              <w:tab w:val="right" w:leader="dot" w:pos="9062"/>
            </w:tabs>
            <w:rPr>
              <w:rFonts w:eastAsiaTheme="minorEastAsia"/>
              <w:noProof/>
              <w:lang w:eastAsia="nb-NO"/>
            </w:rPr>
          </w:pPr>
          <w:hyperlink w:anchor="_Toc59017313" w:history="1">
            <w:r w:rsidR="000E4DE7" w:rsidRPr="00F42D9A">
              <w:rPr>
                <w:rStyle w:val="Hyperkobling"/>
                <w:rFonts w:ascii="Times New Roman" w:hAnsi="Times New Roman" w:cs="Times New Roman"/>
                <w:noProof/>
              </w:rPr>
              <w:t>Verneforskrift og restriksjonsnivå</w:t>
            </w:r>
            <w:r w:rsidR="000E4DE7">
              <w:rPr>
                <w:noProof/>
                <w:webHidden/>
              </w:rPr>
              <w:tab/>
            </w:r>
            <w:r w:rsidR="000E4DE7">
              <w:rPr>
                <w:noProof/>
                <w:webHidden/>
              </w:rPr>
              <w:fldChar w:fldCharType="begin"/>
            </w:r>
            <w:r w:rsidR="000E4DE7">
              <w:rPr>
                <w:noProof/>
                <w:webHidden/>
              </w:rPr>
              <w:instrText xml:space="preserve"> PAGEREF _Toc59017313 \h </w:instrText>
            </w:r>
            <w:r w:rsidR="000E4DE7">
              <w:rPr>
                <w:noProof/>
                <w:webHidden/>
              </w:rPr>
            </w:r>
            <w:r w:rsidR="000E4DE7">
              <w:rPr>
                <w:noProof/>
                <w:webHidden/>
              </w:rPr>
              <w:fldChar w:fldCharType="separate"/>
            </w:r>
            <w:r w:rsidR="000E4DE7">
              <w:rPr>
                <w:noProof/>
                <w:webHidden/>
              </w:rPr>
              <w:t>3</w:t>
            </w:r>
            <w:r w:rsidR="000E4DE7">
              <w:rPr>
                <w:noProof/>
                <w:webHidden/>
              </w:rPr>
              <w:fldChar w:fldCharType="end"/>
            </w:r>
          </w:hyperlink>
        </w:p>
        <w:p w14:paraId="782B9786" w14:textId="72F1C70C" w:rsidR="000E4DE7" w:rsidRDefault="008425F5">
          <w:pPr>
            <w:pStyle w:val="INNH1"/>
            <w:tabs>
              <w:tab w:val="right" w:leader="dot" w:pos="9062"/>
            </w:tabs>
            <w:rPr>
              <w:rFonts w:eastAsiaTheme="minorEastAsia"/>
              <w:noProof/>
              <w:lang w:eastAsia="nb-NO"/>
            </w:rPr>
          </w:pPr>
          <w:hyperlink w:anchor="_Toc59017314" w:history="1">
            <w:r w:rsidR="000E4DE7" w:rsidRPr="00F42D9A">
              <w:rPr>
                <w:rStyle w:val="Hyperkobling"/>
                <w:rFonts w:ascii="Times New Roman" w:hAnsi="Times New Roman" w:cs="Times New Roman"/>
                <w:noProof/>
              </w:rPr>
              <w:t>Generelle kommentarer til verneforskriftene</w:t>
            </w:r>
            <w:r w:rsidR="000E4DE7">
              <w:rPr>
                <w:noProof/>
                <w:webHidden/>
              </w:rPr>
              <w:tab/>
            </w:r>
            <w:r w:rsidR="000E4DE7">
              <w:rPr>
                <w:noProof/>
                <w:webHidden/>
              </w:rPr>
              <w:fldChar w:fldCharType="begin"/>
            </w:r>
            <w:r w:rsidR="000E4DE7">
              <w:rPr>
                <w:noProof/>
                <w:webHidden/>
              </w:rPr>
              <w:instrText xml:space="preserve"> PAGEREF _Toc59017314 \h </w:instrText>
            </w:r>
            <w:r w:rsidR="000E4DE7">
              <w:rPr>
                <w:noProof/>
                <w:webHidden/>
              </w:rPr>
            </w:r>
            <w:r w:rsidR="000E4DE7">
              <w:rPr>
                <w:noProof/>
                <w:webHidden/>
              </w:rPr>
              <w:fldChar w:fldCharType="separate"/>
            </w:r>
            <w:r w:rsidR="000E4DE7">
              <w:rPr>
                <w:noProof/>
                <w:webHidden/>
              </w:rPr>
              <w:t>3</w:t>
            </w:r>
            <w:r w:rsidR="000E4DE7">
              <w:rPr>
                <w:noProof/>
                <w:webHidden/>
              </w:rPr>
              <w:fldChar w:fldCharType="end"/>
            </w:r>
          </w:hyperlink>
        </w:p>
        <w:p w14:paraId="3B60D6A2" w14:textId="5A2BA1C6" w:rsidR="000E4DE7" w:rsidRDefault="008425F5">
          <w:pPr>
            <w:pStyle w:val="INNH2"/>
            <w:tabs>
              <w:tab w:val="right" w:leader="dot" w:pos="9062"/>
            </w:tabs>
            <w:rPr>
              <w:rFonts w:eastAsiaTheme="minorEastAsia"/>
              <w:noProof/>
              <w:lang w:eastAsia="nb-NO"/>
            </w:rPr>
          </w:pPr>
          <w:hyperlink w:anchor="_Toc59017315" w:history="1">
            <w:r w:rsidR="000E4DE7" w:rsidRPr="00F42D9A">
              <w:rPr>
                <w:rStyle w:val="Hyperkobling"/>
                <w:rFonts w:ascii="Times New Roman" w:hAnsi="Times New Roman" w:cs="Times New Roman"/>
                <w:noProof/>
              </w:rPr>
              <w:t>Inngrep</w:t>
            </w:r>
            <w:r w:rsidR="000E4DE7">
              <w:rPr>
                <w:noProof/>
                <w:webHidden/>
              </w:rPr>
              <w:tab/>
            </w:r>
            <w:r w:rsidR="000E4DE7">
              <w:rPr>
                <w:noProof/>
                <w:webHidden/>
              </w:rPr>
              <w:fldChar w:fldCharType="begin"/>
            </w:r>
            <w:r w:rsidR="000E4DE7">
              <w:rPr>
                <w:noProof/>
                <w:webHidden/>
              </w:rPr>
              <w:instrText xml:space="preserve"> PAGEREF _Toc59017315 \h </w:instrText>
            </w:r>
            <w:r w:rsidR="000E4DE7">
              <w:rPr>
                <w:noProof/>
                <w:webHidden/>
              </w:rPr>
            </w:r>
            <w:r w:rsidR="000E4DE7">
              <w:rPr>
                <w:noProof/>
                <w:webHidden/>
              </w:rPr>
              <w:fldChar w:fldCharType="separate"/>
            </w:r>
            <w:r w:rsidR="000E4DE7">
              <w:rPr>
                <w:noProof/>
                <w:webHidden/>
              </w:rPr>
              <w:t>3</w:t>
            </w:r>
            <w:r w:rsidR="000E4DE7">
              <w:rPr>
                <w:noProof/>
                <w:webHidden/>
              </w:rPr>
              <w:fldChar w:fldCharType="end"/>
            </w:r>
          </w:hyperlink>
        </w:p>
        <w:p w14:paraId="0D16CE82" w14:textId="5D5A8702" w:rsidR="000E4DE7" w:rsidRDefault="008425F5">
          <w:pPr>
            <w:pStyle w:val="INNH2"/>
            <w:tabs>
              <w:tab w:val="right" w:leader="dot" w:pos="9062"/>
            </w:tabs>
            <w:rPr>
              <w:rFonts w:eastAsiaTheme="minorEastAsia"/>
              <w:noProof/>
              <w:lang w:eastAsia="nb-NO"/>
            </w:rPr>
          </w:pPr>
          <w:hyperlink w:anchor="_Toc59017316" w:history="1">
            <w:r w:rsidR="000E4DE7" w:rsidRPr="00F42D9A">
              <w:rPr>
                <w:rStyle w:val="Hyperkobling"/>
                <w:rFonts w:ascii="Times New Roman" w:hAnsi="Times New Roman" w:cs="Times New Roman"/>
                <w:noProof/>
              </w:rPr>
              <w:t>Planteliv</w:t>
            </w:r>
            <w:r w:rsidR="000E4DE7">
              <w:rPr>
                <w:noProof/>
                <w:webHidden/>
              </w:rPr>
              <w:tab/>
            </w:r>
            <w:r w:rsidR="000E4DE7">
              <w:rPr>
                <w:noProof/>
                <w:webHidden/>
              </w:rPr>
              <w:fldChar w:fldCharType="begin"/>
            </w:r>
            <w:r w:rsidR="000E4DE7">
              <w:rPr>
                <w:noProof/>
                <w:webHidden/>
              </w:rPr>
              <w:instrText xml:space="preserve"> PAGEREF _Toc59017316 \h </w:instrText>
            </w:r>
            <w:r w:rsidR="000E4DE7">
              <w:rPr>
                <w:noProof/>
                <w:webHidden/>
              </w:rPr>
            </w:r>
            <w:r w:rsidR="000E4DE7">
              <w:rPr>
                <w:noProof/>
                <w:webHidden/>
              </w:rPr>
              <w:fldChar w:fldCharType="separate"/>
            </w:r>
            <w:r w:rsidR="000E4DE7">
              <w:rPr>
                <w:noProof/>
                <w:webHidden/>
              </w:rPr>
              <w:t>4</w:t>
            </w:r>
            <w:r w:rsidR="000E4DE7">
              <w:rPr>
                <w:noProof/>
                <w:webHidden/>
              </w:rPr>
              <w:fldChar w:fldCharType="end"/>
            </w:r>
          </w:hyperlink>
        </w:p>
        <w:p w14:paraId="3EFD19E8" w14:textId="58D42AB9" w:rsidR="000E4DE7" w:rsidRDefault="008425F5">
          <w:pPr>
            <w:pStyle w:val="INNH2"/>
            <w:tabs>
              <w:tab w:val="right" w:leader="dot" w:pos="9062"/>
            </w:tabs>
            <w:rPr>
              <w:rFonts w:eastAsiaTheme="minorEastAsia"/>
              <w:noProof/>
              <w:lang w:eastAsia="nb-NO"/>
            </w:rPr>
          </w:pPr>
          <w:hyperlink w:anchor="_Toc59017317" w:history="1">
            <w:r w:rsidR="000E4DE7" w:rsidRPr="00F42D9A">
              <w:rPr>
                <w:rStyle w:val="Hyperkobling"/>
                <w:rFonts w:ascii="Times New Roman" w:hAnsi="Times New Roman" w:cs="Times New Roman"/>
                <w:noProof/>
              </w:rPr>
              <w:t>Dyreliv</w:t>
            </w:r>
            <w:r w:rsidR="000E4DE7">
              <w:rPr>
                <w:noProof/>
                <w:webHidden/>
              </w:rPr>
              <w:tab/>
            </w:r>
            <w:r w:rsidR="000E4DE7">
              <w:rPr>
                <w:noProof/>
                <w:webHidden/>
              </w:rPr>
              <w:fldChar w:fldCharType="begin"/>
            </w:r>
            <w:r w:rsidR="000E4DE7">
              <w:rPr>
                <w:noProof/>
                <w:webHidden/>
              </w:rPr>
              <w:instrText xml:space="preserve"> PAGEREF _Toc59017317 \h </w:instrText>
            </w:r>
            <w:r w:rsidR="000E4DE7">
              <w:rPr>
                <w:noProof/>
                <w:webHidden/>
              </w:rPr>
            </w:r>
            <w:r w:rsidR="000E4DE7">
              <w:rPr>
                <w:noProof/>
                <w:webHidden/>
              </w:rPr>
              <w:fldChar w:fldCharType="separate"/>
            </w:r>
            <w:r w:rsidR="000E4DE7">
              <w:rPr>
                <w:noProof/>
                <w:webHidden/>
              </w:rPr>
              <w:t>4</w:t>
            </w:r>
            <w:r w:rsidR="000E4DE7">
              <w:rPr>
                <w:noProof/>
                <w:webHidden/>
              </w:rPr>
              <w:fldChar w:fldCharType="end"/>
            </w:r>
          </w:hyperlink>
        </w:p>
        <w:p w14:paraId="0ED7BA77" w14:textId="4BC6B541" w:rsidR="000E4DE7" w:rsidRDefault="008425F5">
          <w:pPr>
            <w:pStyle w:val="INNH2"/>
            <w:tabs>
              <w:tab w:val="right" w:leader="dot" w:pos="9062"/>
            </w:tabs>
            <w:rPr>
              <w:rFonts w:eastAsiaTheme="minorEastAsia"/>
              <w:noProof/>
              <w:lang w:eastAsia="nb-NO"/>
            </w:rPr>
          </w:pPr>
          <w:hyperlink w:anchor="_Toc59017318" w:history="1">
            <w:r w:rsidR="000E4DE7" w:rsidRPr="00F42D9A">
              <w:rPr>
                <w:rStyle w:val="Hyperkobling"/>
                <w:rFonts w:ascii="Times New Roman" w:hAnsi="Times New Roman" w:cs="Times New Roman"/>
                <w:noProof/>
              </w:rPr>
              <w:t>Friluftsliv</w:t>
            </w:r>
            <w:r w:rsidR="000E4DE7">
              <w:rPr>
                <w:noProof/>
                <w:webHidden/>
              </w:rPr>
              <w:tab/>
            </w:r>
            <w:r w:rsidR="000E4DE7">
              <w:rPr>
                <w:noProof/>
                <w:webHidden/>
              </w:rPr>
              <w:fldChar w:fldCharType="begin"/>
            </w:r>
            <w:r w:rsidR="000E4DE7">
              <w:rPr>
                <w:noProof/>
                <w:webHidden/>
              </w:rPr>
              <w:instrText xml:space="preserve"> PAGEREF _Toc59017318 \h </w:instrText>
            </w:r>
            <w:r w:rsidR="000E4DE7">
              <w:rPr>
                <w:noProof/>
                <w:webHidden/>
              </w:rPr>
            </w:r>
            <w:r w:rsidR="000E4DE7">
              <w:rPr>
                <w:noProof/>
                <w:webHidden/>
              </w:rPr>
              <w:fldChar w:fldCharType="separate"/>
            </w:r>
            <w:r w:rsidR="000E4DE7">
              <w:rPr>
                <w:noProof/>
                <w:webHidden/>
              </w:rPr>
              <w:t>4</w:t>
            </w:r>
            <w:r w:rsidR="000E4DE7">
              <w:rPr>
                <w:noProof/>
                <w:webHidden/>
              </w:rPr>
              <w:fldChar w:fldCharType="end"/>
            </w:r>
          </w:hyperlink>
        </w:p>
        <w:p w14:paraId="05193143" w14:textId="2EEB9221" w:rsidR="000E4DE7" w:rsidRDefault="008425F5">
          <w:pPr>
            <w:pStyle w:val="INNH2"/>
            <w:tabs>
              <w:tab w:val="right" w:leader="dot" w:pos="9062"/>
            </w:tabs>
            <w:rPr>
              <w:rFonts w:eastAsiaTheme="minorEastAsia"/>
              <w:noProof/>
              <w:lang w:eastAsia="nb-NO"/>
            </w:rPr>
          </w:pPr>
          <w:hyperlink w:anchor="_Toc59017319" w:history="1">
            <w:r w:rsidR="000E4DE7" w:rsidRPr="00F42D9A">
              <w:rPr>
                <w:rStyle w:val="Hyperkobling"/>
                <w:rFonts w:ascii="Times New Roman" w:hAnsi="Times New Roman" w:cs="Times New Roman"/>
                <w:noProof/>
              </w:rPr>
              <w:t>Motorferdsel</w:t>
            </w:r>
            <w:r w:rsidR="000E4DE7">
              <w:rPr>
                <w:noProof/>
                <w:webHidden/>
              </w:rPr>
              <w:tab/>
            </w:r>
            <w:r w:rsidR="000E4DE7">
              <w:rPr>
                <w:noProof/>
                <w:webHidden/>
              </w:rPr>
              <w:fldChar w:fldCharType="begin"/>
            </w:r>
            <w:r w:rsidR="000E4DE7">
              <w:rPr>
                <w:noProof/>
                <w:webHidden/>
              </w:rPr>
              <w:instrText xml:space="preserve"> PAGEREF _Toc59017319 \h </w:instrText>
            </w:r>
            <w:r w:rsidR="000E4DE7">
              <w:rPr>
                <w:noProof/>
                <w:webHidden/>
              </w:rPr>
            </w:r>
            <w:r w:rsidR="000E4DE7">
              <w:rPr>
                <w:noProof/>
                <w:webHidden/>
              </w:rPr>
              <w:fldChar w:fldCharType="separate"/>
            </w:r>
            <w:r w:rsidR="000E4DE7">
              <w:rPr>
                <w:noProof/>
                <w:webHidden/>
              </w:rPr>
              <w:t>5</w:t>
            </w:r>
            <w:r w:rsidR="000E4DE7">
              <w:rPr>
                <w:noProof/>
                <w:webHidden/>
              </w:rPr>
              <w:fldChar w:fldCharType="end"/>
            </w:r>
          </w:hyperlink>
        </w:p>
        <w:p w14:paraId="32839C80" w14:textId="56377455" w:rsidR="000E4DE7" w:rsidRDefault="008425F5">
          <w:pPr>
            <w:pStyle w:val="INNH2"/>
            <w:tabs>
              <w:tab w:val="right" w:leader="dot" w:pos="9062"/>
            </w:tabs>
            <w:rPr>
              <w:rFonts w:eastAsiaTheme="minorEastAsia"/>
              <w:noProof/>
              <w:lang w:eastAsia="nb-NO"/>
            </w:rPr>
          </w:pPr>
          <w:hyperlink w:anchor="_Toc59017320" w:history="1">
            <w:r w:rsidR="000E4DE7" w:rsidRPr="00F42D9A">
              <w:rPr>
                <w:rStyle w:val="Hyperkobling"/>
                <w:rFonts w:ascii="Times New Roman" w:hAnsi="Times New Roman" w:cs="Times New Roman"/>
                <w:noProof/>
              </w:rPr>
              <w:t>Skjøtsels- og forvaltningsplaner</w:t>
            </w:r>
            <w:r w:rsidR="000E4DE7">
              <w:rPr>
                <w:noProof/>
                <w:webHidden/>
              </w:rPr>
              <w:tab/>
            </w:r>
            <w:r w:rsidR="000E4DE7">
              <w:rPr>
                <w:noProof/>
                <w:webHidden/>
              </w:rPr>
              <w:fldChar w:fldCharType="begin"/>
            </w:r>
            <w:r w:rsidR="000E4DE7">
              <w:rPr>
                <w:noProof/>
                <w:webHidden/>
              </w:rPr>
              <w:instrText xml:space="preserve"> PAGEREF _Toc59017320 \h </w:instrText>
            </w:r>
            <w:r w:rsidR="000E4DE7">
              <w:rPr>
                <w:noProof/>
                <w:webHidden/>
              </w:rPr>
            </w:r>
            <w:r w:rsidR="000E4DE7">
              <w:rPr>
                <w:noProof/>
                <w:webHidden/>
              </w:rPr>
              <w:fldChar w:fldCharType="separate"/>
            </w:r>
            <w:r w:rsidR="000E4DE7">
              <w:rPr>
                <w:noProof/>
                <w:webHidden/>
              </w:rPr>
              <w:t>5</w:t>
            </w:r>
            <w:r w:rsidR="000E4DE7">
              <w:rPr>
                <w:noProof/>
                <w:webHidden/>
              </w:rPr>
              <w:fldChar w:fldCharType="end"/>
            </w:r>
          </w:hyperlink>
        </w:p>
        <w:p w14:paraId="7E17A713" w14:textId="1B6E0086" w:rsidR="000E4DE7" w:rsidRDefault="008425F5">
          <w:pPr>
            <w:pStyle w:val="INNH2"/>
            <w:tabs>
              <w:tab w:val="right" w:leader="dot" w:pos="9062"/>
            </w:tabs>
            <w:rPr>
              <w:rFonts w:eastAsiaTheme="minorEastAsia"/>
              <w:noProof/>
              <w:lang w:eastAsia="nb-NO"/>
            </w:rPr>
          </w:pPr>
          <w:hyperlink w:anchor="_Toc59017321" w:history="1">
            <w:r w:rsidR="000E4DE7" w:rsidRPr="00F42D9A">
              <w:rPr>
                <w:rStyle w:val="Hyperkobling"/>
                <w:rFonts w:ascii="Times New Roman" w:hAnsi="Times New Roman" w:cs="Times New Roman"/>
                <w:noProof/>
              </w:rPr>
              <w:t>Generelle unntaksbestemmelser</w:t>
            </w:r>
            <w:r w:rsidR="000E4DE7">
              <w:rPr>
                <w:noProof/>
                <w:webHidden/>
              </w:rPr>
              <w:tab/>
            </w:r>
            <w:r w:rsidR="000E4DE7">
              <w:rPr>
                <w:noProof/>
                <w:webHidden/>
              </w:rPr>
              <w:fldChar w:fldCharType="begin"/>
            </w:r>
            <w:r w:rsidR="000E4DE7">
              <w:rPr>
                <w:noProof/>
                <w:webHidden/>
              </w:rPr>
              <w:instrText xml:space="preserve"> PAGEREF _Toc59017321 \h </w:instrText>
            </w:r>
            <w:r w:rsidR="000E4DE7">
              <w:rPr>
                <w:noProof/>
                <w:webHidden/>
              </w:rPr>
            </w:r>
            <w:r w:rsidR="000E4DE7">
              <w:rPr>
                <w:noProof/>
                <w:webHidden/>
              </w:rPr>
              <w:fldChar w:fldCharType="separate"/>
            </w:r>
            <w:r w:rsidR="000E4DE7">
              <w:rPr>
                <w:noProof/>
                <w:webHidden/>
              </w:rPr>
              <w:t>6</w:t>
            </w:r>
            <w:r w:rsidR="000E4DE7">
              <w:rPr>
                <w:noProof/>
                <w:webHidden/>
              </w:rPr>
              <w:fldChar w:fldCharType="end"/>
            </w:r>
          </w:hyperlink>
        </w:p>
        <w:p w14:paraId="6C71762A" w14:textId="7DC8318E" w:rsidR="000E4DE7" w:rsidRDefault="008425F5">
          <w:pPr>
            <w:pStyle w:val="INNH2"/>
            <w:tabs>
              <w:tab w:val="right" w:leader="dot" w:pos="9062"/>
            </w:tabs>
            <w:rPr>
              <w:rFonts w:eastAsiaTheme="minorEastAsia"/>
              <w:noProof/>
              <w:lang w:eastAsia="nb-NO"/>
            </w:rPr>
          </w:pPr>
          <w:hyperlink w:anchor="_Toc59017322" w:history="1">
            <w:r w:rsidR="000E4DE7" w:rsidRPr="00F42D9A">
              <w:rPr>
                <w:rStyle w:val="Hyperkobling"/>
                <w:rFonts w:ascii="Times New Roman" w:hAnsi="Times New Roman" w:cs="Times New Roman"/>
                <w:noProof/>
              </w:rPr>
              <w:t>Forvaltningsmyndighet</w:t>
            </w:r>
            <w:r w:rsidR="000E4DE7">
              <w:rPr>
                <w:noProof/>
                <w:webHidden/>
              </w:rPr>
              <w:tab/>
            </w:r>
            <w:r w:rsidR="000E4DE7">
              <w:rPr>
                <w:noProof/>
                <w:webHidden/>
              </w:rPr>
              <w:fldChar w:fldCharType="begin"/>
            </w:r>
            <w:r w:rsidR="000E4DE7">
              <w:rPr>
                <w:noProof/>
                <w:webHidden/>
              </w:rPr>
              <w:instrText xml:space="preserve"> PAGEREF _Toc59017322 \h </w:instrText>
            </w:r>
            <w:r w:rsidR="000E4DE7">
              <w:rPr>
                <w:noProof/>
                <w:webHidden/>
              </w:rPr>
            </w:r>
            <w:r w:rsidR="000E4DE7">
              <w:rPr>
                <w:noProof/>
                <w:webHidden/>
              </w:rPr>
              <w:fldChar w:fldCharType="separate"/>
            </w:r>
            <w:r w:rsidR="000E4DE7">
              <w:rPr>
                <w:noProof/>
                <w:webHidden/>
              </w:rPr>
              <w:t>6</w:t>
            </w:r>
            <w:r w:rsidR="000E4DE7">
              <w:rPr>
                <w:noProof/>
                <w:webHidden/>
              </w:rPr>
              <w:fldChar w:fldCharType="end"/>
            </w:r>
          </w:hyperlink>
        </w:p>
        <w:p w14:paraId="57CF299C" w14:textId="0D32CAEF" w:rsidR="000E4DE7" w:rsidRDefault="008425F5">
          <w:pPr>
            <w:pStyle w:val="INNH2"/>
            <w:tabs>
              <w:tab w:val="right" w:leader="dot" w:pos="9062"/>
            </w:tabs>
            <w:rPr>
              <w:rFonts w:eastAsiaTheme="minorEastAsia"/>
              <w:noProof/>
              <w:lang w:eastAsia="nb-NO"/>
            </w:rPr>
          </w:pPr>
          <w:hyperlink w:anchor="_Toc59017323" w:history="1">
            <w:r w:rsidR="000E4DE7" w:rsidRPr="00F42D9A">
              <w:rPr>
                <w:rStyle w:val="Hyperkobling"/>
                <w:rFonts w:ascii="Times New Roman" w:hAnsi="Times New Roman" w:cs="Times New Roman"/>
                <w:noProof/>
              </w:rPr>
              <w:t>Økonomisk erstatning</w:t>
            </w:r>
            <w:r w:rsidR="000E4DE7">
              <w:rPr>
                <w:noProof/>
                <w:webHidden/>
              </w:rPr>
              <w:tab/>
            </w:r>
            <w:r w:rsidR="000E4DE7">
              <w:rPr>
                <w:noProof/>
                <w:webHidden/>
              </w:rPr>
              <w:fldChar w:fldCharType="begin"/>
            </w:r>
            <w:r w:rsidR="000E4DE7">
              <w:rPr>
                <w:noProof/>
                <w:webHidden/>
              </w:rPr>
              <w:instrText xml:space="preserve"> PAGEREF _Toc59017323 \h </w:instrText>
            </w:r>
            <w:r w:rsidR="000E4DE7">
              <w:rPr>
                <w:noProof/>
                <w:webHidden/>
              </w:rPr>
            </w:r>
            <w:r w:rsidR="000E4DE7">
              <w:rPr>
                <w:noProof/>
                <w:webHidden/>
              </w:rPr>
              <w:fldChar w:fldCharType="separate"/>
            </w:r>
            <w:r w:rsidR="000E4DE7">
              <w:rPr>
                <w:noProof/>
                <w:webHidden/>
              </w:rPr>
              <w:t>6</w:t>
            </w:r>
            <w:r w:rsidR="000E4DE7">
              <w:rPr>
                <w:noProof/>
                <w:webHidden/>
              </w:rPr>
              <w:fldChar w:fldCharType="end"/>
            </w:r>
          </w:hyperlink>
        </w:p>
        <w:p w14:paraId="417C255B" w14:textId="48AE874E" w:rsidR="000E4DE7" w:rsidRDefault="008425F5">
          <w:pPr>
            <w:pStyle w:val="INNH1"/>
            <w:tabs>
              <w:tab w:val="right" w:leader="dot" w:pos="9062"/>
            </w:tabs>
            <w:rPr>
              <w:rFonts w:eastAsiaTheme="minorEastAsia"/>
              <w:noProof/>
              <w:lang w:eastAsia="nb-NO"/>
            </w:rPr>
          </w:pPr>
          <w:hyperlink w:anchor="_Toc59017324" w:history="1">
            <w:r w:rsidR="000E4DE7" w:rsidRPr="00F42D9A">
              <w:rPr>
                <w:rStyle w:val="Hyperkobling"/>
                <w:rFonts w:ascii="Times New Roman" w:hAnsi="Times New Roman" w:cs="Times New Roman"/>
                <w:noProof/>
              </w:rPr>
              <w:t>Verneprosessen</w:t>
            </w:r>
            <w:r w:rsidR="000E4DE7">
              <w:rPr>
                <w:noProof/>
                <w:webHidden/>
              </w:rPr>
              <w:tab/>
            </w:r>
            <w:r w:rsidR="000E4DE7">
              <w:rPr>
                <w:noProof/>
                <w:webHidden/>
              </w:rPr>
              <w:fldChar w:fldCharType="begin"/>
            </w:r>
            <w:r w:rsidR="000E4DE7">
              <w:rPr>
                <w:noProof/>
                <w:webHidden/>
              </w:rPr>
              <w:instrText xml:space="preserve"> PAGEREF _Toc59017324 \h </w:instrText>
            </w:r>
            <w:r w:rsidR="000E4DE7">
              <w:rPr>
                <w:noProof/>
                <w:webHidden/>
              </w:rPr>
            </w:r>
            <w:r w:rsidR="000E4DE7">
              <w:rPr>
                <w:noProof/>
                <w:webHidden/>
              </w:rPr>
              <w:fldChar w:fldCharType="separate"/>
            </w:r>
            <w:r w:rsidR="000E4DE7">
              <w:rPr>
                <w:noProof/>
                <w:webHidden/>
              </w:rPr>
              <w:t>6</w:t>
            </w:r>
            <w:r w:rsidR="000E4DE7">
              <w:rPr>
                <w:noProof/>
                <w:webHidden/>
              </w:rPr>
              <w:fldChar w:fldCharType="end"/>
            </w:r>
          </w:hyperlink>
        </w:p>
        <w:p w14:paraId="52B1EC2C" w14:textId="0DBE0E0F" w:rsidR="000E4DE7" w:rsidRDefault="008425F5">
          <w:pPr>
            <w:pStyle w:val="INNH2"/>
            <w:tabs>
              <w:tab w:val="right" w:leader="dot" w:pos="9062"/>
            </w:tabs>
            <w:rPr>
              <w:rFonts w:eastAsiaTheme="minorEastAsia"/>
              <w:noProof/>
              <w:lang w:eastAsia="nb-NO"/>
            </w:rPr>
          </w:pPr>
          <w:hyperlink w:anchor="_Toc59017325" w:history="1">
            <w:r w:rsidR="000E4DE7" w:rsidRPr="00F42D9A">
              <w:rPr>
                <w:rStyle w:val="Hyperkobling"/>
                <w:rFonts w:ascii="Times New Roman" w:hAnsi="Times New Roman" w:cs="Times New Roman"/>
                <w:noProof/>
              </w:rPr>
              <w:t>Oppstart av verneprosess</w:t>
            </w:r>
            <w:r w:rsidR="000E4DE7">
              <w:rPr>
                <w:noProof/>
                <w:webHidden/>
              </w:rPr>
              <w:tab/>
            </w:r>
            <w:r w:rsidR="000E4DE7">
              <w:rPr>
                <w:noProof/>
                <w:webHidden/>
              </w:rPr>
              <w:fldChar w:fldCharType="begin"/>
            </w:r>
            <w:r w:rsidR="000E4DE7">
              <w:rPr>
                <w:noProof/>
                <w:webHidden/>
              </w:rPr>
              <w:instrText xml:space="preserve"> PAGEREF _Toc59017325 \h </w:instrText>
            </w:r>
            <w:r w:rsidR="000E4DE7">
              <w:rPr>
                <w:noProof/>
                <w:webHidden/>
              </w:rPr>
            </w:r>
            <w:r w:rsidR="000E4DE7">
              <w:rPr>
                <w:noProof/>
                <w:webHidden/>
              </w:rPr>
              <w:fldChar w:fldCharType="separate"/>
            </w:r>
            <w:r w:rsidR="000E4DE7">
              <w:rPr>
                <w:noProof/>
                <w:webHidden/>
              </w:rPr>
              <w:t>6</w:t>
            </w:r>
            <w:r w:rsidR="000E4DE7">
              <w:rPr>
                <w:noProof/>
                <w:webHidden/>
              </w:rPr>
              <w:fldChar w:fldCharType="end"/>
            </w:r>
          </w:hyperlink>
        </w:p>
        <w:p w14:paraId="0EBE4534" w14:textId="34D38D3D" w:rsidR="000E4DE7" w:rsidRDefault="008425F5">
          <w:pPr>
            <w:pStyle w:val="INNH2"/>
            <w:tabs>
              <w:tab w:val="right" w:leader="dot" w:pos="9062"/>
            </w:tabs>
            <w:rPr>
              <w:rFonts w:eastAsiaTheme="minorEastAsia"/>
              <w:noProof/>
              <w:lang w:eastAsia="nb-NO"/>
            </w:rPr>
          </w:pPr>
          <w:hyperlink w:anchor="_Toc59017326" w:history="1">
            <w:r w:rsidR="000E4DE7" w:rsidRPr="00F42D9A">
              <w:rPr>
                <w:rStyle w:val="Hyperkobling"/>
                <w:rFonts w:ascii="Times New Roman" w:hAnsi="Times New Roman" w:cs="Times New Roman"/>
                <w:noProof/>
              </w:rPr>
              <w:t>Endringer etter oppstartsmelding</w:t>
            </w:r>
            <w:r w:rsidR="000E4DE7">
              <w:rPr>
                <w:noProof/>
                <w:webHidden/>
              </w:rPr>
              <w:tab/>
            </w:r>
            <w:r w:rsidR="000E4DE7">
              <w:rPr>
                <w:noProof/>
                <w:webHidden/>
              </w:rPr>
              <w:fldChar w:fldCharType="begin"/>
            </w:r>
            <w:r w:rsidR="000E4DE7">
              <w:rPr>
                <w:noProof/>
                <w:webHidden/>
              </w:rPr>
              <w:instrText xml:space="preserve"> PAGEREF _Toc59017326 \h </w:instrText>
            </w:r>
            <w:r w:rsidR="000E4DE7">
              <w:rPr>
                <w:noProof/>
                <w:webHidden/>
              </w:rPr>
            </w:r>
            <w:r w:rsidR="000E4DE7">
              <w:rPr>
                <w:noProof/>
                <w:webHidden/>
              </w:rPr>
              <w:fldChar w:fldCharType="separate"/>
            </w:r>
            <w:r w:rsidR="000E4DE7">
              <w:rPr>
                <w:noProof/>
                <w:webHidden/>
              </w:rPr>
              <w:t>7</w:t>
            </w:r>
            <w:r w:rsidR="000E4DE7">
              <w:rPr>
                <w:noProof/>
                <w:webHidden/>
              </w:rPr>
              <w:fldChar w:fldCharType="end"/>
            </w:r>
          </w:hyperlink>
        </w:p>
        <w:p w14:paraId="3471A0FA" w14:textId="22D6ECBD" w:rsidR="000E4DE7" w:rsidRDefault="008425F5">
          <w:pPr>
            <w:pStyle w:val="INNH2"/>
            <w:tabs>
              <w:tab w:val="right" w:leader="dot" w:pos="9062"/>
            </w:tabs>
            <w:rPr>
              <w:rFonts w:eastAsiaTheme="minorEastAsia"/>
              <w:noProof/>
              <w:lang w:eastAsia="nb-NO"/>
            </w:rPr>
          </w:pPr>
          <w:hyperlink w:anchor="_Toc59017327" w:history="1">
            <w:r w:rsidR="000E4DE7" w:rsidRPr="00F42D9A">
              <w:rPr>
                <w:rStyle w:val="Hyperkobling"/>
                <w:rFonts w:ascii="Times New Roman" w:hAnsi="Times New Roman" w:cs="Times New Roman"/>
                <w:noProof/>
              </w:rPr>
              <w:t>Sammendrag av innkomne innspill</w:t>
            </w:r>
            <w:r w:rsidR="000E4DE7">
              <w:rPr>
                <w:noProof/>
                <w:webHidden/>
              </w:rPr>
              <w:tab/>
            </w:r>
            <w:r w:rsidR="000E4DE7">
              <w:rPr>
                <w:noProof/>
                <w:webHidden/>
              </w:rPr>
              <w:fldChar w:fldCharType="begin"/>
            </w:r>
            <w:r w:rsidR="000E4DE7">
              <w:rPr>
                <w:noProof/>
                <w:webHidden/>
              </w:rPr>
              <w:instrText xml:space="preserve"> PAGEREF _Toc59017327 \h </w:instrText>
            </w:r>
            <w:r w:rsidR="000E4DE7">
              <w:rPr>
                <w:noProof/>
                <w:webHidden/>
              </w:rPr>
            </w:r>
            <w:r w:rsidR="000E4DE7">
              <w:rPr>
                <w:noProof/>
                <w:webHidden/>
              </w:rPr>
              <w:fldChar w:fldCharType="separate"/>
            </w:r>
            <w:r w:rsidR="000E4DE7">
              <w:rPr>
                <w:noProof/>
                <w:webHidden/>
              </w:rPr>
              <w:t>7</w:t>
            </w:r>
            <w:r w:rsidR="000E4DE7">
              <w:rPr>
                <w:noProof/>
                <w:webHidden/>
              </w:rPr>
              <w:fldChar w:fldCharType="end"/>
            </w:r>
          </w:hyperlink>
        </w:p>
        <w:p w14:paraId="06395C6F" w14:textId="1F3020F8" w:rsidR="000E4DE7" w:rsidRDefault="008425F5">
          <w:pPr>
            <w:pStyle w:val="INNH2"/>
            <w:tabs>
              <w:tab w:val="right" w:leader="dot" w:pos="9062"/>
            </w:tabs>
            <w:rPr>
              <w:rFonts w:eastAsiaTheme="minorEastAsia"/>
              <w:noProof/>
              <w:lang w:eastAsia="nb-NO"/>
            </w:rPr>
          </w:pPr>
          <w:hyperlink w:anchor="_Toc59017328" w:history="1">
            <w:r>
              <w:rPr>
                <w:rStyle w:val="Hyperkobling"/>
                <w:rFonts w:ascii="Times New Roman" w:hAnsi="Times New Roman" w:cs="Times New Roman"/>
                <w:noProof/>
              </w:rPr>
              <w:t>Statsforvalteren</w:t>
            </w:r>
            <w:r w:rsidR="000E4DE7" w:rsidRPr="00F42D9A">
              <w:rPr>
                <w:rStyle w:val="Hyperkobling"/>
                <w:rFonts w:ascii="Times New Roman" w:hAnsi="Times New Roman" w:cs="Times New Roman"/>
                <w:noProof/>
              </w:rPr>
              <w:t>s kommentarer til innspillene</w:t>
            </w:r>
            <w:r w:rsidR="000E4DE7">
              <w:rPr>
                <w:noProof/>
                <w:webHidden/>
              </w:rPr>
              <w:tab/>
            </w:r>
            <w:r w:rsidR="000E4DE7">
              <w:rPr>
                <w:noProof/>
                <w:webHidden/>
              </w:rPr>
              <w:fldChar w:fldCharType="begin"/>
            </w:r>
            <w:r w:rsidR="000E4DE7">
              <w:rPr>
                <w:noProof/>
                <w:webHidden/>
              </w:rPr>
              <w:instrText xml:space="preserve"> PAGEREF _Toc59017328 \h </w:instrText>
            </w:r>
            <w:r w:rsidR="000E4DE7">
              <w:rPr>
                <w:noProof/>
                <w:webHidden/>
              </w:rPr>
            </w:r>
            <w:r w:rsidR="000E4DE7">
              <w:rPr>
                <w:noProof/>
                <w:webHidden/>
              </w:rPr>
              <w:fldChar w:fldCharType="separate"/>
            </w:r>
            <w:r w:rsidR="000E4DE7">
              <w:rPr>
                <w:noProof/>
                <w:webHidden/>
              </w:rPr>
              <w:t>9</w:t>
            </w:r>
            <w:r w:rsidR="000E4DE7">
              <w:rPr>
                <w:noProof/>
                <w:webHidden/>
              </w:rPr>
              <w:fldChar w:fldCharType="end"/>
            </w:r>
          </w:hyperlink>
        </w:p>
        <w:p w14:paraId="619BB7FC" w14:textId="36AA1942" w:rsidR="000E4DE7" w:rsidRDefault="008425F5">
          <w:pPr>
            <w:pStyle w:val="INNH1"/>
            <w:tabs>
              <w:tab w:val="right" w:leader="dot" w:pos="9062"/>
            </w:tabs>
            <w:rPr>
              <w:rFonts w:eastAsiaTheme="minorEastAsia"/>
              <w:noProof/>
              <w:lang w:eastAsia="nb-NO"/>
            </w:rPr>
          </w:pPr>
          <w:hyperlink w:anchor="_Toc59017329" w:history="1">
            <w:r w:rsidR="000E4DE7" w:rsidRPr="00F42D9A">
              <w:rPr>
                <w:rStyle w:val="Hyperkobling"/>
                <w:rFonts w:ascii="Times New Roman" w:hAnsi="Times New Roman" w:cs="Times New Roman"/>
                <w:noProof/>
              </w:rPr>
              <w:t>Høring og videre prosess</w:t>
            </w:r>
            <w:r w:rsidR="000E4DE7">
              <w:rPr>
                <w:noProof/>
                <w:webHidden/>
              </w:rPr>
              <w:tab/>
            </w:r>
            <w:r w:rsidR="000E4DE7">
              <w:rPr>
                <w:noProof/>
                <w:webHidden/>
              </w:rPr>
              <w:fldChar w:fldCharType="begin"/>
            </w:r>
            <w:r w:rsidR="000E4DE7">
              <w:rPr>
                <w:noProof/>
                <w:webHidden/>
              </w:rPr>
              <w:instrText xml:space="preserve"> PAGEREF _Toc59017329 \h </w:instrText>
            </w:r>
            <w:r w:rsidR="000E4DE7">
              <w:rPr>
                <w:noProof/>
                <w:webHidden/>
              </w:rPr>
            </w:r>
            <w:r w:rsidR="000E4DE7">
              <w:rPr>
                <w:noProof/>
                <w:webHidden/>
              </w:rPr>
              <w:fldChar w:fldCharType="separate"/>
            </w:r>
            <w:r w:rsidR="000E4DE7">
              <w:rPr>
                <w:noProof/>
                <w:webHidden/>
              </w:rPr>
              <w:t>10</w:t>
            </w:r>
            <w:r w:rsidR="000E4DE7">
              <w:rPr>
                <w:noProof/>
                <w:webHidden/>
              </w:rPr>
              <w:fldChar w:fldCharType="end"/>
            </w:r>
          </w:hyperlink>
        </w:p>
        <w:p w14:paraId="2DEE1816" w14:textId="30DFA7D1" w:rsidR="000E4DE7" w:rsidRDefault="008425F5">
          <w:pPr>
            <w:pStyle w:val="INNH1"/>
            <w:tabs>
              <w:tab w:val="right" w:leader="dot" w:pos="9062"/>
            </w:tabs>
            <w:rPr>
              <w:rFonts w:eastAsiaTheme="minorEastAsia"/>
              <w:noProof/>
              <w:lang w:eastAsia="nb-NO"/>
            </w:rPr>
          </w:pPr>
          <w:hyperlink w:anchor="_Toc59017330" w:history="1">
            <w:r w:rsidR="000E4DE7" w:rsidRPr="00F42D9A">
              <w:rPr>
                <w:rStyle w:val="Hyperkobling"/>
                <w:rFonts w:ascii="Times New Roman" w:hAnsi="Times New Roman" w:cs="Times New Roman"/>
                <w:noProof/>
              </w:rPr>
              <w:t>Områdebeskrivelser</w:t>
            </w:r>
            <w:r w:rsidR="000E4DE7">
              <w:rPr>
                <w:noProof/>
                <w:webHidden/>
              </w:rPr>
              <w:tab/>
            </w:r>
            <w:r w:rsidR="000E4DE7">
              <w:rPr>
                <w:noProof/>
                <w:webHidden/>
              </w:rPr>
              <w:fldChar w:fldCharType="begin"/>
            </w:r>
            <w:r w:rsidR="000E4DE7">
              <w:rPr>
                <w:noProof/>
                <w:webHidden/>
              </w:rPr>
              <w:instrText xml:space="preserve"> PAGEREF _Toc59017330 \h </w:instrText>
            </w:r>
            <w:r w:rsidR="000E4DE7">
              <w:rPr>
                <w:noProof/>
                <w:webHidden/>
              </w:rPr>
            </w:r>
            <w:r w:rsidR="000E4DE7">
              <w:rPr>
                <w:noProof/>
                <w:webHidden/>
              </w:rPr>
              <w:fldChar w:fldCharType="separate"/>
            </w:r>
            <w:r w:rsidR="000E4DE7">
              <w:rPr>
                <w:noProof/>
                <w:webHidden/>
              </w:rPr>
              <w:t>11</w:t>
            </w:r>
            <w:r w:rsidR="000E4DE7">
              <w:rPr>
                <w:noProof/>
                <w:webHidden/>
              </w:rPr>
              <w:fldChar w:fldCharType="end"/>
            </w:r>
          </w:hyperlink>
        </w:p>
        <w:p w14:paraId="221EE028" w14:textId="7AF29FE2" w:rsidR="000E4DE7" w:rsidRDefault="008425F5">
          <w:pPr>
            <w:pStyle w:val="INNH2"/>
            <w:tabs>
              <w:tab w:val="right" w:leader="dot" w:pos="9062"/>
            </w:tabs>
            <w:rPr>
              <w:rFonts w:eastAsiaTheme="minorEastAsia"/>
              <w:noProof/>
              <w:lang w:eastAsia="nb-NO"/>
            </w:rPr>
          </w:pPr>
          <w:hyperlink w:anchor="_Toc59017331" w:history="1">
            <w:r w:rsidR="000E4DE7" w:rsidRPr="00F42D9A">
              <w:rPr>
                <w:rStyle w:val="Hyperkobling"/>
                <w:rFonts w:ascii="Times New Roman" w:hAnsi="Times New Roman" w:cs="Times New Roman"/>
                <w:noProof/>
              </w:rPr>
              <w:t>Indre Linvannet</w:t>
            </w:r>
            <w:r w:rsidR="000E4DE7">
              <w:rPr>
                <w:noProof/>
                <w:webHidden/>
              </w:rPr>
              <w:tab/>
            </w:r>
            <w:r w:rsidR="000E4DE7">
              <w:rPr>
                <w:noProof/>
                <w:webHidden/>
              </w:rPr>
              <w:fldChar w:fldCharType="begin"/>
            </w:r>
            <w:r w:rsidR="000E4DE7">
              <w:rPr>
                <w:noProof/>
                <w:webHidden/>
              </w:rPr>
              <w:instrText xml:space="preserve"> PAGEREF _Toc59017331 \h </w:instrText>
            </w:r>
            <w:r w:rsidR="000E4DE7">
              <w:rPr>
                <w:noProof/>
                <w:webHidden/>
              </w:rPr>
            </w:r>
            <w:r w:rsidR="000E4DE7">
              <w:rPr>
                <w:noProof/>
                <w:webHidden/>
              </w:rPr>
              <w:fldChar w:fldCharType="separate"/>
            </w:r>
            <w:r w:rsidR="000E4DE7">
              <w:rPr>
                <w:noProof/>
                <w:webHidden/>
              </w:rPr>
              <w:t>11</w:t>
            </w:r>
            <w:r w:rsidR="000E4DE7">
              <w:rPr>
                <w:noProof/>
                <w:webHidden/>
              </w:rPr>
              <w:fldChar w:fldCharType="end"/>
            </w:r>
          </w:hyperlink>
        </w:p>
        <w:p w14:paraId="158A220B" w14:textId="3FC5C3B2" w:rsidR="000E4DE7" w:rsidRDefault="008425F5">
          <w:pPr>
            <w:pStyle w:val="INNH2"/>
            <w:tabs>
              <w:tab w:val="right" w:leader="dot" w:pos="9062"/>
            </w:tabs>
            <w:rPr>
              <w:rFonts w:eastAsiaTheme="minorEastAsia"/>
              <w:noProof/>
              <w:lang w:eastAsia="nb-NO"/>
            </w:rPr>
          </w:pPr>
          <w:hyperlink w:anchor="_Toc59017332" w:history="1">
            <w:r w:rsidR="000E4DE7" w:rsidRPr="00F42D9A">
              <w:rPr>
                <w:rStyle w:val="Hyperkobling"/>
                <w:rFonts w:ascii="Times New Roman" w:hAnsi="Times New Roman" w:cs="Times New Roman"/>
                <w:noProof/>
              </w:rPr>
              <w:t>Langåsen</w:t>
            </w:r>
            <w:r w:rsidR="000E4DE7">
              <w:rPr>
                <w:noProof/>
                <w:webHidden/>
              </w:rPr>
              <w:tab/>
            </w:r>
            <w:r w:rsidR="000E4DE7">
              <w:rPr>
                <w:noProof/>
                <w:webHidden/>
              </w:rPr>
              <w:fldChar w:fldCharType="begin"/>
            </w:r>
            <w:r w:rsidR="000E4DE7">
              <w:rPr>
                <w:noProof/>
                <w:webHidden/>
              </w:rPr>
              <w:instrText xml:space="preserve"> PAGEREF _Toc59017332 \h </w:instrText>
            </w:r>
            <w:r w:rsidR="000E4DE7">
              <w:rPr>
                <w:noProof/>
                <w:webHidden/>
              </w:rPr>
            </w:r>
            <w:r w:rsidR="000E4DE7">
              <w:rPr>
                <w:noProof/>
                <w:webHidden/>
              </w:rPr>
              <w:fldChar w:fldCharType="separate"/>
            </w:r>
            <w:r w:rsidR="000E4DE7">
              <w:rPr>
                <w:noProof/>
                <w:webHidden/>
              </w:rPr>
              <w:t>11</w:t>
            </w:r>
            <w:r w:rsidR="000E4DE7">
              <w:rPr>
                <w:noProof/>
                <w:webHidden/>
              </w:rPr>
              <w:fldChar w:fldCharType="end"/>
            </w:r>
          </w:hyperlink>
        </w:p>
        <w:p w14:paraId="6F48CCB8" w14:textId="6A682650" w:rsidR="000E4DE7" w:rsidRDefault="008425F5">
          <w:pPr>
            <w:pStyle w:val="INNH2"/>
            <w:tabs>
              <w:tab w:val="right" w:leader="dot" w:pos="9062"/>
            </w:tabs>
            <w:rPr>
              <w:rFonts w:eastAsiaTheme="minorEastAsia"/>
              <w:noProof/>
              <w:lang w:eastAsia="nb-NO"/>
            </w:rPr>
          </w:pPr>
          <w:hyperlink w:anchor="_Toc59017333" w:history="1">
            <w:r w:rsidR="000E4DE7" w:rsidRPr="00F42D9A">
              <w:rPr>
                <w:rStyle w:val="Hyperkobling"/>
                <w:rFonts w:ascii="Times New Roman" w:hAnsi="Times New Roman" w:cs="Times New Roman"/>
                <w:noProof/>
              </w:rPr>
              <w:t>Utvidelse av Langebergsheia og Mannfallknuten naturreservat</w:t>
            </w:r>
            <w:r w:rsidR="000E4DE7">
              <w:rPr>
                <w:noProof/>
                <w:webHidden/>
              </w:rPr>
              <w:tab/>
            </w:r>
            <w:r w:rsidR="000E4DE7">
              <w:rPr>
                <w:noProof/>
                <w:webHidden/>
              </w:rPr>
              <w:fldChar w:fldCharType="begin"/>
            </w:r>
            <w:r w:rsidR="000E4DE7">
              <w:rPr>
                <w:noProof/>
                <w:webHidden/>
              </w:rPr>
              <w:instrText xml:space="preserve"> PAGEREF _Toc59017333 \h </w:instrText>
            </w:r>
            <w:r w:rsidR="000E4DE7">
              <w:rPr>
                <w:noProof/>
                <w:webHidden/>
              </w:rPr>
            </w:r>
            <w:r w:rsidR="000E4DE7">
              <w:rPr>
                <w:noProof/>
                <w:webHidden/>
              </w:rPr>
              <w:fldChar w:fldCharType="separate"/>
            </w:r>
            <w:r w:rsidR="000E4DE7">
              <w:rPr>
                <w:noProof/>
                <w:webHidden/>
              </w:rPr>
              <w:t>12</w:t>
            </w:r>
            <w:r w:rsidR="000E4DE7">
              <w:rPr>
                <w:noProof/>
                <w:webHidden/>
              </w:rPr>
              <w:fldChar w:fldCharType="end"/>
            </w:r>
          </w:hyperlink>
        </w:p>
        <w:p w14:paraId="56E2AF0C" w14:textId="61E54AD2" w:rsidR="000E4DE7" w:rsidRDefault="008425F5">
          <w:pPr>
            <w:pStyle w:val="INNH2"/>
            <w:tabs>
              <w:tab w:val="right" w:leader="dot" w:pos="9062"/>
            </w:tabs>
            <w:rPr>
              <w:rFonts w:eastAsiaTheme="minorEastAsia"/>
              <w:noProof/>
              <w:lang w:eastAsia="nb-NO"/>
            </w:rPr>
          </w:pPr>
          <w:hyperlink w:anchor="_Toc59017334" w:history="1">
            <w:r w:rsidR="000E4DE7" w:rsidRPr="00F42D9A">
              <w:rPr>
                <w:rStyle w:val="Hyperkobling"/>
                <w:rFonts w:ascii="Times New Roman" w:hAnsi="Times New Roman" w:cs="Times New Roman"/>
                <w:noProof/>
              </w:rPr>
              <w:t>Utvidelse av Bjoruvstøl naturreservat</w:t>
            </w:r>
            <w:r w:rsidR="000E4DE7">
              <w:rPr>
                <w:noProof/>
                <w:webHidden/>
              </w:rPr>
              <w:tab/>
            </w:r>
            <w:r w:rsidR="000E4DE7">
              <w:rPr>
                <w:noProof/>
                <w:webHidden/>
              </w:rPr>
              <w:fldChar w:fldCharType="begin"/>
            </w:r>
            <w:r w:rsidR="000E4DE7">
              <w:rPr>
                <w:noProof/>
                <w:webHidden/>
              </w:rPr>
              <w:instrText xml:space="preserve"> PAGEREF _Toc59017334 \h </w:instrText>
            </w:r>
            <w:r w:rsidR="000E4DE7">
              <w:rPr>
                <w:noProof/>
                <w:webHidden/>
              </w:rPr>
            </w:r>
            <w:r w:rsidR="000E4DE7">
              <w:rPr>
                <w:noProof/>
                <w:webHidden/>
              </w:rPr>
              <w:fldChar w:fldCharType="separate"/>
            </w:r>
            <w:r w:rsidR="000E4DE7">
              <w:rPr>
                <w:noProof/>
                <w:webHidden/>
              </w:rPr>
              <w:t>12</w:t>
            </w:r>
            <w:r w:rsidR="000E4DE7">
              <w:rPr>
                <w:noProof/>
                <w:webHidden/>
              </w:rPr>
              <w:fldChar w:fldCharType="end"/>
            </w:r>
          </w:hyperlink>
        </w:p>
        <w:p w14:paraId="5162311B" w14:textId="3DBBE0E6" w:rsidR="000E4DE7" w:rsidRDefault="008425F5">
          <w:pPr>
            <w:pStyle w:val="INNH1"/>
            <w:tabs>
              <w:tab w:val="right" w:leader="dot" w:pos="9062"/>
            </w:tabs>
            <w:rPr>
              <w:rFonts w:eastAsiaTheme="minorEastAsia"/>
              <w:noProof/>
              <w:lang w:eastAsia="nb-NO"/>
            </w:rPr>
          </w:pPr>
          <w:hyperlink w:anchor="_Toc59017335" w:history="1">
            <w:r w:rsidR="000E4DE7" w:rsidRPr="00F42D9A">
              <w:rPr>
                <w:rStyle w:val="Hyperkobling"/>
                <w:rFonts w:ascii="Times New Roman" w:hAnsi="Times New Roman" w:cs="Times New Roman"/>
                <w:noProof/>
              </w:rPr>
              <w:t>Forslag til verneforskrifter</w:t>
            </w:r>
            <w:r w:rsidR="000E4DE7">
              <w:rPr>
                <w:noProof/>
                <w:webHidden/>
              </w:rPr>
              <w:tab/>
            </w:r>
            <w:r w:rsidR="000E4DE7">
              <w:rPr>
                <w:noProof/>
                <w:webHidden/>
              </w:rPr>
              <w:fldChar w:fldCharType="begin"/>
            </w:r>
            <w:r w:rsidR="000E4DE7">
              <w:rPr>
                <w:noProof/>
                <w:webHidden/>
              </w:rPr>
              <w:instrText xml:space="preserve"> PAGEREF _Toc59017335 \h </w:instrText>
            </w:r>
            <w:r w:rsidR="000E4DE7">
              <w:rPr>
                <w:noProof/>
                <w:webHidden/>
              </w:rPr>
            </w:r>
            <w:r w:rsidR="000E4DE7">
              <w:rPr>
                <w:noProof/>
                <w:webHidden/>
              </w:rPr>
              <w:fldChar w:fldCharType="separate"/>
            </w:r>
            <w:r w:rsidR="000E4DE7">
              <w:rPr>
                <w:noProof/>
                <w:webHidden/>
              </w:rPr>
              <w:t>13</w:t>
            </w:r>
            <w:r w:rsidR="000E4DE7">
              <w:rPr>
                <w:noProof/>
                <w:webHidden/>
              </w:rPr>
              <w:fldChar w:fldCharType="end"/>
            </w:r>
          </w:hyperlink>
        </w:p>
        <w:p w14:paraId="717774EA" w14:textId="3F02B92B" w:rsidR="00AE4AD3" w:rsidRPr="00433748" w:rsidRDefault="00AE4AD3">
          <w:pPr>
            <w:rPr>
              <w:rFonts w:ascii="Times New Roman" w:hAnsi="Times New Roman" w:cs="Times New Roman"/>
            </w:rPr>
          </w:pPr>
          <w:r w:rsidRPr="00433748">
            <w:rPr>
              <w:rFonts w:ascii="Times New Roman" w:hAnsi="Times New Roman" w:cs="Times New Roman"/>
              <w:b/>
              <w:bCs/>
            </w:rPr>
            <w:fldChar w:fldCharType="end"/>
          </w:r>
        </w:p>
      </w:sdtContent>
    </w:sdt>
    <w:p w14:paraId="44349665" w14:textId="77777777" w:rsidR="00144380" w:rsidRDefault="00144380" w:rsidP="005A6CB3">
      <w:pPr>
        <w:pStyle w:val="Overskrift1"/>
        <w:rPr>
          <w:rFonts w:ascii="Times New Roman" w:hAnsi="Times New Roman" w:cs="Times New Roman"/>
        </w:rPr>
      </w:pPr>
      <w:bookmarkStart w:id="0" w:name="_Toc59017308"/>
      <w:r>
        <w:rPr>
          <w:rFonts w:ascii="Times New Roman" w:hAnsi="Times New Roman" w:cs="Times New Roman"/>
        </w:rPr>
        <w:br w:type="page"/>
      </w:r>
    </w:p>
    <w:p w14:paraId="7070F685" w14:textId="1F8B75D8" w:rsidR="000A6F4E" w:rsidRPr="005A6CB3" w:rsidRDefault="000A6F4E" w:rsidP="005A6CB3">
      <w:pPr>
        <w:pStyle w:val="Overskrift1"/>
        <w:rPr>
          <w:rFonts w:ascii="Times New Roman" w:hAnsi="Times New Roman" w:cs="Times New Roman"/>
        </w:rPr>
      </w:pPr>
      <w:r w:rsidRPr="00433748">
        <w:rPr>
          <w:rFonts w:ascii="Times New Roman" w:hAnsi="Times New Roman" w:cs="Times New Roman"/>
        </w:rPr>
        <w:lastRenderedPageBreak/>
        <w:t>Høring av verneplaner</w:t>
      </w:r>
      <w:bookmarkEnd w:id="0"/>
    </w:p>
    <w:p w14:paraId="38AE306C" w14:textId="18884A10" w:rsidR="009C5C3F" w:rsidRPr="00433748" w:rsidRDefault="008425F5" w:rsidP="009C5C3F">
      <w:pPr>
        <w:rPr>
          <w:rFonts w:ascii="Times New Roman" w:hAnsi="Times New Roman" w:cs="Times New Roman"/>
          <w:sz w:val="24"/>
          <w:szCs w:val="24"/>
        </w:rPr>
      </w:pPr>
      <w:r>
        <w:rPr>
          <w:rFonts w:ascii="Times New Roman" w:hAnsi="Times New Roman" w:cs="Times New Roman"/>
          <w:sz w:val="24"/>
          <w:szCs w:val="24"/>
        </w:rPr>
        <w:t>Statsforvalteren</w:t>
      </w:r>
      <w:r w:rsidR="009C5C3F" w:rsidRPr="00433748">
        <w:rPr>
          <w:rFonts w:ascii="Times New Roman" w:hAnsi="Times New Roman" w:cs="Times New Roman"/>
          <w:sz w:val="24"/>
          <w:szCs w:val="24"/>
        </w:rPr>
        <w:t xml:space="preserve"> i Agder sender med dette forslag til verneplan for opprettelse av</w:t>
      </w:r>
      <w:r w:rsidR="00D24AC2" w:rsidRPr="00433748">
        <w:rPr>
          <w:rFonts w:ascii="Times New Roman" w:hAnsi="Times New Roman" w:cs="Times New Roman"/>
          <w:sz w:val="24"/>
          <w:szCs w:val="24"/>
        </w:rPr>
        <w:t xml:space="preserve"> </w:t>
      </w:r>
      <w:r w:rsidR="00E33EED">
        <w:rPr>
          <w:rFonts w:ascii="Times New Roman" w:hAnsi="Times New Roman" w:cs="Times New Roman"/>
          <w:sz w:val="24"/>
          <w:szCs w:val="24"/>
        </w:rPr>
        <w:t>Langåsen</w:t>
      </w:r>
      <w:r w:rsidR="003E6B70" w:rsidRPr="00433748">
        <w:rPr>
          <w:rFonts w:ascii="Times New Roman" w:hAnsi="Times New Roman" w:cs="Times New Roman"/>
          <w:sz w:val="24"/>
          <w:szCs w:val="24"/>
        </w:rPr>
        <w:t xml:space="preserve"> naturreservat</w:t>
      </w:r>
      <w:r w:rsidR="00C34150" w:rsidRPr="00433748">
        <w:rPr>
          <w:rFonts w:ascii="Times New Roman" w:hAnsi="Times New Roman" w:cs="Times New Roman"/>
          <w:sz w:val="24"/>
          <w:szCs w:val="24"/>
        </w:rPr>
        <w:t xml:space="preserve"> i </w:t>
      </w:r>
      <w:r w:rsidR="00E33EED">
        <w:rPr>
          <w:rFonts w:ascii="Times New Roman" w:hAnsi="Times New Roman" w:cs="Times New Roman"/>
          <w:sz w:val="24"/>
          <w:szCs w:val="24"/>
        </w:rPr>
        <w:t>Birkenes</w:t>
      </w:r>
      <w:r w:rsidR="00C34150" w:rsidRPr="00433748">
        <w:rPr>
          <w:rFonts w:ascii="Times New Roman" w:hAnsi="Times New Roman" w:cs="Times New Roman"/>
          <w:sz w:val="24"/>
          <w:szCs w:val="24"/>
        </w:rPr>
        <w:t xml:space="preserve"> kommune</w:t>
      </w:r>
      <w:r w:rsidR="00E33EED">
        <w:rPr>
          <w:rFonts w:ascii="Times New Roman" w:hAnsi="Times New Roman" w:cs="Times New Roman"/>
          <w:sz w:val="24"/>
          <w:szCs w:val="24"/>
        </w:rPr>
        <w:t xml:space="preserve"> og Indre Linvannet naturreservat i </w:t>
      </w:r>
      <w:r w:rsidR="00E405FC">
        <w:rPr>
          <w:rFonts w:ascii="Times New Roman" w:hAnsi="Times New Roman" w:cs="Times New Roman"/>
          <w:sz w:val="24"/>
          <w:szCs w:val="24"/>
        </w:rPr>
        <w:t>Vennesla og Kristiansand</w:t>
      </w:r>
      <w:r w:rsidR="00E33EED">
        <w:rPr>
          <w:rFonts w:ascii="Times New Roman" w:hAnsi="Times New Roman" w:cs="Times New Roman"/>
          <w:sz w:val="24"/>
          <w:szCs w:val="24"/>
        </w:rPr>
        <w:t xml:space="preserve"> kommune</w:t>
      </w:r>
      <w:r w:rsidR="00E405FC">
        <w:rPr>
          <w:rFonts w:ascii="Times New Roman" w:hAnsi="Times New Roman" w:cs="Times New Roman"/>
          <w:sz w:val="24"/>
          <w:szCs w:val="24"/>
        </w:rPr>
        <w:t>r</w:t>
      </w:r>
      <w:r w:rsidR="00E33EED">
        <w:rPr>
          <w:rFonts w:ascii="Times New Roman" w:hAnsi="Times New Roman" w:cs="Times New Roman"/>
          <w:sz w:val="24"/>
          <w:szCs w:val="24"/>
        </w:rPr>
        <w:t>.</w:t>
      </w:r>
      <w:r w:rsidR="009C5C3F" w:rsidRPr="00433748">
        <w:rPr>
          <w:rFonts w:ascii="Times New Roman" w:hAnsi="Times New Roman" w:cs="Times New Roman"/>
          <w:sz w:val="24"/>
          <w:szCs w:val="24"/>
        </w:rPr>
        <w:t xml:space="preserve"> </w:t>
      </w:r>
      <w:r w:rsidR="00C34150" w:rsidRPr="00433748">
        <w:rPr>
          <w:rFonts w:ascii="Times New Roman" w:hAnsi="Times New Roman" w:cs="Times New Roman"/>
          <w:sz w:val="24"/>
          <w:szCs w:val="24"/>
        </w:rPr>
        <w:t xml:space="preserve">Utvidelse av </w:t>
      </w:r>
      <w:r w:rsidR="00E314D7">
        <w:rPr>
          <w:rFonts w:ascii="Times New Roman" w:hAnsi="Times New Roman" w:cs="Times New Roman"/>
          <w:sz w:val="24"/>
          <w:szCs w:val="24"/>
        </w:rPr>
        <w:t>Bjoruvstøl</w:t>
      </w:r>
      <w:r w:rsidR="00C34150" w:rsidRPr="00433748">
        <w:rPr>
          <w:rFonts w:ascii="Times New Roman" w:hAnsi="Times New Roman" w:cs="Times New Roman"/>
          <w:sz w:val="24"/>
          <w:szCs w:val="24"/>
        </w:rPr>
        <w:t xml:space="preserve"> naturreservat i </w:t>
      </w:r>
      <w:r w:rsidR="00E33EED">
        <w:rPr>
          <w:rFonts w:ascii="Times New Roman" w:hAnsi="Times New Roman" w:cs="Times New Roman"/>
          <w:sz w:val="24"/>
          <w:szCs w:val="24"/>
        </w:rPr>
        <w:t>Bygland</w:t>
      </w:r>
      <w:r w:rsidR="00C34150" w:rsidRPr="00433748">
        <w:rPr>
          <w:rFonts w:ascii="Times New Roman" w:hAnsi="Times New Roman" w:cs="Times New Roman"/>
          <w:sz w:val="24"/>
          <w:szCs w:val="24"/>
        </w:rPr>
        <w:t xml:space="preserve"> kommune og utvidelse av </w:t>
      </w:r>
      <w:r w:rsidR="00864632">
        <w:rPr>
          <w:rFonts w:ascii="Times New Roman" w:hAnsi="Times New Roman" w:cs="Times New Roman"/>
          <w:sz w:val="24"/>
          <w:szCs w:val="24"/>
        </w:rPr>
        <w:t>Langebergsheia og Mannfallknuten</w:t>
      </w:r>
      <w:r w:rsidR="00E33EED">
        <w:rPr>
          <w:rFonts w:ascii="Times New Roman" w:hAnsi="Times New Roman" w:cs="Times New Roman"/>
          <w:sz w:val="24"/>
          <w:szCs w:val="24"/>
        </w:rPr>
        <w:t xml:space="preserve"> </w:t>
      </w:r>
      <w:r w:rsidR="009A6CF2" w:rsidRPr="00433748">
        <w:rPr>
          <w:rFonts w:ascii="Times New Roman" w:hAnsi="Times New Roman" w:cs="Times New Roman"/>
          <w:sz w:val="24"/>
          <w:szCs w:val="24"/>
        </w:rPr>
        <w:t>naturreservat</w:t>
      </w:r>
      <w:r w:rsidR="00C34150" w:rsidRPr="00433748">
        <w:rPr>
          <w:rFonts w:ascii="Times New Roman" w:hAnsi="Times New Roman" w:cs="Times New Roman"/>
          <w:sz w:val="24"/>
          <w:szCs w:val="24"/>
        </w:rPr>
        <w:t xml:space="preserve"> i </w:t>
      </w:r>
      <w:r w:rsidR="004A11DC">
        <w:rPr>
          <w:rFonts w:ascii="Times New Roman" w:hAnsi="Times New Roman" w:cs="Times New Roman"/>
          <w:sz w:val="24"/>
          <w:szCs w:val="24"/>
        </w:rPr>
        <w:t>Birkenes</w:t>
      </w:r>
      <w:r w:rsidR="00C34150" w:rsidRPr="00433748">
        <w:rPr>
          <w:rFonts w:ascii="Times New Roman" w:hAnsi="Times New Roman" w:cs="Times New Roman"/>
          <w:sz w:val="24"/>
          <w:szCs w:val="24"/>
        </w:rPr>
        <w:t xml:space="preserve"> kommune,</w:t>
      </w:r>
      <w:r w:rsidR="009442FE" w:rsidRPr="00433748">
        <w:rPr>
          <w:rFonts w:ascii="Times New Roman" w:hAnsi="Times New Roman" w:cs="Times New Roman"/>
          <w:sz w:val="24"/>
          <w:szCs w:val="24"/>
        </w:rPr>
        <w:t xml:space="preserve"> på lokal og sentral høring. Verneplanen sendes på høring etter avtale med Miljødirektoratet.</w:t>
      </w:r>
      <w:r w:rsidR="009C5C3F" w:rsidRPr="00433748">
        <w:rPr>
          <w:rFonts w:ascii="Times New Roman" w:hAnsi="Times New Roman" w:cs="Times New Roman"/>
          <w:sz w:val="24"/>
          <w:szCs w:val="24"/>
        </w:rPr>
        <w:t xml:space="preserve"> </w:t>
      </w:r>
    </w:p>
    <w:p w14:paraId="0D846C7D" w14:textId="44589E48" w:rsidR="009442FE" w:rsidRPr="00144380" w:rsidRDefault="009442FE" w:rsidP="009C5C3F">
      <w:pPr>
        <w:rPr>
          <w:rFonts w:ascii="Times New Roman" w:hAnsi="Times New Roman" w:cs="Times New Roman"/>
          <w:b/>
          <w:bCs/>
          <w:sz w:val="24"/>
          <w:szCs w:val="24"/>
        </w:rPr>
      </w:pPr>
      <w:r w:rsidRPr="00433748">
        <w:rPr>
          <w:rFonts w:ascii="Times New Roman" w:hAnsi="Times New Roman" w:cs="Times New Roman"/>
          <w:b/>
          <w:bCs/>
          <w:sz w:val="24"/>
          <w:szCs w:val="24"/>
        </w:rPr>
        <w:t xml:space="preserve">Innspill til verneforslaget sendes skriftlig til </w:t>
      </w:r>
      <w:r w:rsidR="008425F5">
        <w:rPr>
          <w:rFonts w:ascii="Times New Roman" w:hAnsi="Times New Roman" w:cs="Times New Roman"/>
          <w:b/>
          <w:bCs/>
          <w:sz w:val="24"/>
          <w:szCs w:val="24"/>
        </w:rPr>
        <w:t>Statsforvalteren</w:t>
      </w:r>
      <w:r w:rsidRPr="00433748">
        <w:rPr>
          <w:rFonts w:ascii="Times New Roman" w:hAnsi="Times New Roman" w:cs="Times New Roman"/>
          <w:b/>
          <w:bCs/>
          <w:sz w:val="24"/>
          <w:szCs w:val="24"/>
        </w:rPr>
        <w:t xml:space="preserve"> i Agder innen </w:t>
      </w:r>
      <w:r w:rsidR="008D4B94" w:rsidRPr="00144380">
        <w:rPr>
          <w:rFonts w:ascii="Times New Roman" w:hAnsi="Times New Roman" w:cs="Times New Roman"/>
          <w:b/>
          <w:bCs/>
          <w:sz w:val="24"/>
          <w:szCs w:val="24"/>
        </w:rPr>
        <w:t>01.03</w:t>
      </w:r>
      <w:r w:rsidR="00003CC0" w:rsidRPr="00144380">
        <w:rPr>
          <w:rFonts w:ascii="Times New Roman" w:hAnsi="Times New Roman" w:cs="Times New Roman"/>
          <w:b/>
          <w:bCs/>
          <w:sz w:val="24"/>
          <w:szCs w:val="24"/>
        </w:rPr>
        <w:t>.2</w:t>
      </w:r>
      <w:r w:rsidR="00D24AC2" w:rsidRPr="00144380">
        <w:rPr>
          <w:rFonts w:ascii="Times New Roman" w:hAnsi="Times New Roman" w:cs="Times New Roman"/>
          <w:b/>
          <w:bCs/>
          <w:sz w:val="24"/>
          <w:szCs w:val="24"/>
        </w:rPr>
        <w:t>02</w:t>
      </w:r>
      <w:r w:rsidR="008D4B94" w:rsidRPr="00144380">
        <w:rPr>
          <w:rFonts w:ascii="Times New Roman" w:hAnsi="Times New Roman" w:cs="Times New Roman"/>
          <w:b/>
          <w:bCs/>
          <w:sz w:val="24"/>
          <w:szCs w:val="24"/>
        </w:rPr>
        <w:t>1</w:t>
      </w:r>
    </w:p>
    <w:p w14:paraId="2C42B54D" w14:textId="77777777" w:rsidR="009C5C3F" w:rsidRPr="00433748" w:rsidRDefault="009C5C3F" w:rsidP="009C5C3F">
      <w:pPr>
        <w:pStyle w:val="Overskrift1"/>
        <w:rPr>
          <w:rFonts w:ascii="Times New Roman" w:hAnsi="Times New Roman" w:cs="Times New Roman"/>
        </w:rPr>
      </w:pPr>
      <w:bookmarkStart w:id="1" w:name="_Toc59017309"/>
      <w:r w:rsidRPr="00433748">
        <w:rPr>
          <w:rFonts w:ascii="Times New Roman" w:hAnsi="Times New Roman" w:cs="Times New Roman"/>
        </w:rPr>
        <w:t>Innledning</w:t>
      </w:r>
      <w:bookmarkEnd w:id="1"/>
    </w:p>
    <w:p w14:paraId="1632262A" w14:textId="2378A1B7" w:rsidR="00AE4AD3" w:rsidRPr="00433748" w:rsidRDefault="00AE4AD3" w:rsidP="00AE4AD3">
      <w:pPr>
        <w:rPr>
          <w:rFonts w:ascii="Times New Roman" w:hAnsi="Times New Roman" w:cs="Times New Roman"/>
          <w:sz w:val="24"/>
          <w:szCs w:val="24"/>
        </w:rPr>
      </w:pPr>
      <w:r w:rsidRPr="00433748">
        <w:rPr>
          <w:rFonts w:ascii="Times New Roman" w:hAnsi="Times New Roman" w:cs="Times New Roman"/>
          <w:sz w:val="24"/>
          <w:szCs w:val="24"/>
        </w:rPr>
        <w:t xml:space="preserve">Gjennom behandling av St.meld. nr. 25 (2002-2003) Regjeringens miljøvernpolitikk og rikets miljøtilstand sluttet Stortinget seg til Regjeringens innstilling om en kraftig opptrapping av skogvernet i Norge. Per </w:t>
      </w:r>
      <w:r w:rsidR="0094353F">
        <w:rPr>
          <w:rFonts w:ascii="Times New Roman" w:hAnsi="Times New Roman" w:cs="Times New Roman"/>
          <w:sz w:val="24"/>
          <w:szCs w:val="24"/>
        </w:rPr>
        <w:t>november</w:t>
      </w:r>
      <w:r w:rsidRPr="00433748">
        <w:rPr>
          <w:rFonts w:ascii="Times New Roman" w:hAnsi="Times New Roman" w:cs="Times New Roman"/>
          <w:sz w:val="24"/>
          <w:szCs w:val="24"/>
        </w:rPr>
        <w:t xml:space="preserve"> 20</w:t>
      </w:r>
      <w:r w:rsidR="008F2722" w:rsidRPr="00433748">
        <w:rPr>
          <w:rFonts w:ascii="Times New Roman" w:hAnsi="Times New Roman" w:cs="Times New Roman"/>
          <w:sz w:val="24"/>
          <w:szCs w:val="24"/>
        </w:rPr>
        <w:t>20</w:t>
      </w:r>
      <w:r w:rsidRPr="00433748">
        <w:rPr>
          <w:rFonts w:ascii="Times New Roman" w:hAnsi="Times New Roman" w:cs="Times New Roman"/>
          <w:sz w:val="24"/>
          <w:szCs w:val="24"/>
        </w:rPr>
        <w:t xml:space="preserve"> er </w:t>
      </w:r>
      <w:r w:rsidR="008F2722" w:rsidRPr="00433748">
        <w:rPr>
          <w:rFonts w:ascii="Times New Roman" w:hAnsi="Times New Roman" w:cs="Times New Roman"/>
          <w:sz w:val="24"/>
          <w:szCs w:val="24"/>
        </w:rPr>
        <w:t>ca</w:t>
      </w:r>
      <w:r w:rsidR="000D5B35" w:rsidRPr="00433748">
        <w:rPr>
          <w:rFonts w:ascii="Times New Roman" w:hAnsi="Times New Roman" w:cs="Times New Roman"/>
          <w:sz w:val="24"/>
          <w:szCs w:val="24"/>
        </w:rPr>
        <w:t>.</w:t>
      </w:r>
      <w:r w:rsidR="008F2722" w:rsidRPr="00433748">
        <w:rPr>
          <w:rFonts w:ascii="Times New Roman" w:hAnsi="Times New Roman" w:cs="Times New Roman"/>
          <w:sz w:val="24"/>
          <w:szCs w:val="24"/>
        </w:rPr>
        <w:t xml:space="preserve"> 5</w:t>
      </w:r>
      <w:r w:rsidRPr="00433748">
        <w:rPr>
          <w:rFonts w:ascii="Times New Roman" w:hAnsi="Times New Roman" w:cs="Times New Roman"/>
          <w:sz w:val="24"/>
          <w:szCs w:val="24"/>
        </w:rPr>
        <w:t xml:space="preserve"> % av all skog og </w:t>
      </w:r>
      <w:r w:rsidR="008F2722" w:rsidRPr="00433748">
        <w:rPr>
          <w:rFonts w:ascii="Times New Roman" w:hAnsi="Times New Roman" w:cs="Times New Roman"/>
          <w:sz w:val="24"/>
          <w:szCs w:val="24"/>
        </w:rPr>
        <w:t xml:space="preserve">av dette </w:t>
      </w:r>
      <w:r w:rsidRPr="00433748">
        <w:rPr>
          <w:rFonts w:ascii="Times New Roman" w:hAnsi="Times New Roman" w:cs="Times New Roman"/>
          <w:sz w:val="24"/>
          <w:szCs w:val="24"/>
        </w:rPr>
        <w:t>3,</w:t>
      </w:r>
      <w:r w:rsidR="008F2722" w:rsidRPr="00433748">
        <w:rPr>
          <w:rFonts w:ascii="Times New Roman" w:hAnsi="Times New Roman" w:cs="Times New Roman"/>
          <w:sz w:val="24"/>
          <w:szCs w:val="24"/>
        </w:rPr>
        <w:t>8</w:t>
      </w:r>
      <w:r w:rsidR="00167841">
        <w:rPr>
          <w:rFonts w:ascii="Times New Roman" w:hAnsi="Times New Roman" w:cs="Times New Roman"/>
          <w:sz w:val="24"/>
          <w:szCs w:val="24"/>
        </w:rPr>
        <w:t xml:space="preserve"> </w:t>
      </w:r>
      <w:r w:rsidR="008F2722" w:rsidRPr="00433748">
        <w:rPr>
          <w:rFonts w:ascii="Times New Roman" w:hAnsi="Times New Roman" w:cs="Times New Roman"/>
          <w:sz w:val="24"/>
          <w:szCs w:val="24"/>
        </w:rPr>
        <w:t>% produktiv</w:t>
      </w:r>
      <w:r w:rsidRPr="00433748">
        <w:rPr>
          <w:rFonts w:ascii="Times New Roman" w:hAnsi="Times New Roman" w:cs="Times New Roman"/>
          <w:sz w:val="24"/>
          <w:szCs w:val="24"/>
        </w:rPr>
        <w:t xml:space="preserve"> skog i Norge vernet, jf. tall fra NIBIO. Dette er langt mindre enn andre land i Europa. Forskernes nasjonale anbefaling er at 4,6 % av det produktive skogarealet vernes. St.meld. nr. 25 trakk opp viktige prinsipper og satsingsområder for en opptrapping av skogvernet. Blant annet at et utvidet skogvern skulle følge de faglige anbefalingene fra en rapport fra NINA og </w:t>
      </w:r>
      <w:proofErr w:type="spellStart"/>
      <w:r w:rsidR="00DE08A2" w:rsidRPr="00433748">
        <w:rPr>
          <w:rFonts w:ascii="Times New Roman" w:hAnsi="Times New Roman" w:cs="Times New Roman"/>
          <w:sz w:val="24"/>
          <w:szCs w:val="24"/>
        </w:rPr>
        <w:t>Skogforsk</w:t>
      </w:r>
      <w:proofErr w:type="spellEnd"/>
      <w:r w:rsidR="00304665">
        <w:rPr>
          <w:rFonts w:ascii="Times New Roman" w:hAnsi="Times New Roman" w:cs="Times New Roman"/>
          <w:sz w:val="24"/>
          <w:szCs w:val="24"/>
        </w:rPr>
        <w:t>,” Evaluering</w:t>
      </w:r>
      <w:r w:rsidRPr="00433748">
        <w:rPr>
          <w:rFonts w:ascii="Times New Roman" w:hAnsi="Times New Roman" w:cs="Times New Roman"/>
          <w:sz w:val="24"/>
          <w:szCs w:val="24"/>
        </w:rPr>
        <w:t xml:space="preserve"> av skogvernet i Norge” (Framstad mfl. 2002). Stortinget har videre satt seg som mål å verne 10 % skogareal. Opptrappingen av skogvernet er en viktig del av Norges bidrag for å stanse tap av biologisk mangfold. Norge har forpliktet seg til å ta vare på vårt biologiske mangfold gjennom nasjonale målsettinger og internasjonale avtaler. Vern av skogområder skal bidra til et representativt vern av skogtyper og sikre trua arter og naturtyper i norsk skog. Norge har stor variasjon av skogtyper, også skogtyper som er internasjonalt sjeldne. Nær 50 prosent av de trua og nær trua artene i Norge lever i skog.</w:t>
      </w:r>
    </w:p>
    <w:p w14:paraId="1CEECEE9" w14:textId="77777777" w:rsidR="00AE4AD3" w:rsidRPr="00433748" w:rsidRDefault="00AE4AD3" w:rsidP="00AE4AD3">
      <w:pPr>
        <w:rPr>
          <w:rFonts w:ascii="Times New Roman" w:hAnsi="Times New Roman" w:cs="Times New Roman"/>
          <w:sz w:val="24"/>
          <w:szCs w:val="24"/>
        </w:rPr>
      </w:pPr>
      <w:r w:rsidRPr="00433748">
        <w:rPr>
          <w:rFonts w:ascii="Times New Roman" w:hAnsi="Times New Roman" w:cs="Times New Roman"/>
          <w:sz w:val="24"/>
          <w:szCs w:val="24"/>
        </w:rPr>
        <w:t>Regjeringens arbeid med vern av skog foregår nå etter to hovedlinjer: Frivillig vern av skog og vern av skog på statens grunn. I Stortingsmeldingen blir begge strategiene trukket fram som en viktig strategi for det framtidige skogvernet i Norge.</w:t>
      </w:r>
    </w:p>
    <w:p w14:paraId="10847639" w14:textId="0034F6DF" w:rsidR="00AE4AD3" w:rsidRPr="00433748" w:rsidRDefault="00AE4AD3" w:rsidP="00AE4AD3">
      <w:pPr>
        <w:rPr>
          <w:rFonts w:ascii="Times New Roman" w:hAnsi="Times New Roman" w:cs="Times New Roman"/>
          <w:sz w:val="24"/>
          <w:szCs w:val="24"/>
        </w:rPr>
      </w:pPr>
      <w:r w:rsidRPr="00433748">
        <w:rPr>
          <w:rFonts w:ascii="Times New Roman" w:hAnsi="Times New Roman" w:cs="Times New Roman"/>
          <w:sz w:val="24"/>
          <w:szCs w:val="24"/>
        </w:rPr>
        <w:t>Frivillig vern innebærer at skogeier(e) tilbyr staten vern av egen skog. Arbeidet skjer i et nært samarbeid mellom Norges skogeierforbund og miljøvernmyndighetene</w:t>
      </w:r>
      <w:r w:rsidR="00003CC0" w:rsidRPr="00433748">
        <w:rPr>
          <w:rFonts w:ascii="Times New Roman" w:hAnsi="Times New Roman" w:cs="Times New Roman"/>
          <w:sz w:val="24"/>
          <w:szCs w:val="24"/>
        </w:rPr>
        <w:t>.</w:t>
      </w:r>
      <w:r w:rsidRPr="00433748">
        <w:rPr>
          <w:rFonts w:ascii="Times New Roman" w:hAnsi="Times New Roman" w:cs="Times New Roman"/>
          <w:sz w:val="24"/>
          <w:szCs w:val="24"/>
        </w:rPr>
        <w:t xml:space="preserve"> Miljøvernmyndighetene vurderer tilbudet og iverksetter naturfaglige registreringer for å kartlegge verneverdier. Om det etter en slik registrering er aktuelt å fremme et verneforslag for det aktuelle arealet så vil det bli gjennomført forhandlinger med grunneier om avgrensing, verneforskrifter og økonomisk erstatning. Når staten og grunneier er kommet til enighet om disse punktene vil området gjennomgå vanlig saksbehandling i tråd med lov om forvaltning av naturens mangfold (naturmangfoldloven). Alle verneforslagene omtalt i denne verneplanen er et resultat av tilbud om frivillig vern av skog fra grunneier(e).</w:t>
      </w:r>
    </w:p>
    <w:p w14:paraId="44B81750" w14:textId="77777777" w:rsidR="00AE4AD3" w:rsidRPr="00433748" w:rsidRDefault="00AE4AD3" w:rsidP="00AE4AD3">
      <w:pPr>
        <w:pStyle w:val="Overskrift1"/>
        <w:rPr>
          <w:rFonts w:ascii="Times New Roman" w:hAnsi="Times New Roman" w:cs="Times New Roman"/>
        </w:rPr>
      </w:pPr>
      <w:bookmarkStart w:id="2" w:name="_Toc59017310"/>
      <w:r w:rsidRPr="00433748">
        <w:rPr>
          <w:rFonts w:ascii="Times New Roman" w:hAnsi="Times New Roman" w:cs="Times New Roman"/>
        </w:rPr>
        <w:t>Naturfaglige registreringer</w:t>
      </w:r>
      <w:bookmarkEnd w:id="2"/>
    </w:p>
    <w:p w14:paraId="65633126" w14:textId="6AC2A980" w:rsidR="00AE4AD3" w:rsidRPr="0094353F" w:rsidRDefault="00AE4AD3" w:rsidP="00AE4AD3">
      <w:pPr>
        <w:rPr>
          <w:rFonts w:ascii="Times New Roman" w:hAnsi="Times New Roman" w:cs="Times New Roman"/>
          <w:color w:val="FF0000"/>
          <w:sz w:val="24"/>
          <w:szCs w:val="24"/>
        </w:rPr>
      </w:pPr>
      <w:bookmarkStart w:id="3" w:name="_Hlk36475568"/>
      <w:r w:rsidRPr="004A11DC">
        <w:rPr>
          <w:rFonts w:ascii="Times New Roman" w:hAnsi="Times New Roman" w:cs="Times New Roman"/>
          <w:sz w:val="24"/>
          <w:szCs w:val="24"/>
        </w:rPr>
        <w:t xml:space="preserve">Naturfaglige kvaliteter og verneverdier i </w:t>
      </w:r>
      <w:r w:rsidR="003802FB" w:rsidRPr="004A11DC">
        <w:rPr>
          <w:rFonts w:ascii="Times New Roman" w:hAnsi="Times New Roman" w:cs="Times New Roman"/>
          <w:sz w:val="24"/>
          <w:szCs w:val="24"/>
        </w:rPr>
        <w:t>det</w:t>
      </w:r>
      <w:r w:rsidRPr="004A11DC">
        <w:rPr>
          <w:rFonts w:ascii="Times New Roman" w:hAnsi="Times New Roman" w:cs="Times New Roman"/>
          <w:sz w:val="24"/>
          <w:szCs w:val="24"/>
        </w:rPr>
        <w:t xml:space="preserve"> foreslåtte verneområd</w:t>
      </w:r>
      <w:r w:rsidR="003E6B70" w:rsidRPr="004A11DC">
        <w:rPr>
          <w:rFonts w:ascii="Times New Roman" w:hAnsi="Times New Roman" w:cs="Times New Roman"/>
          <w:sz w:val="24"/>
          <w:szCs w:val="24"/>
        </w:rPr>
        <w:t xml:space="preserve">et </w:t>
      </w:r>
      <w:r w:rsidR="00227751" w:rsidRPr="004A11DC">
        <w:rPr>
          <w:rFonts w:ascii="Times New Roman" w:hAnsi="Times New Roman" w:cs="Times New Roman"/>
          <w:sz w:val="24"/>
          <w:szCs w:val="24"/>
        </w:rPr>
        <w:t xml:space="preserve">Indre Linvannet og </w:t>
      </w:r>
      <w:r w:rsidR="004A11DC" w:rsidRPr="004A11DC">
        <w:rPr>
          <w:rFonts w:ascii="Times New Roman" w:hAnsi="Times New Roman" w:cs="Times New Roman"/>
          <w:sz w:val="24"/>
          <w:szCs w:val="24"/>
        </w:rPr>
        <w:t xml:space="preserve">utvidelsen av </w:t>
      </w:r>
      <w:r w:rsidR="00864632">
        <w:rPr>
          <w:rFonts w:ascii="Times New Roman" w:hAnsi="Times New Roman" w:cs="Times New Roman"/>
          <w:sz w:val="24"/>
          <w:szCs w:val="24"/>
        </w:rPr>
        <w:t>Langebergsheia og Mannfallknuten</w:t>
      </w:r>
      <w:r w:rsidR="004A11DC" w:rsidRPr="004A11DC">
        <w:rPr>
          <w:rFonts w:ascii="Times New Roman" w:hAnsi="Times New Roman" w:cs="Times New Roman"/>
          <w:sz w:val="24"/>
          <w:szCs w:val="24"/>
        </w:rPr>
        <w:t xml:space="preserve"> </w:t>
      </w:r>
      <w:r w:rsidR="003802FB" w:rsidRPr="004A11DC">
        <w:rPr>
          <w:rFonts w:ascii="Times New Roman" w:hAnsi="Times New Roman" w:cs="Times New Roman"/>
          <w:sz w:val="24"/>
          <w:szCs w:val="24"/>
        </w:rPr>
        <w:t xml:space="preserve">samt </w:t>
      </w:r>
      <w:r w:rsidR="00682D58" w:rsidRPr="004A11DC">
        <w:rPr>
          <w:rFonts w:ascii="Times New Roman" w:hAnsi="Times New Roman" w:cs="Times New Roman"/>
          <w:sz w:val="24"/>
          <w:szCs w:val="24"/>
        </w:rPr>
        <w:t xml:space="preserve">utvidelsen av </w:t>
      </w:r>
      <w:r w:rsidR="00E314D7">
        <w:rPr>
          <w:rFonts w:ascii="Times New Roman" w:hAnsi="Times New Roman" w:cs="Times New Roman"/>
          <w:sz w:val="24"/>
          <w:szCs w:val="24"/>
        </w:rPr>
        <w:t>Bjoruvstøl</w:t>
      </w:r>
      <w:r w:rsidRPr="004A11DC">
        <w:rPr>
          <w:rFonts w:ascii="Times New Roman" w:hAnsi="Times New Roman" w:cs="Times New Roman"/>
          <w:sz w:val="24"/>
          <w:szCs w:val="24"/>
        </w:rPr>
        <w:t>, er beskrevet i forbindelse med Miljødirektoratets kartleggingsprosjekt «Frivillig vern». Faktaark for alle de kartlagte skogområdene er publisert i skogdatabasen NARIN (</w:t>
      </w:r>
      <w:hyperlink r:id="rId8" w:history="1">
        <w:r w:rsidRPr="004A11DC">
          <w:rPr>
            <w:rStyle w:val="Hyperkobling"/>
            <w:rFonts w:ascii="Times New Roman" w:hAnsi="Times New Roman" w:cs="Times New Roman"/>
            <w:color w:val="auto"/>
            <w:sz w:val="24"/>
            <w:szCs w:val="24"/>
          </w:rPr>
          <w:t>http://www.borchbio.no/narin//</w:t>
        </w:r>
      </w:hyperlink>
      <w:r w:rsidRPr="004A11DC">
        <w:rPr>
          <w:rFonts w:ascii="Times New Roman" w:hAnsi="Times New Roman" w:cs="Times New Roman"/>
          <w:sz w:val="24"/>
          <w:szCs w:val="24"/>
        </w:rPr>
        <w:t>).</w:t>
      </w:r>
      <w:r w:rsidR="003802FB" w:rsidRPr="00227751">
        <w:rPr>
          <w:rFonts w:ascii="Times New Roman" w:hAnsi="Times New Roman" w:cs="Times New Roman"/>
          <w:sz w:val="24"/>
          <w:szCs w:val="24"/>
        </w:rPr>
        <w:t xml:space="preserve"> </w:t>
      </w:r>
      <w:r w:rsidR="004A11DC">
        <w:rPr>
          <w:rFonts w:ascii="Times New Roman" w:hAnsi="Times New Roman" w:cs="Times New Roman"/>
          <w:sz w:val="24"/>
          <w:szCs w:val="24"/>
        </w:rPr>
        <w:t xml:space="preserve">Langåsen foreslås vernet med bakgrunn i </w:t>
      </w:r>
      <w:proofErr w:type="gramStart"/>
      <w:r w:rsidR="004A11DC">
        <w:rPr>
          <w:rFonts w:ascii="Times New Roman" w:hAnsi="Times New Roman" w:cs="Times New Roman"/>
          <w:sz w:val="24"/>
          <w:szCs w:val="24"/>
        </w:rPr>
        <w:t>befaring  og</w:t>
      </w:r>
      <w:proofErr w:type="gramEnd"/>
      <w:r w:rsidR="004A11DC">
        <w:rPr>
          <w:rFonts w:ascii="Times New Roman" w:hAnsi="Times New Roman" w:cs="Times New Roman"/>
          <w:sz w:val="24"/>
          <w:szCs w:val="24"/>
        </w:rPr>
        <w:t xml:space="preserve"> vurdering av representanter fra </w:t>
      </w:r>
      <w:r w:rsidR="008425F5">
        <w:rPr>
          <w:rFonts w:ascii="Times New Roman" w:hAnsi="Times New Roman" w:cs="Times New Roman"/>
          <w:sz w:val="24"/>
          <w:szCs w:val="24"/>
        </w:rPr>
        <w:t>Statsforvalteren</w:t>
      </w:r>
      <w:r w:rsidR="004A11DC">
        <w:rPr>
          <w:rFonts w:ascii="Times New Roman" w:hAnsi="Times New Roman" w:cs="Times New Roman"/>
          <w:sz w:val="24"/>
          <w:szCs w:val="24"/>
        </w:rPr>
        <w:t xml:space="preserve"> og AT-skog. Området vurderes som </w:t>
      </w:r>
      <w:r w:rsidR="004A11DC">
        <w:rPr>
          <w:rFonts w:ascii="Times New Roman" w:hAnsi="Times New Roman" w:cs="Times New Roman"/>
          <w:sz w:val="24"/>
          <w:szCs w:val="24"/>
        </w:rPr>
        <w:lastRenderedPageBreak/>
        <w:t>verneverdig, siden området inneholder usedvanlig med eldre (hogstklasse 5), produktiv og hogstmoden gran på høy bonitet (bonitet 17).</w:t>
      </w:r>
    </w:p>
    <w:bookmarkEnd w:id="3"/>
    <w:p w14:paraId="29617DE3" w14:textId="3B32B9CE" w:rsidR="00AE4AD3" w:rsidRPr="0094353F" w:rsidRDefault="00AE4AD3" w:rsidP="00AE4AD3">
      <w:pPr>
        <w:rPr>
          <w:rFonts w:ascii="Times New Roman" w:hAnsi="Times New Roman" w:cs="Times New Roman"/>
          <w:color w:val="FF0000"/>
          <w:sz w:val="24"/>
          <w:szCs w:val="24"/>
        </w:rPr>
      </w:pPr>
      <w:r w:rsidRPr="004A11DC">
        <w:rPr>
          <w:rFonts w:ascii="Times New Roman" w:hAnsi="Times New Roman" w:cs="Times New Roman"/>
          <w:sz w:val="24"/>
          <w:szCs w:val="24"/>
        </w:rPr>
        <w:t>Rapport</w:t>
      </w:r>
      <w:r w:rsidR="000E36EB" w:rsidRPr="004A11DC">
        <w:rPr>
          <w:rFonts w:ascii="Times New Roman" w:hAnsi="Times New Roman" w:cs="Times New Roman"/>
          <w:sz w:val="24"/>
          <w:szCs w:val="24"/>
        </w:rPr>
        <w:t>ene i skogdatabasen NARIN</w:t>
      </w:r>
      <w:r w:rsidRPr="004A11DC">
        <w:rPr>
          <w:rFonts w:ascii="Times New Roman" w:hAnsi="Times New Roman" w:cs="Times New Roman"/>
          <w:sz w:val="24"/>
          <w:szCs w:val="24"/>
        </w:rPr>
        <w:t xml:space="preserve"> beskriver naturgrunnlag, vegetasjon, skogstruktur og påvirkning og det gis beskrivelse, avgrensing og en verdivurdering av kjerneområder/ nøkkelbiotoper. Verdivurderingen tar utgangspunkt i en rekke kriterier som </w:t>
      </w:r>
      <w:proofErr w:type="spellStart"/>
      <w:r w:rsidRPr="004A11DC">
        <w:rPr>
          <w:rFonts w:ascii="Times New Roman" w:hAnsi="Times New Roman" w:cs="Times New Roman"/>
          <w:sz w:val="24"/>
          <w:szCs w:val="24"/>
        </w:rPr>
        <w:t>urørthet</w:t>
      </w:r>
      <w:proofErr w:type="spellEnd"/>
      <w:r w:rsidRPr="004A11DC">
        <w:rPr>
          <w:rFonts w:ascii="Times New Roman" w:hAnsi="Times New Roman" w:cs="Times New Roman"/>
          <w:sz w:val="24"/>
          <w:szCs w:val="24"/>
        </w:rPr>
        <w:t xml:space="preserve">, død ved, forekomst av gamle trær, variasjon, </w:t>
      </w:r>
      <w:proofErr w:type="spellStart"/>
      <w:r w:rsidRPr="004A11DC">
        <w:rPr>
          <w:rFonts w:ascii="Times New Roman" w:hAnsi="Times New Roman" w:cs="Times New Roman"/>
          <w:sz w:val="24"/>
          <w:szCs w:val="24"/>
        </w:rPr>
        <w:t>rikhet</w:t>
      </w:r>
      <w:proofErr w:type="spellEnd"/>
      <w:r w:rsidRPr="004A11DC">
        <w:rPr>
          <w:rFonts w:ascii="Times New Roman" w:hAnsi="Times New Roman" w:cs="Times New Roman"/>
          <w:sz w:val="24"/>
          <w:szCs w:val="24"/>
        </w:rPr>
        <w:t>, arrondering og forekomst</w:t>
      </w:r>
      <w:r w:rsidR="00C5787E" w:rsidRPr="004A11DC">
        <w:rPr>
          <w:rFonts w:ascii="Times New Roman" w:hAnsi="Times New Roman" w:cs="Times New Roman"/>
          <w:sz w:val="24"/>
          <w:szCs w:val="24"/>
        </w:rPr>
        <w:t>er</w:t>
      </w:r>
      <w:r w:rsidRPr="004A11DC">
        <w:rPr>
          <w:rFonts w:ascii="Times New Roman" w:hAnsi="Times New Roman" w:cs="Times New Roman"/>
          <w:sz w:val="24"/>
          <w:szCs w:val="24"/>
        </w:rPr>
        <w:t xml:space="preserve"> av sjeldne og trua arter. Verdivurderingen er foretatt etter Miljødirektoratets standardmal for vurderinger og verdisetting av verneområder.</w:t>
      </w:r>
      <w:r w:rsidR="000337AE" w:rsidRPr="004A11DC">
        <w:rPr>
          <w:rFonts w:ascii="Times New Roman" w:hAnsi="Times New Roman" w:cs="Times New Roman"/>
          <w:sz w:val="24"/>
          <w:szCs w:val="24"/>
        </w:rPr>
        <w:t xml:space="preserve"> </w:t>
      </w:r>
    </w:p>
    <w:p w14:paraId="1C272357" w14:textId="7CD29B3F" w:rsidR="00AE4AD3" w:rsidRPr="00433748" w:rsidRDefault="00AE4AD3" w:rsidP="00AE4AD3">
      <w:pPr>
        <w:rPr>
          <w:rFonts w:ascii="Times New Roman" w:hAnsi="Times New Roman" w:cs="Times New Roman"/>
          <w:sz w:val="24"/>
          <w:szCs w:val="24"/>
        </w:rPr>
      </w:pPr>
      <w:r w:rsidRPr="00433748">
        <w:rPr>
          <w:rFonts w:ascii="Times New Roman" w:hAnsi="Times New Roman" w:cs="Times New Roman"/>
          <w:sz w:val="24"/>
          <w:szCs w:val="24"/>
        </w:rPr>
        <w:t>For nærmere beskrivelse av de foreslåtte verneområde</w:t>
      </w:r>
      <w:r w:rsidR="00E40C93" w:rsidRPr="00433748">
        <w:rPr>
          <w:rFonts w:ascii="Times New Roman" w:hAnsi="Times New Roman" w:cs="Times New Roman"/>
          <w:sz w:val="24"/>
          <w:szCs w:val="24"/>
        </w:rPr>
        <w:t>ne</w:t>
      </w:r>
      <w:r w:rsidRPr="00433748">
        <w:rPr>
          <w:rFonts w:ascii="Times New Roman" w:hAnsi="Times New Roman" w:cs="Times New Roman"/>
          <w:sz w:val="24"/>
          <w:szCs w:val="24"/>
        </w:rPr>
        <w:t xml:space="preserve"> samt hovedinnholdet i de naturfaglige registreringene, viser vi til områdebeskrivelsen på slutten av høringsdokumentet. </w:t>
      </w:r>
    </w:p>
    <w:p w14:paraId="24838B16" w14:textId="77777777" w:rsidR="00AE4AD3" w:rsidRPr="0094353F" w:rsidRDefault="00AE4AD3" w:rsidP="00AE4AD3">
      <w:pPr>
        <w:pStyle w:val="Overskrift1"/>
        <w:rPr>
          <w:rFonts w:ascii="Times New Roman" w:hAnsi="Times New Roman" w:cs="Times New Roman"/>
        </w:rPr>
      </w:pPr>
      <w:bookmarkStart w:id="4" w:name="_Toc59017311"/>
      <w:r w:rsidRPr="0094353F">
        <w:rPr>
          <w:rFonts w:ascii="Times New Roman" w:hAnsi="Times New Roman" w:cs="Times New Roman"/>
        </w:rPr>
        <w:t>Verneform</w:t>
      </w:r>
      <w:bookmarkEnd w:id="4"/>
    </w:p>
    <w:p w14:paraId="657B9399" w14:textId="20F2807A" w:rsidR="00C856A6" w:rsidRPr="0094353F" w:rsidRDefault="00C856A6" w:rsidP="00C856A6">
      <w:pPr>
        <w:rPr>
          <w:rFonts w:ascii="Times New Roman" w:hAnsi="Times New Roman" w:cs="Times New Roman"/>
          <w:sz w:val="24"/>
          <w:szCs w:val="24"/>
        </w:rPr>
      </w:pPr>
      <w:r w:rsidRPr="0094353F">
        <w:rPr>
          <w:rFonts w:ascii="Times New Roman" w:hAnsi="Times New Roman" w:cs="Times New Roman"/>
          <w:sz w:val="24"/>
          <w:szCs w:val="24"/>
        </w:rPr>
        <w:t xml:space="preserve">Skogområder som inngår i ordningen med frivillig vern skal normalt fredes som naturreservat, etter naturmangfoldloven § 37. </w:t>
      </w:r>
      <w:r w:rsidR="008425F5">
        <w:rPr>
          <w:rFonts w:ascii="Times New Roman" w:hAnsi="Times New Roman" w:cs="Times New Roman"/>
          <w:sz w:val="24"/>
          <w:szCs w:val="24"/>
        </w:rPr>
        <w:t>Statsforvalteren</w:t>
      </w:r>
      <w:r w:rsidRPr="0094353F">
        <w:rPr>
          <w:rFonts w:ascii="Times New Roman" w:hAnsi="Times New Roman" w:cs="Times New Roman"/>
          <w:sz w:val="24"/>
          <w:szCs w:val="24"/>
        </w:rPr>
        <w:t xml:space="preserve"> mener at naturreservat er den mest aktuelle verneformen for de områdene som er tilbudt for vern. Områdene tilfredsstiller etter vår vurdering vilkårene i naturmangfoldloven (</w:t>
      </w:r>
      <w:proofErr w:type="spellStart"/>
      <w:r w:rsidRPr="0094353F">
        <w:rPr>
          <w:rFonts w:ascii="Times New Roman" w:hAnsi="Times New Roman" w:cs="Times New Roman"/>
          <w:sz w:val="24"/>
          <w:szCs w:val="24"/>
        </w:rPr>
        <w:t>nml</w:t>
      </w:r>
      <w:proofErr w:type="spellEnd"/>
      <w:r w:rsidRPr="0094353F">
        <w:rPr>
          <w:rFonts w:ascii="Times New Roman" w:hAnsi="Times New Roman" w:cs="Times New Roman"/>
          <w:sz w:val="24"/>
          <w:szCs w:val="24"/>
        </w:rPr>
        <w:t xml:space="preserve">.) § 37 om områder som kan vernes som naturreservat. </w:t>
      </w:r>
    </w:p>
    <w:p w14:paraId="50DA2ECC" w14:textId="77777777" w:rsidR="00AE4AD3" w:rsidRPr="0094353F" w:rsidRDefault="00AE4AD3" w:rsidP="00AE4AD3">
      <w:pPr>
        <w:pStyle w:val="Overskrift1"/>
        <w:rPr>
          <w:rFonts w:ascii="Times New Roman" w:hAnsi="Times New Roman" w:cs="Times New Roman"/>
        </w:rPr>
      </w:pPr>
      <w:bookmarkStart w:id="5" w:name="_Toc59017312"/>
      <w:r w:rsidRPr="0094353F">
        <w:rPr>
          <w:rFonts w:ascii="Times New Roman" w:hAnsi="Times New Roman" w:cs="Times New Roman"/>
        </w:rPr>
        <w:t>Hva medfører vernet</w:t>
      </w:r>
      <w:bookmarkEnd w:id="5"/>
    </w:p>
    <w:p w14:paraId="5D421642" w14:textId="77777777" w:rsidR="00C856A6" w:rsidRPr="0094353F" w:rsidRDefault="00C856A6" w:rsidP="00C856A6">
      <w:pPr>
        <w:rPr>
          <w:rFonts w:ascii="Times New Roman" w:hAnsi="Times New Roman" w:cs="Times New Roman"/>
          <w:sz w:val="24"/>
          <w:szCs w:val="24"/>
        </w:rPr>
      </w:pPr>
      <w:r w:rsidRPr="0094353F">
        <w:rPr>
          <w:rFonts w:ascii="Times New Roman" w:hAnsi="Times New Roman" w:cs="Times New Roman"/>
          <w:sz w:val="24"/>
          <w:szCs w:val="24"/>
        </w:rPr>
        <w:t xml:space="preserve">Ved vern av skog som naturreservat legges det vekt på at det er hele økosystemet og de økologiske prosessene som skal vernes. Verneformålet innebærer at det skal skje en naturlig utvikling dvs. at de naturlige økologiske prosessene uforstyrret skal kunne finne sted i området. </w:t>
      </w:r>
    </w:p>
    <w:p w14:paraId="4B5CCD20" w14:textId="2DEE64D4" w:rsidR="00C856A6" w:rsidRPr="0094353F" w:rsidRDefault="00C856A6" w:rsidP="00C856A6">
      <w:pPr>
        <w:rPr>
          <w:rFonts w:ascii="Times New Roman" w:hAnsi="Times New Roman" w:cs="Times New Roman"/>
        </w:rPr>
      </w:pPr>
      <w:r w:rsidRPr="0094353F">
        <w:rPr>
          <w:rFonts w:ascii="Times New Roman" w:hAnsi="Times New Roman" w:cs="Times New Roman"/>
          <w:sz w:val="24"/>
          <w:szCs w:val="24"/>
        </w:rPr>
        <w:t>Et vernevedtak vil få konsekvenser for</w:t>
      </w:r>
      <w:r w:rsidR="00F07C75" w:rsidRPr="0094353F">
        <w:rPr>
          <w:rFonts w:ascii="Times New Roman" w:hAnsi="Times New Roman" w:cs="Times New Roman"/>
          <w:sz w:val="24"/>
          <w:szCs w:val="24"/>
        </w:rPr>
        <w:t xml:space="preserve"> fremtidig</w:t>
      </w:r>
      <w:r w:rsidRPr="0094353F">
        <w:rPr>
          <w:rFonts w:ascii="Times New Roman" w:hAnsi="Times New Roman" w:cs="Times New Roman"/>
          <w:sz w:val="24"/>
          <w:szCs w:val="24"/>
        </w:rPr>
        <w:t xml:space="preserve"> bruke og hvilke aktiviteter som kan foregå i området. Alle tiltak som kan føre til endringer i naturmiljøet vil være forbudt. Skogsdrift, skogskjøtsel, uttak av ved, nydyrking og</w:t>
      </w:r>
      <w:r w:rsidR="00F07C75" w:rsidRPr="0094353F">
        <w:rPr>
          <w:rFonts w:ascii="Times New Roman" w:hAnsi="Times New Roman" w:cs="Times New Roman"/>
          <w:sz w:val="24"/>
          <w:szCs w:val="24"/>
        </w:rPr>
        <w:t xml:space="preserve"> andre</w:t>
      </w:r>
      <w:r w:rsidRPr="0094353F">
        <w:rPr>
          <w:rFonts w:ascii="Times New Roman" w:hAnsi="Times New Roman" w:cs="Times New Roman"/>
          <w:sz w:val="24"/>
          <w:szCs w:val="24"/>
        </w:rPr>
        <w:t xml:space="preserve"> aktiviteter samt oppføring av bygninger vil ikke være tillatt. En del tiltak</w:t>
      </w:r>
      <w:r w:rsidR="00F07C75" w:rsidRPr="0094353F">
        <w:rPr>
          <w:rFonts w:ascii="Times New Roman" w:hAnsi="Times New Roman" w:cs="Times New Roman"/>
          <w:sz w:val="24"/>
          <w:szCs w:val="24"/>
        </w:rPr>
        <w:t xml:space="preserve"> som kunne gjennomføres tidligere,</w:t>
      </w:r>
      <w:r w:rsidRPr="0094353F">
        <w:rPr>
          <w:rFonts w:ascii="Times New Roman" w:hAnsi="Times New Roman" w:cs="Times New Roman"/>
          <w:sz w:val="24"/>
          <w:szCs w:val="24"/>
        </w:rPr>
        <w:t xml:space="preserve"> vil</w:t>
      </w:r>
      <w:r w:rsidR="00F07C75" w:rsidRPr="0094353F">
        <w:rPr>
          <w:rFonts w:ascii="Times New Roman" w:hAnsi="Times New Roman" w:cs="Times New Roman"/>
          <w:sz w:val="24"/>
          <w:szCs w:val="24"/>
        </w:rPr>
        <w:t xml:space="preserve"> nå</w:t>
      </w:r>
      <w:r w:rsidRPr="0094353F">
        <w:rPr>
          <w:rFonts w:ascii="Times New Roman" w:hAnsi="Times New Roman" w:cs="Times New Roman"/>
          <w:sz w:val="24"/>
          <w:szCs w:val="24"/>
        </w:rPr>
        <w:t xml:space="preserve"> være søknadspliktige. I fellesskap vil </w:t>
      </w:r>
      <w:r w:rsidR="00304665" w:rsidRPr="0094353F">
        <w:rPr>
          <w:rFonts w:ascii="Times New Roman" w:hAnsi="Times New Roman" w:cs="Times New Roman"/>
          <w:sz w:val="24"/>
          <w:szCs w:val="24"/>
        </w:rPr>
        <w:t>søker</w:t>
      </w:r>
      <w:r w:rsidRPr="0094353F">
        <w:rPr>
          <w:rFonts w:ascii="Times New Roman" w:hAnsi="Times New Roman" w:cs="Times New Roman"/>
          <w:sz w:val="24"/>
          <w:szCs w:val="24"/>
        </w:rPr>
        <w:t xml:space="preserve"> og forvaltningsmyndighet ofte komme fram til løsninger som gjør at det ønskede tiltaket kan gjennomføres uten å komme i konflikt med verneformålet. For enkelte søknadspliktige tiltak kan det gis tillatelser som gjelder for flere år om gangen. Tradisjonelle friluftslivsaktiviteter som vanlig ferdsel til fots og på ski, jakt og plukking av bær og sopp vil kunne foregå som tidligere</w:t>
      </w:r>
      <w:r w:rsidRPr="0094353F">
        <w:rPr>
          <w:rFonts w:ascii="Times New Roman" w:hAnsi="Times New Roman" w:cs="Times New Roman"/>
        </w:rPr>
        <w:t>.</w:t>
      </w:r>
    </w:p>
    <w:p w14:paraId="423614B9" w14:textId="77777777" w:rsidR="00AE4AD3" w:rsidRPr="0094353F" w:rsidRDefault="00AE4AD3" w:rsidP="00AE4AD3">
      <w:pPr>
        <w:pStyle w:val="Overskrift1"/>
        <w:rPr>
          <w:rFonts w:ascii="Times New Roman" w:hAnsi="Times New Roman" w:cs="Times New Roman"/>
        </w:rPr>
      </w:pPr>
      <w:bookmarkStart w:id="6" w:name="_Toc59017313"/>
      <w:r w:rsidRPr="0094353F">
        <w:rPr>
          <w:rFonts w:ascii="Times New Roman" w:hAnsi="Times New Roman" w:cs="Times New Roman"/>
        </w:rPr>
        <w:t>Verneforskrift og restriksjonsnivå</w:t>
      </w:r>
      <w:bookmarkEnd w:id="6"/>
      <w:r w:rsidRPr="0094353F">
        <w:rPr>
          <w:rFonts w:ascii="Times New Roman" w:hAnsi="Times New Roman" w:cs="Times New Roman"/>
        </w:rPr>
        <w:t xml:space="preserve"> </w:t>
      </w:r>
    </w:p>
    <w:p w14:paraId="2FC5DDB7" w14:textId="78AE6F16" w:rsidR="00AE4AD3" w:rsidRPr="0094353F" w:rsidRDefault="008425F5" w:rsidP="00AE4AD3">
      <w:pPr>
        <w:rPr>
          <w:rFonts w:ascii="Times New Roman" w:hAnsi="Times New Roman" w:cs="Times New Roman"/>
          <w:sz w:val="24"/>
          <w:szCs w:val="24"/>
        </w:rPr>
      </w:pPr>
      <w:r>
        <w:rPr>
          <w:rFonts w:ascii="Times New Roman" w:hAnsi="Times New Roman" w:cs="Times New Roman"/>
          <w:sz w:val="24"/>
          <w:szCs w:val="24"/>
        </w:rPr>
        <w:t>Statsforvalteren</w:t>
      </w:r>
      <w:r w:rsidR="00C856A6" w:rsidRPr="0094353F">
        <w:rPr>
          <w:rFonts w:ascii="Times New Roman" w:hAnsi="Times New Roman" w:cs="Times New Roman"/>
          <w:sz w:val="24"/>
          <w:szCs w:val="24"/>
        </w:rPr>
        <w:t xml:space="preserve"> har utarbeidet et forslag til verneforskrift for hvert enkelt verneområde. Her er det forsøkt å gjøre tilpasninger i samsvar med de opplysningene vi har fått om brukerinteressene i området</w:t>
      </w:r>
      <w:r w:rsidR="00413123" w:rsidRPr="0094353F">
        <w:rPr>
          <w:rFonts w:ascii="Times New Roman" w:hAnsi="Times New Roman" w:cs="Times New Roman"/>
          <w:sz w:val="24"/>
          <w:szCs w:val="24"/>
        </w:rPr>
        <w:t xml:space="preserve"> ved innsending av tilbud om frivillig vern og</w:t>
      </w:r>
      <w:r w:rsidR="00C856A6" w:rsidRPr="0094353F">
        <w:rPr>
          <w:rFonts w:ascii="Times New Roman" w:hAnsi="Times New Roman" w:cs="Times New Roman"/>
          <w:sz w:val="24"/>
          <w:szCs w:val="24"/>
        </w:rPr>
        <w:t xml:space="preserve"> etter kunngjøring om oppstart av arbeidet med verneplanen. Nye forhold som blir kjent om det enkelte verneområde og uttalelser som kommer inn i forbindelse med den sentrale høringen kan føre til at det blir gjort ytterligere tilpasninger av verneforskriften etter høringsperioden er utløpt. Det er derfor av stor betydning at høringsinstansene kommer med innspill til den aktuelle verneforskriften. Mulighet for justering av verneforskriften må vurderes opp mot hensynet til verneformålet i hvert enkelt tilfelle.</w:t>
      </w:r>
    </w:p>
    <w:p w14:paraId="54D78D85" w14:textId="77777777" w:rsidR="001F0336" w:rsidRPr="00433748" w:rsidRDefault="001F0336" w:rsidP="001F0336">
      <w:pPr>
        <w:pStyle w:val="Overskrift1"/>
        <w:rPr>
          <w:rFonts w:ascii="Times New Roman" w:hAnsi="Times New Roman" w:cs="Times New Roman"/>
        </w:rPr>
      </w:pPr>
      <w:bookmarkStart w:id="7" w:name="_Toc59017314"/>
      <w:r w:rsidRPr="00433748">
        <w:rPr>
          <w:rFonts w:ascii="Times New Roman" w:hAnsi="Times New Roman" w:cs="Times New Roman"/>
        </w:rPr>
        <w:lastRenderedPageBreak/>
        <w:t>Generelle kommentarer til verneforskriftene</w:t>
      </w:r>
      <w:bookmarkEnd w:id="7"/>
    </w:p>
    <w:p w14:paraId="6C5D1190" w14:textId="77777777" w:rsidR="001F0336" w:rsidRPr="00433748" w:rsidRDefault="001F0336" w:rsidP="001F0336">
      <w:pPr>
        <w:rPr>
          <w:rFonts w:ascii="Times New Roman" w:hAnsi="Times New Roman" w:cs="Times New Roman"/>
          <w:sz w:val="24"/>
          <w:szCs w:val="24"/>
        </w:rPr>
      </w:pPr>
      <w:r w:rsidRPr="00433748">
        <w:rPr>
          <w:rFonts w:ascii="Times New Roman" w:hAnsi="Times New Roman" w:cs="Times New Roman"/>
          <w:sz w:val="24"/>
          <w:szCs w:val="24"/>
        </w:rPr>
        <w:t>Den lokale verneforskriften gir en nøyaktig oversikt over hva vernet innebærer med hensyn til hvilke tiltak og aktiviteter som kan gjennomføres i verneområdet. Nedenfor gis det noen generelle kommentarer til forskriften.</w:t>
      </w:r>
    </w:p>
    <w:p w14:paraId="4977B0E1" w14:textId="77777777" w:rsidR="001F0336" w:rsidRPr="00433748" w:rsidRDefault="001F0336" w:rsidP="001F0336">
      <w:pPr>
        <w:pStyle w:val="Overskrift2"/>
        <w:rPr>
          <w:rFonts w:ascii="Times New Roman" w:hAnsi="Times New Roman" w:cs="Times New Roman"/>
        </w:rPr>
      </w:pPr>
      <w:bookmarkStart w:id="8" w:name="_Toc59017315"/>
      <w:r w:rsidRPr="00433748">
        <w:rPr>
          <w:rFonts w:ascii="Times New Roman" w:hAnsi="Times New Roman" w:cs="Times New Roman"/>
        </w:rPr>
        <w:t>Inngrep</w:t>
      </w:r>
      <w:bookmarkEnd w:id="8"/>
    </w:p>
    <w:p w14:paraId="0FC9936A" w14:textId="7C326445" w:rsidR="001F0336" w:rsidRPr="00433748" w:rsidRDefault="001F0336" w:rsidP="001F0336">
      <w:pPr>
        <w:rPr>
          <w:rFonts w:ascii="Times New Roman" w:hAnsi="Times New Roman" w:cs="Times New Roman"/>
          <w:sz w:val="24"/>
          <w:szCs w:val="24"/>
        </w:rPr>
      </w:pPr>
      <w:r w:rsidRPr="00433748">
        <w:rPr>
          <w:rFonts w:ascii="Times New Roman" w:hAnsi="Times New Roman" w:cs="Times New Roman"/>
          <w:sz w:val="24"/>
          <w:szCs w:val="24"/>
        </w:rPr>
        <w:t xml:space="preserve">Verneforskriftene legger opp til at gjennomføring av tiltak som kan endre naturmiljøet er forbudt. Bestemmelsen inkluderer anlegg av ulike slag (midlertidige og faste), men også andre typer tiltak som uttak og oppfylling av masse, henleggelse av avfall og bruk av kjemiske bekjempingsmidler. Det er ikke tillatt å føre opp nye bygg som for eksempel hytter eller </w:t>
      </w:r>
      <w:proofErr w:type="spellStart"/>
      <w:r w:rsidRPr="00433748">
        <w:rPr>
          <w:rFonts w:ascii="Times New Roman" w:hAnsi="Times New Roman" w:cs="Times New Roman"/>
          <w:sz w:val="24"/>
          <w:szCs w:val="24"/>
        </w:rPr>
        <w:t>jaktbuer</w:t>
      </w:r>
      <w:proofErr w:type="spellEnd"/>
      <w:r w:rsidRPr="00433748">
        <w:rPr>
          <w:rFonts w:ascii="Times New Roman" w:hAnsi="Times New Roman" w:cs="Times New Roman"/>
          <w:sz w:val="24"/>
          <w:szCs w:val="24"/>
        </w:rPr>
        <w:t xml:space="preserve"> i reservatene. Eksisterende bygninger kan vedlikeholdes i henhold til det som er standard på vernetidspunkt, men det legges ikke opp til oppgradering og/eller standardheving</w:t>
      </w:r>
      <w:r w:rsidR="00E56E25" w:rsidRPr="00433748">
        <w:rPr>
          <w:rFonts w:ascii="Times New Roman" w:hAnsi="Times New Roman" w:cs="Times New Roman"/>
          <w:sz w:val="24"/>
          <w:szCs w:val="24"/>
        </w:rPr>
        <w:t xml:space="preserve"> samt </w:t>
      </w:r>
      <w:proofErr w:type="spellStart"/>
      <w:r w:rsidR="00E56E25" w:rsidRPr="00433748">
        <w:rPr>
          <w:rFonts w:ascii="Times New Roman" w:hAnsi="Times New Roman" w:cs="Times New Roman"/>
          <w:sz w:val="24"/>
          <w:szCs w:val="24"/>
        </w:rPr>
        <w:t>gjenoppføring</w:t>
      </w:r>
      <w:proofErr w:type="spellEnd"/>
      <w:r w:rsidR="00E56E25" w:rsidRPr="00433748">
        <w:rPr>
          <w:rFonts w:ascii="Times New Roman" w:hAnsi="Times New Roman" w:cs="Times New Roman"/>
          <w:sz w:val="24"/>
          <w:szCs w:val="24"/>
        </w:rPr>
        <w:t xml:space="preserve"> av bygninger med størrelse og utforming som avviker fra vernetidspunkt</w:t>
      </w:r>
      <w:r w:rsidRPr="00433748">
        <w:rPr>
          <w:rFonts w:ascii="Times New Roman" w:hAnsi="Times New Roman" w:cs="Times New Roman"/>
          <w:sz w:val="24"/>
          <w:szCs w:val="24"/>
        </w:rPr>
        <w:t xml:space="preserve">. Vedlikehold av anlegg som er i bruk på fredningstidpunktet er tillatt. Anlegg viser her til eksisterende skogsbil/traktorveier, kulturminner, stier med mer. I noen tilfeller kan det åpnes for at eksisterende godkjente traktorveier som </w:t>
      </w:r>
      <w:proofErr w:type="gramStart"/>
      <w:r w:rsidRPr="00433748">
        <w:rPr>
          <w:rFonts w:ascii="Times New Roman" w:hAnsi="Times New Roman" w:cs="Times New Roman"/>
          <w:sz w:val="24"/>
          <w:szCs w:val="24"/>
        </w:rPr>
        <w:t>fremgår</w:t>
      </w:r>
      <w:proofErr w:type="gramEnd"/>
      <w:r w:rsidRPr="00433748">
        <w:rPr>
          <w:rFonts w:ascii="Times New Roman" w:hAnsi="Times New Roman" w:cs="Times New Roman"/>
          <w:sz w:val="24"/>
          <w:szCs w:val="24"/>
        </w:rPr>
        <w:t xml:space="preserve"> av vernekartet kan benyttes til kjøring med traktor/ATV for uttransport av felt storvilt. Dette gjelder da kun på avmerket traktorvei og ikke i terrenget ellers. </w:t>
      </w:r>
    </w:p>
    <w:p w14:paraId="4328FDA8" w14:textId="66D1ECEE" w:rsidR="001F0336" w:rsidRPr="00433748" w:rsidRDefault="001F0336" w:rsidP="001F0336">
      <w:pPr>
        <w:rPr>
          <w:rFonts w:ascii="Times New Roman" w:hAnsi="Times New Roman" w:cs="Times New Roman"/>
          <w:sz w:val="24"/>
          <w:szCs w:val="24"/>
        </w:rPr>
      </w:pPr>
      <w:r w:rsidRPr="00433748">
        <w:rPr>
          <w:rFonts w:ascii="Times New Roman" w:hAnsi="Times New Roman" w:cs="Times New Roman"/>
          <w:sz w:val="24"/>
          <w:szCs w:val="24"/>
        </w:rPr>
        <w:t xml:space="preserve">Gjennom verneprosessen vil </w:t>
      </w:r>
      <w:r w:rsidR="008425F5">
        <w:rPr>
          <w:rFonts w:ascii="Times New Roman" w:hAnsi="Times New Roman" w:cs="Times New Roman"/>
          <w:sz w:val="24"/>
          <w:szCs w:val="24"/>
        </w:rPr>
        <w:t>Statsforvalteren</w:t>
      </w:r>
      <w:r w:rsidRPr="00433748">
        <w:rPr>
          <w:rFonts w:ascii="Times New Roman" w:hAnsi="Times New Roman" w:cs="Times New Roman"/>
          <w:sz w:val="24"/>
          <w:szCs w:val="24"/>
        </w:rPr>
        <w:t xml:space="preserve"> vurdere hvilke stier og traktorveier som skal kunne vedlikeholdes. Disse vil bli avmerket i vernekartet. For at eldre traktorveier skal kunne vedlikeholdes må de ha et lovlig og reelt bruksformål utover uttransport av felt storvilt. </w:t>
      </w:r>
      <w:r w:rsidR="008425F5">
        <w:rPr>
          <w:rFonts w:ascii="Times New Roman" w:hAnsi="Times New Roman" w:cs="Times New Roman"/>
          <w:sz w:val="24"/>
          <w:szCs w:val="24"/>
        </w:rPr>
        <w:t>Statsforvalteren</w:t>
      </w:r>
      <w:r w:rsidRPr="00433748">
        <w:rPr>
          <w:rFonts w:ascii="Times New Roman" w:hAnsi="Times New Roman" w:cs="Times New Roman"/>
          <w:sz w:val="24"/>
          <w:szCs w:val="24"/>
        </w:rPr>
        <w:t xml:space="preserve"> minner om at traktorveier som regel er anlagt i forbindelse med drift av skogen. Ved et vern av området vil skogsdrift ikke være tillatt og behovet for å vedlikeholde denne type drifteveier faller derfor ofte bort. </w:t>
      </w:r>
    </w:p>
    <w:p w14:paraId="1698000F" w14:textId="77777777" w:rsidR="001F0336" w:rsidRPr="00433748" w:rsidRDefault="001F0336" w:rsidP="001F0336">
      <w:pPr>
        <w:rPr>
          <w:rFonts w:ascii="Times New Roman" w:hAnsi="Times New Roman" w:cs="Times New Roman"/>
          <w:sz w:val="24"/>
          <w:szCs w:val="24"/>
        </w:rPr>
      </w:pPr>
      <w:r w:rsidRPr="00433748">
        <w:rPr>
          <w:rFonts w:ascii="Times New Roman" w:hAnsi="Times New Roman" w:cs="Times New Roman"/>
          <w:sz w:val="24"/>
          <w:szCs w:val="24"/>
        </w:rPr>
        <w:t>Det bemerkes at plan- og bygningslovens (</w:t>
      </w:r>
      <w:proofErr w:type="spellStart"/>
      <w:r w:rsidRPr="00433748">
        <w:rPr>
          <w:rFonts w:ascii="Times New Roman" w:hAnsi="Times New Roman" w:cs="Times New Roman"/>
          <w:sz w:val="24"/>
          <w:szCs w:val="24"/>
        </w:rPr>
        <w:t>pbl</w:t>
      </w:r>
      <w:proofErr w:type="spellEnd"/>
      <w:r w:rsidRPr="00433748">
        <w:rPr>
          <w:rFonts w:ascii="Times New Roman" w:hAnsi="Times New Roman" w:cs="Times New Roman"/>
          <w:sz w:val="24"/>
          <w:szCs w:val="24"/>
        </w:rPr>
        <w:t>.) bestemmelser vil gjelde i tillegg til bestemmelsene i verneforskriften, men at det ikke kan gis tillatelser utover det som er tillatt etter vernereglene.</w:t>
      </w:r>
    </w:p>
    <w:p w14:paraId="6046F3BF" w14:textId="39DB8B2B" w:rsidR="00AE4AD3" w:rsidRPr="00433748" w:rsidRDefault="008E2DB4" w:rsidP="008E2DB4">
      <w:pPr>
        <w:pStyle w:val="Overskrift2"/>
        <w:rPr>
          <w:rFonts w:ascii="Times New Roman" w:hAnsi="Times New Roman" w:cs="Times New Roman"/>
        </w:rPr>
      </w:pPr>
      <w:bookmarkStart w:id="9" w:name="_Toc59017316"/>
      <w:r w:rsidRPr="00433748">
        <w:rPr>
          <w:rFonts w:ascii="Times New Roman" w:hAnsi="Times New Roman" w:cs="Times New Roman"/>
        </w:rPr>
        <w:t>Planteliv</w:t>
      </w:r>
      <w:bookmarkEnd w:id="9"/>
    </w:p>
    <w:p w14:paraId="75EF6354" w14:textId="6A890701" w:rsidR="00A42916" w:rsidRPr="00433748" w:rsidRDefault="008E2DB4" w:rsidP="008E2DB4">
      <w:pPr>
        <w:rPr>
          <w:rFonts w:ascii="Times New Roman" w:hAnsi="Times New Roman" w:cs="Times New Roman"/>
          <w:sz w:val="24"/>
          <w:szCs w:val="24"/>
        </w:rPr>
      </w:pPr>
      <w:r w:rsidRPr="00433748">
        <w:rPr>
          <w:rFonts w:ascii="Times New Roman" w:hAnsi="Times New Roman" w:cs="Times New Roman"/>
          <w:sz w:val="24"/>
          <w:szCs w:val="24"/>
        </w:rPr>
        <w:t>Vernebestemmelsene legger opp til en generell plantelivsfredning som inkluderer all vegetasjon i de aktuelle reservatene. Det er heller ikke tillatt å så eller plante trær og annen vegetasjon. Plukking av bær og matsopp er fremdeles tillatt som før</w:t>
      </w:r>
      <w:r w:rsidR="00E56E25" w:rsidRPr="00433748">
        <w:rPr>
          <w:rFonts w:ascii="Times New Roman" w:hAnsi="Times New Roman" w:cs="Times New Roman"/>
          <w:sz w:val="24"/>
          <w:szCs w:val="24"/>
        </w:rPr>
        <w:t>,</w:t>
      </w:r>
      <w:r w:rsidRPr="00433748">
        <w:rPr>
          <w:rFonts w:ascii="Times New Roman" w:hAnsi="Times New Roman" w:cs="Times New Roman"/>
          <w:sz w:val="24"/>
          <w:szCs w:val="24"/>
        </w:rPr>
        <w:t xml:space="preserve"> og det vil også være tillatt å gjøre opp bål dersom en samler små tørrkvist</w:t>
      </w:r>
      <w:r w:rsidR="00E56E25" w:rsidRPr="00433748">
        <w:rPr>
          <w:rFonts w:ascii="Times New Roman" w:hAnsi="Times New Roman" w:cs="Times New Roman"/>
          <w:sz w:val="24"/>
          <w:szCs w:val="24"/>
        </w:rPr>
        <w:t xml:space="preserve"> fra bakken</w:t>
      </w:r>
      <w:r w:rsidRPr="00433748">
        <w:rPr>
          <w:rFonts w:ascii="Times New Roman" w:hAnsi="Times New Roman" w:cs="Times New Roman"/>
          <w:sz w:val="24"/>
          <w:szCs w:val="24"/>
        </w:rPr>
        <w:t xml:space="preserve"> eller benytter seg av medbrakt ved.</w:t>
      </w:r>
      <w:r w:rsidR="00A42916" w:rsidRPr="00433748">
        <w:rPr>
          <w:rFonts w:ascii="Times New Roman" w:hAnsi="Times New Roman" w:cs="Times New Roman"/>
          <w:sz w:val="24"/>
          <w:szCs w:val="24"/>
        </w:rPr>
        <w:t xml:space="preserve">  </w:t>
      </w:r>
    </w:p>
    <w:p w14:paraId="3676B555" w14:textId="7C557827" w:rsidR="008E2DB4" w:rsidRPr="00433748" w:rsidRDefault="008E2DB4" w:rsidP="008E2DB4">
      <w:pPr>
        <w:rPr>
          <w:rFonts w:ascii="Times New Roman" w:hAnsi="Times New Roman" w:cs="Times New Roman"/>
          <w:sz w:val="24"/>
          <w:szCs w:val="24"/>
        </w:rPr>
      </w:pPr>
      <w:r w:rsidRPr="00433748">
        <w:rPr>
          <w:rFonts w:ascii="Times New Roman" w:hAnsi="Times New Roman" w:cs="Times New Roman"/>
          <w:sz w:val="24"/>
          <w:szCs w:val="24"/>
        </w:rPr>
        <w:t>Dersom plukkhogst inngår som nødvendig skjøtselstiltak for å opprettholde verneverdiene, vil dette være tillatt.</w:t>
      </w:r>
    </w:p>
    <w:p w14:paraId="2F0BFC5B" w14:textId="566E97D3" w:rsidR="008E2DB4" w:rsidRPr="00433748" w:rsidRDefault="008E2DB4" w:rsidP="008E2DB4">
      <w:pPr>
        <w:pStyle w:val="Overskrift2"/>
        <w:rPr>
          <w:rFonts w:ascii="Times New Roman" w:hAnsi="Times New Roman" w:cs="Times New Roman"/>
        </w:rPr>
      </w:pPr>
      <w:bookmarkStart w:id="10" w:name="_Toc59017317"/>
      <w:r w:rsidRPr="00433748">
        <w:rPr>
          <w:rFonts w:ascii="Times New Roman" w:hAnsi="Times New Roman" w:cs="Times New Roman"/>
        </w:rPr>
        <w:t>Dyreliv</w:t>
      </w:r>
      <w:bookmarkEnd w:id="10"/>
    </w:p>
    <w:p w14:paraId="6BC36001" w14:textId="688BB929" w:rsidR="008E2DB4" w:rsidRPr="00433748" w:rsidRDefault="008E2DB4" w:rsidP="008E2DB4">
      <w:pPr>
        <w:rPr>
          <w:rFonts w:ascii="Times New Roman" w:hAnsi="Times New Roman" w:cs="Times New Roman"/>
          <w:sz w:val="24"/>
          <w:szCs w:val="24"/>
        </w:rPr>
      </w:pPr>
      <w:r w:rsidRPr="00433748">
        <w:rPr>
          <w:rFonts w:ascii="Times New Roman" w:hAnsi="Times New Roman" w:cs="Times New Roman"/>
          <w:sz w:val="24"/>
          <w:szCs w:val="24"/>
        </w:rPr>
        <w:t xml:space="preserve">Det er lagt opp til en generell dyre- og fuglelivsfredning i naturreservatene. Fredningen gjelder også reirplasser og </w:t>
      </w:r>
      <w:proofErr w:type="spellStart"/>
      <w:r w:rsidRPr="00433748">
        <w:rPr>
          <w:rFonts w:ascii="Times New Roman" w:hAnsi="Times New Roman" w:cs="Times New Roman"/>
          <w:sz w:val="24"/>
          <w:szCs w:val="24"/>
        </w:rPr>
        <w:t>hiområder</w:t>
      </w:r>
      <w:proofErr w:type="spellEnd"/>
      <w:r w:rsidRPr="00433748">
        <w:rPr>
          <w:rFonts w:ascii="Times New Roman" w:hAnsi="Times New Roman" w:cs="Times New Roman"/>
          <w:sz w:val="24"/>
          <w:szCs w:val="24"/>
        </w:rPr>
        <w:t xml:space="preserve"> inkludert beverhytter. Det er imidlertid åpnet opp for jakt og fangst i samsvar med gjeldende lovverk forutsatt at det foreligger tillatelse fra grunneier.</w:t>
      </w:r>
    </w:p>
    <w:p w14:paraId="57C6349E" w14:textId="1AAEFEB7" w:rsidR="008E2DB4" w:rsidRPr="00433748" w:rsidRDefault="008E2DB4" w:rsidP="008E2DB4">
      <w:pPr>
        <w:pStyle w:val="Overskrift2"/>
        <w:rPr>
          <w:rFonts w:ascii="Times New Roman" w:hAnsi="Times New Roman" w:cs="Times New Roman"/>
        </w:rPr>
      </w:pPr>
      <w:bookmarkStart w:id="11" w:name="_Toc59017318"/>
      <w:r w:rsidRPr="00433748">
        <w:rPr>
          <w:rFonts w:ascii="Times New Roman" w:hAnsi="Times New Roman" w:cs="Times New Roman"/>
        </w:rPr>
        <w:lastRenderedPageBreak/>
        <w:t>Friluftsliv</w:t>
      </w:r>
      <w:bookmarkEnd w:id="11"/>
    </w:p>
    <w:p w14:paraId="4B7F2149" w14:textId="2F9966BF" w:rsidR="008E2DB4" w:rsidRPr="00433748" w:rsidRDefault="008E2DB4" w:rsidP="008E2DB4">
      <w:pPr>
        <w:rPr>
          <w:rFonts w:ascii="Times New Roman" w:hAnsi="Times New Roman" w:cs="Times New Roman"/>
          <w:sz w:val="24"/>
          <w:szCs w:val="24"/>
        </w:rPr>
      </w:pPr>
      <w:r w:rsidRPr="00433748">
        <w:rPr>
          <w:rFonts w:ascii="Times New Roman" w:hAnsi="Times New Roman" w:cs="Times New Roman"/>
          <w:sz w:val="24"/>
          <w:szCs w:val="24"/>
        </w:rPr>
        <w:t>Ferdsel til fots og på ski i verneområdet er tillatt. Ut fra en generell vurdering av faren for forstyrrelser og slitasje på markvegetasjonen, er sykling, ridning og bruk av hest og kjerre forbudt utenom på stier og veier som er markert på kartet.</w:t>
      </w:r>
    </w:p>
    <w:p w14:paraId="3A0E9B6F" w14:textId="1FB983FB" w:rsidR="008E2DB4" w:rsidRPr="00433748" w:rsidRDefault="008E2DB4" w:rsidP="008E2DB4">
      <w:pPr>
        <w:rPr>
          <w:rFonts w:ascii="Times New Roman" w:hAnsi="Times New Roman" w:cs="Times New Roman"/>
          <w:sz w:val="24"/>
          <w:szCs w:val="24"/>
        </w:rPr>
      </w:pPr>
      <w:r w:rsidRPr="00433748">
        <w:rPr>
          <w:rFonts w:ascii="Times New Roman" w:hAnsi="Times New Roman" w:cs="Times New Roman"/>
          <w:sz w:val="24"/>
          <w:szCs w:val="24"/>
        </w:rPr>
        <w:t xml:space="preserve">Det er heller ikke tillatt å bruke naturreservatene til idrettsarrangementer eller større arrangementer. Forvaltningsmyndigheten kan etter søknad gi tillatelse til at enkelte større arrangementer kan gjennomføres i reservatene. </w:t>
      </w:r>
    </w:p>
    <w:p w14:paraId="466E752B" w14:textId="2B0777A4" w:rsidR="008E2DB4" w:rsidRPr="00433748" w:rsidRDefault="008E2DB4" w:rsidP="008E2DB4">
      <w:pPr>
        <w:rPr>
          <w:rFonts w:ascii="Times New Roman" w:hAnsi="Times New Roman" w:cs="Times New Roman"/>
          <w:sz w:val="24"/>
          <w:szCs w:val="24"/>
        </w:rPr>
      </w:pPr>
      <w:r w:rsidRPr="00433748">
        <w:rPr>
          <w:rFonts w:ascii="Times New Roman" w:hAnsi="Times New Roman" w:cs="Times New Roman"/>
          <w:sz w:val="24"/>
          <w:szCs w:val="24"/>
        </w:rPr>
        <w:t>Dersom det over tid viser seg at tillatt ferdsel er i strid med verneformålet, kan Miljødirektoratet, ved forskrift forby eller regulere ferdselen i hele eller deler av reservatene. Utarbeidelse og eventuell innføring av en slik forskrift følger forvaltningslovens regler.</w:t>
      </w:r>
    </w:p>
    <w:p w14:paraId="5885A8A4" w14:textId="17E95413" w:rsidR="008E2DB4" w:rsidRPr="00433748" w:rsidRDefault="008E2DB4" w:rsidP="008E2DB4">
      <w:pPr>
        <w:pStyle w:val="Overskrift2"/>
        <w:rPr>
          <w:rFonts w:ascii="Times New Roman" w:hAnsi="Times New Roman" w:cs="Times New Roman"/>
        </w:rPr>
      </w:pPr>
      <w:bookmarkStart w:id="12" w:name="_Toc59017319"/>
      <w:r w:rsidRPr="00433748">
        <w:rPr>
          <w:rFonts w:ascii="Times New Roman" w:hAnsi="Times New Roman" w:cs="Times New Roman"/>
        </w:rPr>
        <w:t>Motorferdsel</w:t>
      </w:r>
      <w:bookmarkEnd w:id="12"/>
    </w:p>
    <w:p w14:paraId="458DB7CC" w14:textId="58A5A84D" w:rsidR="001550EF" w:rsidRPr="00433748" w:rsidRDefault="001550EF" w:rsidP="001550EF">
      <w:pPr>
        <w:rPr>
          <w:rFonts w:ascii="Times New Roman" w:hAnsi="Times New Roman" w:cs="Times New Roman"/>
          <w:sz w:val="24"/>
          <w:szCs w:val="24"/>
        </w:rPr>
      </w:pPr>
      <w:r w:rsidRPr="00433748">
        <w:rPr>
          <w:rFonts w:ascii="Times New Roman" w:hAnsi="Times New Roman" w:cs="Times New Roman"/>
          <w:sz w:val="24"/>
          <w:szCs w:val="24"/>
        </w:rPr>
        <w:t xml:space="preserve">I utgangspunktet er all motorisert ferdsel i naturreservater forbudt. Tradisjonelt er en stor del av verneområdene benyttet i forbindelse med storviltjakt (elg og hjort), og det kan derfor være aktuelt med tilpasninger av verneforskriften med hensyn til uttransport av felt elg/hjort på eksisterende traktorveier og i terrenget generelt. I rene skogområder med liten fare for at det </w:t>
      </w:r>
      <w:r w:rsidR="00B15408" w:rsidRPr="00433748">
        <w:rPr>
          <w:rFonts w:ascii="Times New Roman" w:hAnsi="Times New Roman" w:cs="Times New Roman"/>
          <w:sz w:val="24"/>
          <w:szCs w:val="24"/>
        </w:rPr>
        <w:t>kan</w:t>
      </w:r>
      <w:r w:rsidRPr="00433748">
        <w:rPr>
          <w:rFonts w:ascii="Times New Roman" w:hAnsi="Times New Roman" w:cs="Times New Roman"/>
          <w:sz w:val="24"/>
          <w:szCs w:val="24"/>
        </w:rPr>
        <w:t xml:space="preserve"> oppstå kjøreskader, foreslås det et generelt unntak i verneforskriften om at lett terrenggående beltekjøretøy som ikke setter varige spor i terrenget kan benyttes for uttransport av storvilt dersom det er nødvendig.</w:t>
      </w:r>
    </w:p>
    <w:p w14:paraId="6D71DAB7" w14:textId="5A9348DF" w:rsidR="001550EF" w:rsidRPr="00433748" w:rsidRDefault="001550EF" w:rsidP="001550EF">
      <w:pPr>
        <w:rPr>
          <w:rFonts w:ascii="Times New Roman" w:hAnsi="Times New Roman" w:cs="Times New Roman"/>
          <w:sz w:val="24"/>
          <w:szCs w:val="24"/>
        </w:rPr>
      </w:pPr>
      <w:r w:rsidRPr="00433748">
        <w:rPr>
          <w:rFonts w:ascii="Times New Roman" w:hAnsi="Times New Roman" w:cs="Times New Roman"/>
          <w:sz w:val="24"/>
          <w:szCs w:val="24"/>
        </w:rPr>
        <w:t>Det vil også kunne oppstå et behov for bruk av motorkjøretøy i forbindelse med nødvendig vedlikehold på eksisterende traktorveier som går gjennom det foreslåtte verneområdet. Verneforskriften åpner for at motorferdsel på eksisterende traktorveier i forbindelse med nødvendig vedlikehold kan tillates, men da etter godkjent søknad om dispensasjon fra vernereglene. Det samme gjelder i forbindelse med nødvendig motorferdsel ved gjennomføring av vedlikehold på eksisterende bygninger som er i bruk på vernetidspunkt.</w:t>
      </w:r>
    </w:p>
    <w:p w14:paraId="701EBAA4" w14:textId="0785D156" w:rsidR="001550EF" w:rsidRPr="00433748" w:rsidRDefault="001550EF" w:rsidP="001550EF">
      <w:pPr>
        <w:rPr>
          <w:rFonts w:ascii="Times New Roman" w:hAnsi="Times New Roman" w:cs="Times New Roman"/>
          <w:sz w:val="24"/>
          <w:szCs w:val="24"/>
        </w:rPr>
      </w:pPr>
      <w:r w:rsidRPr="00433748">
        <w:rPr>
          <w:rFonts w:ascii="Times New Roman" w:hAnsi="Times New Roman" w:cs="Times New Roman"/>
          <w:sz w:val="24"/>
          <w:szCs w:val="24"/>
        </w:rPr>
        <w:t>Lov om motorferdsel i utmark og vassdrag</w:t>
      </w:r>
      <w:r w:rsidR="00B15408" w:rsidRPr="00433748">
        <w:rPr>
          <w:rFonts w:ascii="Times New Roman" w:hAnsi="Times New Roman" w:cs="Times New Roman"/>
          <w:sz w:val="24"/>
          <w:szCs w:val="24"/>
        </w:rPr>
        <w:t xml:space="preserve"> med tilhørende forskrift</w:t>
      </w:r>
      <w:r w:rsidRPr="00433748">
        <w:rPr>
          <w:rFonts w:ascii="Times New Roman" w:hAnsi="Times New Roman" w:cs="Times New Roman"/>
          <w:sz w:val="24"/>
          <w:szCs w:val="24"/>
        </w:rPr>
        <w:t xml:space="preserve"> gjelder i tillegg til disse bestemmelsene, men gir ikke tillatelse ut over det vernereglene fastsetter. Det kan være tilfeller hvor det også må innhentes tillatelser etter lov om motorferdsel i utmark og vassdrag. Verneforskriften endrer ikke grunneieres rett til å nekte/regulere motorferdsel på egen grunn.</w:t>
      </w:r>
    </w:p>
    <w:p w14:paraId="75C884D3" w14:textId="5773A9A3" w:rsidR="00126AF4" w:rsidRPr="00433748" w:rsidRDefault="00126AF4" w:rsidP="00126AF4">
      <w:pPr>
        <w:pStyle w:val="Overskrift2"/>
        <w:rPr>
          <w:rFonts w:ascii="Times New Roman" w:hAnsi="Times New Roman" w:cs="Times New Roman"/>
        </w:rPr>
      </w:pPr>
      <w:bookmarkStart w:id="13" w:name="_Toc59017320"/>
      <w:r w:rsidRPr="00433748">
        <w:rPr>
          <w:rFonts w:ascii="Times New Roman" w:hAnsi="Times New Roman" w:cs="Times New Roman"/>
        </w:rPr>
        <w:t>Skjøtsels- og forvaltningsplaner</w:t>
      </w:r>
      <w:bookmarkEnd w:id="13"/>
    </w:p>
    <w:p w14:paraId="13ACA1A6" w14:textId="55B875C1" w:rsidR="00782157" w:rsidRDefault="00126AF4" w:rsidP="00126AF4">
      <w:pPr>
        <w:rPr>
          <w:rFonts w:ascii="Times New Roman" w:hAnsi="Times New Roman" w:cs="Times New Roman"/>
          <w:sz w:val="24"/>
          <w:szCs w:val="24"/>
        </w:rPr>
      </w:pPr>
      <w:r w:rsidRPr="008F6298">
        <w:rPr>
          <w:rFonts w:ascii="Times New Roman" w:hAnsi="Times New Roman" w:cs="Times New Roman"/>
          <w:sz w:val="24"/>
          <w:szCs w:val="24"/>
        </w:rPr>
        <w:t xml:space="preserve">Verneformålet i </w:t>
      </w:r>
      <w:r w:rsidR="008F6298" w:rsidRPr="008F6298">
        <w:rPr>
          <w:rFonts w:ascii="Times New Roman" w:hAnsi="Times New Roman" w:cs="Times New Roman"/>
          <w:sz w:val="24"/>
          <w:szCs w:val="24"/>
        </w:rPr>
        <w:t>Indre Linvannet</w:t>
      </w:r>
      <w:r w:rsidR="006A65B9" w:rsidRPr="008F6298">
        <w:rPr>
          <w:rFonts w:ascii="Times New Roman" w:hAnsi="Times New Roman" w:cs="Times New Roman"/>
          <w:sz w:val="24"/>
          <w:szCs w:val="24"/>
        </w:rPr>
        <w:t xml:space="preserve"> </w:t>
      </w:r>
      <w:r w:rsidR="003E6B70" w:rsidRPr="008F6298">
        <w:rPr>
          <w:rFonts w:ascii="Times New Roman" w:hAnsi="Times New Roman" w:cs="Times New Roman"/>
          <w:sz w:val="24"/>
          <w:szCs w:val="24"/>
        </w:rPr>
        <w:t>naturreservat</w:t>
      </w:r>
      <w:r w:rsidR="00682D58" w:rsidRPr="008F6298">
        <w:rPr>
          <w:rFonts w:ascii="Times New Roman" w:hAnsi="Times New Roman" w:cs="Times New Roman"/>
          <w:sz w:val="24"/>
          <w:szCs w:val="24"/>
        </w:rPr>
        <w:t>,</w:t>
      </w:r>
      <w:r w:rsidR="006A65B9" w:rsidRPr="008F6298">
        <w:rPr>
          <w:rFonts w:ascii="Times New Roman" w:hAnsi="Times New Roman" w:cs="Times New Roman"/>
          <w:sz w:val="24"/>
          <w:szCs w:val="24"/>
        </w:rPr>
        <w:t xml:space="preserve"> </w:t>
      </w:r>
      <w:r w:rsidR="008F6298" w:rsidRPr="008F6298">
        <w:rPr>
          <w:rFonts w:ascii="Times New Roman" w:hAnsi="Times New Roman" w:cs="Times New Roman"/>
          <w:sz w:val="24"/>
          <w:szCs w:val="24"/>
        </w:rPr>
        <w:t xml:space="preserve">Langåsen </w:t>
      </w:r>
      <w:r w:rsidRPr="008F6298">
        <w:rPr>
          <w:rFonts w:ascii="Times New Roman" w:hAnsi="Times New Roman" w:cs="Times New Roman"/>
          <w:sz w:val="24"/>
          <w:szCs w:val="24"/>
        </w:rPr>
        <w:t>naturreservat</w:t>
      </w:r>
      <w:r w:rsidR="00682D58" w:rsidRPr="008F6298">
        <w:rPr>
          <w:rFonts w:ascii="Times New Roman" w:hAnsi="Times New Roman" w:cs="Times New Roman"/>
          <w:sz w:val="24"/>
          <w:szCs w:val="24"/>
        </w:rPr>
        <w:t xml:space="preserve"> og utvidelsene av </w:t>
      </w:r>
      <w:r w:rsidR="00E314D7">
        <w:rPr>
          <w:rFonts w:ascii="Times New Roman" w:hAnsi="Times New Roman" w:cs="Times New Roman"/>
          <w:sz w:val="24"/>
          <w:szCs w:val="24"/>
        </w:rPr>
        <w:t>Bjoruvstøl</w:t>
      </w:r>
      <w:r w:rsidR="008F6298" w:rsidRPr="008F6298">
        <w:rPr>
          <w:rFonts w:ascii="Times New Roman" w:hAnsi="Times New Roman" w:cs="Times New Roman"/>
          <w:sz w:val="24"/>
          <w:szCs w:val="24"/>
        </w:rPr>
        <w:t xml:space="preserve"> </w:t>
      </w:r>
      <w:r w:rsidR="00682D58" w:rsidRPr="008F6298">
        <w:rPr>
          <w:rFonts w:ascii="Times New Roman" w:hAnsi="Times New Roman" w:cs="Times New Roman"/>
          <w:sz w:val="24"/>
          <w:szCs w:val="24"/>
        </w:rPr>
        <w:t xml:space="preserve">og </w:t>
      </w:r>
      <w:r w:rsidR="00864632">
        <w:rPr>
          <w:rFonts w:ascii="Times New Roman" w:hAnsi="Times New Roman" w:cs="Times New Roman"/>
          <w:sz w:val="24"/>
          <w:szCs w:val="24"/>
        </w:rPr>
        <w:t>Langebergsheia og Mannfallknuten</w:t>
      </w:r>
      <w:r w:rsidR="00682D58" w:rsidRPr="008F6298">
        <w:rPr>
          <w:rFonts w:ascii="Times New Roman" w:hAnsi="Times New Roman" w:cs="Times New Roman"/>
          <w:sz w:val="24"/>
          <w:szCs w:val="24"/>
        </w:rPr>
        <w:t xml:space="preserve"> naturreserva</w:t>
      </w:r>
      <w:r w:rsidR="008F6298" w:rsidRPr="008F6298">
        <w:rPr>
          <w:rFonts w:ascii="Times New Roman" w:hAnsi="Times New Roman" w:cs="Times New Roman"/>
          <w:sz w:val="24"/>
          <w:szCs w:val="24"/>
        </w:rPr>
        <w:t>ter</w:t>
      </w:r>
      <w:r w:rsidRPr="008F6298">
        <w:rPr>
          <w:rFonts w:ascii="Times New Roman" w:hAnsi="Times New Roman" w:cs="Times New Roman"/>
          <w:sz w:val="24"/>
          <w:szCs w:val="24"/>
        </w:rPr>
        <w:t xml:space="preserve"> er knyttet opp mot å frede alt naturlig plante- og dyreliv i området. </w:t>
      </w:r>
    </w:p>
    <w:p w14:paraId="3815D095" w14:textId="7D3B6F27" w:rsidR="007F4222" w:rsidRPr="00342A24" w:rsidRDefault="007F4222" w:rsidP="00126AF4">
      <w:pPr>
        <w:rPr>
          <w:rFonts w:ascii="Times New Roman" w:hAnsi="Times New Roman" w:cs="Times New Roman"/>
          <w:sz w:val="24"/>
          <w:szCs w:val="24"/>
        </w:rPr>
      </w:pPr>
      <w:r w:rsidRPr="00342A24">
        <w:rPr>
          <w:rFonts w:ascii="Times New Roman" w:hAnsi="Times New Roman" w:cs="Times New Roman"/>
          <w:sz w:val="24"/>
          <w:szCs w:val="24"/>
        </w:rPr>
        <w:t xml:space="preserve">I </w:t>
      </w:r>
      <w:r w:rsidR="005E4020" w:rsidRPr="00342A24">
        <w:rPr>
          <w:rFonts w:ascii="Times New Roman" w:hAnsi="Times New Roman" w:cs="Times New Roman"/>
          <w:sz w:val="24"/>
          <w:szCs w:val="24"/>
        </w:rPr>
        <w:t xml:space="preserve">Indre Linnvannet </w:t>
      </w:r>
      <w:r w:rsidR="00483C5B">
        <w:rPr>
          <w:rFonts w:ascii="Times New Roman" w:hAnsi="Times New Roman" w:cs="Times New Roman"/>
          <w:sz w:val="24"/>
          <w:szCs w:val="24"/>
        </w:rPr>
        <w:t xml:space="preserve">naturreservat </w:t>
      </w:r>
      <w:r w:rsidR="005E4020" w:rsidRPr="00342A24">
        <w:rPr>
          <w:rFonts w:ascii="Times New Roman" w:hAnsi="Times New Roman" w:cs="Times New Roman"/>
          <w:sz w:val="24"/>
          <w:szCs w:val="24"/>
        </w:rPr>
        <w:t xml:space="preserve">er </w:t>
      </w:r>
      <w:r w:rsidR="00342A24" w:rsidRPr="00342A24">
        <w:rPr>
          <w:rFonts w:ascii="Times New Roman" w:hAnsi="Times New Roman" w:cs="Times New Roman"/>
          <w:sz w:val="24"/>
          <w:szCs w:val="24"/>
        </w:rPr>
        <w:t xml:space="preserve">det meste av mangfoldet knyttet til rik edelløvskog og rik sumpskog som i størst mulig grad skal få utvikle seg videre i retning av naturskog, som gjennom fri utvikling utvikler seg uten inngrep. Området er mye brukt av folk på tur og tiltak i forhold til adkomstveien til Sletteheia bør vurderes. Plakater som opplyser om områdets verdier og restriksjoner bør blir satt opp. </w:t>
      </w:r>
      <w:r w:rsidR="008425F5">
        <w:rPr>
          <w:rFonts w:ascii="Times New Roman" w:hAnsi="Times New Roman" w:cs="Times New Roman"/>
          <w:sz w:val="24"/>
          <w:szCs w:val="24"/>
        </w:rPr>
        <w:t>Statsforvalteren</w:t>
      </w:r>
      <w:r w:rsidR="00437F03" w:rsidRPr="00342A24">
        <w:rPr>
          <w:rFonts w:ascii="Times New Roman" w:hAnsi="Times New Roman" w:cs="Times New Roman"/>
          <w:sz w:val="24"/>
          <w:szCs w:val="24"/>
        </w:rPr>
        <w:t xml:space="preserve"> vil anbefale at det etter vernevedtak utarbeides forvaltningsplan for </w:t>
      </w:r>
      <w:r w:rsidR="00342A24" w:rsidRPr="00342A24">
        <w:rPr>
          <w:rFonts w:ascii="Times New Roman" w:hAnsi="Times New Roman" w:cs="Times New Roman"/>
          <w:sz w:val="24"/>
          <w:szCs w:val="24"/>
        </w:rPr>
        <w:t>Indre Linvannet</w:t>
      </w:r>
      <w:r w:rsidR="00437F03" w:rsidRPr="00342A24">
        <w:rPr>
          <w:rFonts w:ascii="Times New Roman" w:hAnsi="Times New Roman" w:cs="Times New Roman"/>
          <w:sz w:val="24"/>
          <w:szCs w:val="24"/>
        </w:rPr>
        <w:t xml:space="preserve"> naturreservat.</w:t>
      </w:r>
    </w:p>
    <w:p w14:paraId="0EA62A5E" w14:textId="76F5AC19" w:rsidR="00782157" w:rsidRPr="00483C5B" w:rsidRDefault="00782157" w:rsidP="00126AF4">
      <w:pPr>
        <w:rPr>
          <w:rFonts w:ascii="Times New Roman" w:hAnsi="Times New Roman" w:cs="Times New Roman"/>
          <w:sz w:val="24"/>
          <w:szCs w:val="24"/>
        </w:rPr>
      </w:pPr>
      <w:r w:rsidRPr="00483C5B">
        <w:rPr>
          <w:rFonts w:ascii="Times New Roman" w:hAnsi="Times New Roman" w:cs="Times New Roman"/>
          <w:sz w:val="24"/>
          <w:szCs w:val="24"/>
        </w:rPr>
        <w:t xml:space="preserve">I </w:t>
      </w:r>
      <w:r w:rsidR="00342A24" w:rsidRPr="00483C5B">
        <w:rPr>
          <w:rFonts w:ascii="Times New Roman" w:hAnsi="Times New Roman" w:cs="Times New Roman"/>
          <w:sz w:val="24"/>
          <w:szCs w:val="24"/>
        </w:rPr>
        <w:t xml:space="preserve">utvidelsen av </w:t>
      </w:r>
      <w:r w:rsidR="00E314D7">
        <w:rPr>
          <w:rFonts w:ascii="Times New Roman" w:hAnsi="Times New Roman" w:cs="Times New Roman"/>
          <w:sz w:val="24"/>
          <w:szCs w:val="24"/>
        </w:rPr>
        <w:t>Bjoruvstøl</w:t>
      </w:r>
      <w:r w:rsidR="00342A24" w:rsidRPr="00483C5B">
        <w:rPr>
          <w:rFonts w:ascii="Times New Roman" w:hAnsi="Times New Roman" w:cs="Times New Roman"/>
          <w:sz w:val="24"/>
          <w:szCs w:val="24"/>
        </w:rPr>
        <w:t xml:space="preserve"> </w:t>
      </w:r>
      <w:r w:rsidR="00483C5B">
        <w:rPr>
          <w:rFonts w:ascii="Times New Roman" w:hAnsi="Times New Roman" w:cs="Times New Roman"/>
          <w:sz w:val="24"/>
          <w:szCs w:val="24"/>
        </w:rPr>
        <w:t xml:space="preserve">naturreservat </w:t>
      </w:r>
      <w:r w:rsidR="00483C5B" w:rsidRPr="00483C5B">
        <w:rPr>
          <w:rFonts w:ascii="Times New Roman" w:hAnsi="Times New Roman" w:cs="Times New Roman"/>
          <w:sz w:val="24"/>
          <w:szCs w:val="24"/>
        </w:rPr>
        <w:t xml:space="preserve">er mangfoldet knyttet til gammel boreal lauvskog/blandingslauvskog, med områder med dominerende gammel granskog og myrlendt terreng.   </w:t>
      </w:r>
      <w:r w:rsidR="00A6312E" w:rsidRPr="00483C5B">
        <w:rPr>
          <w:rFonts w:ascii="Times New Roman" w:hAnsi="Times New Roman" w:cs="Times New Roman"/>
          <w:sz w:val="24"/>
          <w:szCs w:val="24"/>
        </w:rPr>
        <w:t>Verneverdiene utvikles best ved liten eller ingen skjøtsel; altså</w:t>
      </w:r>
      <w:r w:rsidR="00CF5ED5" w:rsidRPr="00483C5B">
        <w:rPr>
          <w:rFonts w:ascii="Times New Roman" w:hAnsi="Times New Roman" w:cs="Times New Roman"/>
          <w:sz w:val="24"/>
          <w:szCs w:val="24"/>
        </w:rPr>
        <w:t xml:space="preserve"> at disse</w:t>
      </w:r>
      <w:r w:rsidR="00A6312E" w:rsidRPr="00483C5B">
        <w:rPr>
          <w:rFonts w:ascii="Times New Roman" w:hAnsi="Times New Roman" w:cs="Times New Roman"/>
          <w:sz w:val="24"/>
          <w:szCs w:val="24"/>
        </w:rPr>
        <w:t xml:space="preserve"> sikres </w:t>
      </w:r>
      <w:r w:rsidR="00A6312E" w:rsidRPr="00483C5B">
        <w:rPr>
          <w:rFonts w:ascii="Times New Roman" w:hAnsi="Times New Roman" w:cs="Times New Roman"/>
          <w:sz w:val="24"/>
          <w:szCs w:val="24"/>
        </w:rPr>
        <w:lastRenderedPageBreak/>
        <w:t xml:space="preserve">gjennom fri utvikling. </w:t>
      </w:r>
      <w:r w:rsidR="006D2055" w:rsidRPr="00483C5B">
        <w:rPr>
          <w:rFonts w:ascii="Times New Roman" w:hAnsi="Times New Roman" w:cs="Times New Roman"/>
          <w:sz w:val="24"/>
          <w:szCs w:val="24"/>
        </w:rPr>
        <w:t>En fremtidig g</w:t>
      </w:r>
      <w:r w:rsidR="00A6312E" w:rsidRPr="00483C5B">
        <w:rPr>
          <w:rFonts w:ascii="Times New Roman" w:hAnsi="Times New Roman" w:cs="Times New Roman"/>
          <w:sz w:val="24"/>
          <w:szCs w:val="24"/>
        </w:rPr>
        <w:t xml:space="preserve">jennomføring av skjøtsel </w:t>
      </w:r>
      <w:r w:rsidR="006D2055" w:rsidRPr="00483C5B">
        <w:rPr>
          <w:rFonts w:ascii="Times New Roman" w:hAnsi="Times New Roman" w:cs="Times New Roman"/>
          <w:sz w:val="24"/>
          <w:szCs w:val="24"/>
        </w:rPr>
        <w:t>bør</w:t>
      </w:r>
      <w:r w:rsidR="00A6312E" w:rsidRPr="00483C5B">
        <w:rPr>
          <w:rFonts w:ascii="Times New Roman" w:hAnsi="Times New Roman" w:cs="Times New Roman"/>
          <w:sz w:val="24"/>
          <w:szCs w:val="24"/>
        </w:rPr>
        <w:t xml:space="preserve"> derfor kun unntaksvis </w:t>
      </w:r>
      <w:r w:rsidR="006D2055" w:rsidRPr="00483C5B">
        <w:rPr>
          <w:rFonts w:ascii="Times New Roman" w:hAnsi="Times New Roman" w:cs="Times New Roman"/>
          <w:sz w:val="24"/>
          <w:szCs w:val="24"/>
        </w:rPr>
        <w:t xml:space="preserve">bli </w:t>
      </w:r>
      <w:r w:rsidR="00A6312E" w:rsidRPr="00483C5B">
        <w:rPr>
          <w:rFonts w:ascii="Times New Roman" w:hAnsi="Times New Roman" w:cs="Times New Roman"/>
          <w:sz w:val="24"/>
          <w:szCs w:val="24"/>
        </w:rPr>
        <w:t xml:space="preserve">nødvendig for å oppfylle verneformålet. </w:t>
      </w:r>
    </w:p>
    <w:p w14:paraId="5FA2E7C4" w14:textId="0D7B9E5A" w:rsidR="00483C5B" w:rsidRPr="008248ED" w:rsidRDefault="00682D58" w:rsidP="00682D58">
      <w:pPr>
        <w:rPr>
          <w:rFonts w:ascii="Times New Roman" w:hAnsi="Times New Roman" w:cs="Times New Roman"/>
          <w:sz w:val="24"/>
          <w:szCs w:val="24"/>
        </w:rPr>
      </w:pPr>
      <w:r w:rsidRPr="008248ED">
        <w:rPr>
          <w:rFonts w:ascii="Times New Roman" w:hAnsi="Times New Roman" w:cs="Times New Roman"/>
          <w:sz w:val="24"/>
          <w:szCs w:val="24"/>
        </w:rPr>
        <w:t xml:space="preserve">Mangfoldet i utvidelsen av </w:t>
      </w:r>
      <w:r w:rsidR="00483C5B" w:rsidRPr="008248ED">
        <w:rPr>
          <w:rFonts w:ascii="Times New Roman" w:hAnsi="Times New Roman" w:cs="Times New Roman"/>
          <w:sz w:val="24"/>
          <w:szCs w:val="24"/>
        </w:rPr>
        <w:t>Langebergheia og Mannfallnuten</w:t>
      </w:r>
      <w:r w:rsidRPr="008248ED">
        <w:rPr>
          <w:rFonts w:ascii="Times New Roman" w:hAnsi="Times New Roman" w:cs="Times New Roman"/>
          <w:sz w:val="24"/>
          <w:szCs w:val="24"/>
        </w:rPr>
        <w:t xml:space="preserve"> naturreservat er </w:t>
      </w:r>
      <w:r w:rsidR="00483C5B" w:rsidRPr="008248ED">
        <w:rPr>
          <w:rFonts w:ascii="Times New Roman" w:hAnsi="Times New Roman" w:cs="Times New Roman"/>
          <w:sz w:val="24"/>
          <w:szCs w:val="24"/>
        </w:rPr>
        <w:t xml:space="preserve">mangfoldet </w:t>
      </w:r>
      <w:r w:rsidRPr="008248ED">
        <w:rPr>
          <w:rFonts w:ascii="Times New Roman" w:hAnsi="Times New Roman" w:cs="Times New Roman"/>
          <w:sz w:val="24"/>
          <w:szCs w:val="24"/>
        </w:rPr>
        <w:t>knyttet til gammel eikeskog</w:t>
      </w:r>
      <w:r w:rsidR="00483C5B" w:rsidRPr="008248ED">
        <w:rPr>
          <w:rFonts w:ascii="Times New Roman" w:hAnsi="Times New Roman" w:cs="Times New Roman"/>
          <w:sz w:val="24"/>
          <w:szCs w:val="24"/>
        </w:rPr>
        <w:t xml:space="preserve"> og noe </w:t>
      </w:r>
      <w:proofErr w:type="spellStart"/>
      <w:r w:rsidR="00483C5B" w:rsidRPr="008248ED">
        <w:rPr>
          <w:rFonts w:ascii="Times New Roman" w:hAnsi="Times New Roman" w:cs="Times New Roman"/>
          <w:sz w:val="24"/>
          <w:szCs w:val="24"/>
        </w:rPr>
        <w:t>lågurtskog</w:t>
      </w:r>
      <w:proofErr w:type="spellEnd"/>
      <w:r w:rsidR="00483C5B" w:rsidRPr="008248ED">
        <w:rPr>
          <w:rFonts w:ascii="Times New Roman" w:hAnsi="Times New Roman" w:cs="Times New Roman"/>
          <w:sz w:val="24"/>
          <w:szCs w:val="24"/>
        </w:rPr>
        <w:t>, samt rike forekomster av barlind</w:t>
      </w:r>
      <w:r w:rsidRPr="008248ED">
        <w:rPr>
          <w:rFonts w:ascii="Times New Roman" w:hAnsi="Times New Roman" w:cs="Times New Roman"/>
          <w:sz w:val="24"/>
          <w:szCs w:val="24"/>
        </w:rPr>
        <w:t xml:space="preserve">. </w:t>
      </w:r>
    </w:p>
    <w:p w14:paraId="09CA8134" w14:textId="11B839DF" w:rsidR="00682D58" w:rsidRPr="008248ED" w:rsidRDefault="00682D58" w:rsidP="00682D58">
      <w:pPr>
        <w:rPr>
          <w:rFonts w:ascii="Times New Roman" w:hAnsi="Times New Roman" w:cs="Times New Roman"/>
          <w:sz w:val="24"/>
          <w:szCs w:val="24"/>
        </w:rPr>
      </w:pPr>
      <w:r w:rsidRPr="008248ED">
        <w:rPr>
          <w:rFonts w:ascii="Times New Roman" w:hAnsi="Times New Roman" w:cs="Times New Roman"/>
          <w:sz w:val="24"/>
          <w:szCs w:val="24"/>
        </w:rPr>
        <w:t xml:space="preserve">For å bevare kvaliteten på naturtyper med eldre eik </w:t>
      </w:r>
      <w:r w:rsidR="008248ED" w:rsidRPr="008248ED">
        <w:rPr>
          <w:rFonts w:ascii="Times New Roman" w:hAnsi="Times New Roman" w:cs="Times New Roman"/>
          <w:sz w:val="24"/>
          <w:szCs w:val="24"/>
        </w:rPr>
        <w:t xml:space="preserve">og barlind </w:t>
      </w:r>
      <w:r w:rsidRPr="008248ED">
        <w:rPr>
          <w:rFonts w:ascii="Times New Roman" w:hAnsi="Times New Roman" w:cs="Times New Roman"/>
          <w:sz w:val="24"/>
          <w:szCs w:val="24"/>
        </w:rPr>
        <w:t xml:space="preserve">kan skjøtselstiltak i form av fristilling av </w:t>
      </w:r>
      <w:r w:rsidR="008248ED" w:rsidRPr="008248ED">
        <w:rPr>
          <w:rFonts w:ascii="Times New Roman" w:hAnsi="Times New Roman" w:cs="Times New Roman"/>
          <w:sz w:val="24"/>
          <w:szCs w:val="24"/>
        </w:rPr>
        <w:t>trer</w:t>
      </w:r>
      <w:r w:rsidRPr="008248ED">
        <w:rPr>
          <w:rFonts w:ascii="Times New Roman" w:hAnsi="Times New Roman" w:cs="Times New Roman"/>
          <w:sz w:val="24"/>
          <w:szCs w:val="24"/>
        </w:rPr>
        <w:t xml:space="preserve"> virke positivt. Eiketrær og mange av artene knyttet til eldre eik er avhengig av sollys for å trives.</w:t>
      </w:r>
      <w:r w:rsidR="008248ED" w:rsidRPr="008248ED">
        <w:rPr>
          <w:rFonts w:ascii="Times New Roman" w:hAnsi="Times New Roman" w:cs="Times New Roman"/>
          <w:sz w:val="24"/>
          <w:szCs w:val="24"/>
        </w:rPr>
        <w:t xml:space="preserve"> Barlinden påvirkes også positivt ned fristilling, men dette må vurderes i hvert enkelt tilfelle.</w:t>
      </w:r>
      <w:r w:rsidRPr="008248ED">
        <w:rPr>
          <w:rFonts w:ascii="Times New Roman" w:hAnsi="Times New Roman" w:cs="Times New Roman"/>
          <w:sz w:val="24"/>
          <w:szCs w:val="24"/>
        </w:rPr>
        <w:t xml:space="preserve"> De biologiske verdiene i disse naturtypene sikres best gjennom fri utvikling uten inngrep. </w:t>
      </w:r>
      <w:r w:rsidR="008D4B94">
        <w:rPr>
          <w:rFonts w:ascii="Times New Roman" w:hAnsi="Times New Roman" w:cs="Times New Roman"/>
          <w:sz w:val="24"/>
          <w:szCs w:val="24"/>
        </w:rPr>
        <w:t xml:space="preserve">I tillegg går det en sti gjennom naturreservatet. </w:t>
      </w:r>
      <w:r w:rsidR="008425F5">
        <w:rPr>
          <w:rFonts w:ascii="Times New Roman" w:hAnsi="Times New Roman" w:cs="Times New Roman"/>
          <w:sz w:val="24"/>
          <w:szCs w:val="24"/>
        </w:rPr>
        <w:t>Statsforvalteren</w:t>
      </w:r>
      <w:r w:rsidR="008D4B94">
        <w:rPr>
          <w:rFonts w:ascii="Times New Roman" w:hAnsi="Times New Roman" w:cs="Times New Roman"/>
          <w:sz w:val="24"/>
          <w:szCs w:val="24"/>
        </w:rPr>
        <w:t xml:space="preserve"> er ikke per dags dato kjent med hvor mye denne er brukt. </w:t>
      </w:r>
      <w:r w:rsidR="008425F5">
        <w:rPr>
          <w:rFonts w:ascii="Times New Roman" w:hAnsi="Times New Roman" w:cs="Times New Roman"/>
          <w:sz w:val="24"/>
          <w:szCs w:val="24"/>
        </w:rPr>
        <w:t>Statsforvalteren</w:t>
      </w:r>
      <w:r w:rsidR="008248ED">
        <w:rPr>
          <w:rFonts w:ascii="Times New Roman" w:hAnsi="Times New Roman" w:cs="Times New Roman"/>
          <w:sz w:val="24"/>
          <w:szCs w:val="24"/>
        </w:rPr>
        <w:t xml:space="preserve"> vil vurdere behovet for forvaltningsplan og skjøtselstiltak for hele </w:t>
      </w:r>
      <w:r w:rsidR="00165963">
        <w:rPr>
          <w:rFonts w:ascii="Times New Roman" w:hAnsi="Times New Roman" w:cs="Times New Roman"/>
          <w:sz w:val="24"/>
          <w:szCs w:val="24"/>
        </w:rPr>
        <w:t>Langebergsheia og Mannfallknuten</w:t>
      </w:r>
      <w:r w:rsidR="008D4B94">
        <w:rPr>
          <w:rFonts w:ascii="Times New Roman" w:hAnsi="Times New Roman" w:cs="Times New Roman"/>
          <w:sz w:val="24"/>
          <w:szCs w:val="24"/>
        </w:rPr>
        <w:t xml:space="preserve"> </w:t>
      </w:r>
      <w:r w:rsidR="008248ED">
        <w:rPr>
          <w:rFonts w:ascii="Times New Roman" w:hAnsi="Times New Roman" w:cs="Times New Roman"/>
          <w:sz w:val="24"/>
          <w:szCs w:val="24"/>
        </w:rPr>
        <w:t>naturreservat etter vernevedtaket.</w:t>
      </w:r>
    </w:p>
    <w:p w14:paraId="26724B96" w14:textId="4561BBD7" w:rsidR="00682D58" w:rsidRPr="008248ED" w:rsidRDefault="008248ED" w:rsidP="00126AF4">
      <w:pPr>
        <w:rPr>
          <w:rFonts w:ascii="Times New Roman" w:hAnsi="Times New Roman" w:cs="Times New Roman"/>
          <w:sz w:val="24"/>
          <w:szCs w:val="24"/>
        </w:rPr>
      </w:pPr>
      <w:r w:rsidRPr="008248ED">
        <w:rPr>
          <w:rFonts w:ascii="Times New Roman" w:hAnsi="Times New Roman" w:cs="Times New Roman"/>
          <w:sz w:val="24"/>
          <w:szCs w:val="24"/>
        </w:rPr>
        <w:t>I Langåsen</w:t>
      </w:r>
      <w:r w:rsidR="00682D58" w:rsidRPr="008248ED">
        <w:rPr>
          <w:rFonts w:ascii="Times New Roman" w:hAnsi="Times New Roman" w:cs="Times New Roman"/>
          <w:sz w:val="24"/>
          <w:szCs w:val="24"/>
        </w:rPr>
        <w:t xml:space="preserve"> naturreservat er </w:t>
      </w:r>
      <w:r w:rsidR="00321905" w:rsidRPr="008248ED">
        <w:rPr>
          <w:rFonts w:ascii="Times New Roman" w:hAnsi="Times New Roman" w:cs="Times New Roman"/>
          <w:sz w:val="24"/>
          <w:szCs w:val="24"/>
        </w:rPr>
        <w:t xml:space="preserve">formålet med vern </w:t>
      </w:r>
      <w:r w:rsidR="00682D58" w:rsidRPr="008248ED">
        <w:rPr>
          <w:rFonts w:ascii="Times New Roman" w:hAnsi="Times New Roman" w:cs="Times New Roman"/>
          <w:sz w:val="24"/>
          <w:szCs w:val="24"/>
        </w:rPr>
        <w:t xml:space="preserve">knyttet til bevaring av gammel </w:t>
      </w:r>
      <w:r w:rsidRPr="008248ED">
        <w:rPr>
          <w:rFonts w:ascii="Times New Roman" w:hAnsi="Times New Roman" w:cs="Times New Roman"/>
          <w:sz w:val="24"/>
          <w:szCs w:val="24"/>
        </w:rPr>
        <w:t>granskog og myr</w:t>
      </w:r>
      <w:r w:rsidR="00682D58" w:rsidRPr="008248ED">
        <w:rPr>
          <w:rFonts w:ascii="Times New Roman" w:hAnsi="Times New Roman" w:cs="Times New Roman"/>
          <w:sz w:val="24"/>
          <w:szCs w:val="24"/>
        </w:rPr>
        <w:t>. De biologiske verdiene som finnes i de</w:t>
      </w:r>
      <w:r w:rsidRPr="008248ED">
        <w:rPr>
          <w:rFonts w:ascii="Times New Roman" w:hAnsi="Times New Roman" w:cs="Times New Roman"/>
          <w:sz w:val="24"/>
          <w:szCs w:val="24"/>
        </w:rPr>
        <w:t xml:space="preserve">t </w:t>
      </w:r>
      <w:r w:rsidR="00682D58" w:rsidRPr="008248ED">
        <w:rPr>
          <w:rFonts w:ascii="Times New Roman" w:hAnsi="Times New Roman" w:cs="Times New Roman"/>
          <w:sz w:val="24"/>
          <w:szCs w:val="24"/>
        </w:rPr>
        <w:t xml:space="preserve">foreslåtte </w:t>
      </w:r>
      <w:r w:rsidRPr="008248ED">
        <w:rPr>
          <w:rFonts w:ascii="Times New Roman" w:hAnsi="Times New Roman" w:cs="Times New Roman"/>
          <w:sz w:val="24"/>
          <w:szCs w:val="24"/>
        </w:rPr>
        <w:t>naturreservatet</w:t>
      </w:r>
      <w:r w:rsidR="00682D58" w:rsidRPr="008248ED">
        <w:rPr>
          <w:rFonts w:ascii="Times New Roman" w:hAnsi="Times New Roman" w:cs="Times New Roman"/>
          <w:sz w:val="24"/>
          <w:szCs w:val="24"/>
        </w:rPr>
        <w:t xml:space="preserve"> sikres best gjennom fri utvikling uten inngre</w:t>
      </w:r>
      <w:r w:rsidRPr="008248ED">
        <w:rPr>
          <w:rFonts w:ascii="Times New Roman" w:hAnsi="Times New Roman" w:cs="Times New Roman"/>
          <w:sz w:val="24"/>
          <w:szCs w:val="24"/>
        </w:rPr>
        <w:t xml:space="preserve">p i form av skjøtsel. Det går en tursti gjennom deler av området som brukes av turgående opp til </w:t>
      </w:r>
      <w:proofErr w:type="spellStart"/>
      <w:r w:rsidRPr="008248ED">
        <w:rPr>
          <w:rFonts w:ascii="Times New Roman" w:hAnsi="Times New Roman" w:cs="Times New Roman"/>
          <w:sz w:val="24"/>
          <w:szCs w:val="24"/>
        </w:rPr>
        <w:t>Liråsen</w:t>
      </w:r>
      <w:proofErr w:type="spellEnd"/>
      <w:r w:rsidRPr="008248ED">
        <w:rPr>
          <w:rFonts w:ascii="Times New Roman" w:hAnsi="Times New Roman" w:cs="Times New Roman"/>
          <w:sz w:val="24"/>
          <w:szCs w:val="24"/>
        </w:rPr>
        <w:t xml:space="preserve">, her bør det settes opp informasjonsplakat </w:t>
      </w:r>
      <w:r w:rsidR="008D4B94">
        <w:rPr>
          <w:rFonts w:ascii="Times New Roman" w:hAnsi="Times New Roman" w:cs="Times New Roman"/>
          <w:sz w:val="24"/>
          <w:szCs w:val="24"/>
        </w:rPr>
        <w:t xml:space="preserve">om </w:t>
      </w:r>
      <w:r w:rsidRPr="008248ED">
        <w:rPr>
          <w:rFonts w:ascii="Times New Roman" w:hAnsi="Times New Roman" w:cs="Times New Roman"/>
          <w:sz w:val="24"/>
          <w:szCs w:val="24"/>
        </w:rPr>
        <w:t xml:space="preserve">områdets verdier og restriksjoner. </w:t>
      </w:r>
      <w:r w:rsidR="008425F5">
        <w:rPr>
          <w:rFonts w:ascii="Times New Roman" w:hAnsi="Times New Roman" w:cs="Times New Roman"/>
          <w:sz w:val="24"/>
          <w:szCs w:val="24"/>
        </w:rPr>
        <w:t>Statsforvalteren</w:t>
      </w:r>
      <w:r w:rsidRPr="008248ED">
        <w:rPr>
          <w:rFonts w:ascii="Times New Roman" w:hAnsi="Times New Roman" w:cs="Times New Roman"/>
          <w:sz w:val="24"/>
          <w:szCs w:val="24"/>
        </w:rPr>
        <w:t xml:space="preserve"> vil anbefale at det etter vernevedtak utarbeides en enkel forvaltningsplan</w:t>
      </w:r>
      <w:r w:rsidR="008D4B94">
        <w:rPr>
          <w:rFonts w:ascii="Times New Roman" w:hAnsi="Times New Roman" w:cs="Times New Roman"/>
          <w:sz w:val="24"/>
          <w:szCs w:val="24"/>
        </w:rPr>
        <w:t xml:space="preserve"> eller besøksstrategi</w:t>
      </w:r>
      <w:r w:rsidRPr="008248ED">
        <w:rPr>
          <w:rFonts w:ascii="Times New Roman" w:hAnsi="Times New Roman" w:cs="Times New Roman"/>
          <w:sz w:val="24"/>
          <w:szCs w:val="24"/>
        </w:rPr>
        <w:t xml:space="preserve"> for Langåsen naturreservat. </w:t>
      </w:r>
    </w:p>
    <w:p w14:paraId="76777EE4" w14:textId="6DF75B89" w:rsidR="00126AF4" w:rsidRPr="004A11DC" w:rsidRDefault="00126AF4" w:rsidP="00126AF4">
      <w:pPr>
        <w:rPr>
          <w:rFonts w:ascii="Times New Roman" w:hAnsi="Times New Roman" w:cs="Times New Roman"/>
          <w:sz w:val="24"/>
          <w:szCs w:val="24"/>
        </w:rPr>
      </w:pPr>
      <w:r w:rsidRPr="004A11DC">
        <w:rPr>
          <w:rFonts w:ascii="Times New Roman" w:hAnsi="Times New Roman" w:cs="Times New Roman"/>
          <w:sz w:val="24"/>
          <w:szCs w:val="24"/>
        </w:rPr>
        <w:t>Etter et eventuelt vedtak om fredning av område</w:t>
      </w:r>
      <w:r w:rsidR="006D2055" w:rsidRPr="004A11DC">
        <w:rPr>
          <w:rFonts w:ascii="Times New Roman" w:hAnsi="Times New Roman" w:cs="Times New Roman"/>
          <w:sz w:val="24"/>
          <w:szCs w:val="24"/>
        </w:rPr>
        <w:t>ne</w:t>
      </w:r>
      <w:r w:rsidRPr="004A11DC">
        <w:rPr>
          <w:rFonts w:ascii="Times New Roman" w:hAnsi="Times New Roman" w:cs="Times New Roman"/>
          <w:sz w:val="24"/>
          <w:szCs w:val="24"/>
        </w:rPr>
        <w:t xml:space="preserve"> som er foreslått i dette verneplanutkastet, vil område</w:t>
      </w:r>
      <w:r w:rsidR="006D2055" w:rsidRPr="004A11DC">
        <w:rPr>
          <w:rFonts w:ascii="Times New Roman" w:hAnsi="Times New Roman" w:cs="Times New Roman"/>
          <w:sz w:val="24"/>
          <w:szCs w:val="24"/>
        </w:rPr>
        <w:t>nes</w:t>
      </w:r>
      <w:r w:rsidRPr="004A11DC">
        <w:rPr>
          <w:rFonts w:ascii="Times New Roman" w:hAnsi="Times New Roman" w:cs="Times New Roman"/>
          <w:sz w:val="24"/>
          <w:szCs w:val="24"/>
        </w:rPr>
        <w:t xml:space="preserve"> grenser bli merket i marka med standardiserte grensemerker og skilt. Det kan også bli satt opp tavler med utfyllende informasjon om naturverdier samt gjeldende verneforskrifter og avgrensning av området. Det vil bli opprettet oppsynsordninger for verneområde</w:t>
      </w:r>
      <w:r w:rsidR="006D2055" w:rsidRPr="004A11DC">
        <w:rPr>
          <w:rFonts w:ascii="Times New Roman" w:hAnsi="Times New Roman" w:cs="Times New Roman"/>
          <w:sz w:val="24"/>
          <w:szCs w:val="24"/>
        </w:rPr>
        <w:t>ne</w:t>
      </w:r>
      <w:r w:rsidRPr="004A11DC">
        <w:rPr>
          <w:rFonts w:ascii="Times New Roman" w:hAnsi="Times New Roman" w:cs="Times New Roman"/>
          <w:sz w:val="24"/>
          <w:szCs w:val="24"/>
        </w:rPr>
        <w:t>.</w:t>
      </w:r>
    </w:p>
    <w:p w14:paraId="46CBF311" w14:textId="0B5D13D6" w:rsidR="00356865" w:rsidRPr="00433748" w:rsidRDefault="00356865" w:rsidP="00356865">
      <w:pPr>
        <w:pStyle w:val="Overskrift2"/>
        <w:rPr>
          <w:rFonts w:ascii="Times New Roman" w:hAnsi="Times New Roman" w:cs="Times New Roman"/>
        </w:rPr>
      </w:pPr>
      <w:bookmarkStart w:id="14" w:name="_Toc59017321"/>
      <w:r w:rsidRPr="00433748">
        <w:rPr>
          <w:rFonts w:ascii="Times New Roman" w:hAnsi="Times New Roman" w:cs="Times New Roman"/>
        </w:rPr>
        <w:t>Generelle unntaksbestemmelser</w:t>
      </w:r>
      <w:bookmarkEnd w:id="14"/>
    </w:p>
    <w:p w14:paraId="0CCEBA02" w14:textId="535F38E0" w:rsidR="00356865" w:rsidRPr="00433748" w:rsidRDefault="00356865" w:rsidP="00356865">
      <w:pPr>
        <w:rPr>
          <w:rFonts w:ascii="Times New Roman" w:hAnsi="Times New Roman" w:cs="Times New Roman"/>
          <w:sz w:val="24"/>
          <w:szCs w:val="24"/>
        </w:rPr>
      </w:pPr>
      <w:r w:rsidRPr="00433748">
        <w:rPr>
          <w:rFonts w:ascii="Times New Roman" w:hAnsi="Times New Roman" w:cs="Times New Roman"/>
          <w:sz w:val="24"/>
          <w:szCs w:val="24"/>
        </w:rPr>
        <w:t xml:space="preserve">Forvaltningsmyndigheten kan gjøre unntak fra vernebestemmelsene dersom det ikke strider mot vernevedtakets formål og ikke kan påvirke verneverdiene nevneverdig, eller dersom sikkerhetshensyn eller hensynet til vesentlige samfunnsinteresser gjør det nødvendig, jf. </w:t>
      </w:r>
      <w:proofErr w:type="spellStart"/>
      <w:r w:rsidRPr="00433748">
        <w:rPr>
          <w:rFonts w:ascii="Times New Roman" w:hAnsi="Times New Roman" w:cs="Times New Roman"/>
          <w:sz w:val="24"/>
          <w:szCs w:val="24"/>
        </w:rPr>
        <w:t>nml</w:t>
      </w:r>
      <w:proofErr w:type="spellEnd"/>
      <w:r w:rsidRPr="00433748">
        <w:rPr>
          <w:rFonts w:ascii="Times New Roman" w:hAnsi="Times New Roman" w:cs="Times New Roman"/>
          <w:sz w:val="24"/>
          <w:szCs w:val="24"/>
        </w:rPr>
        <w:t xml:space="preserve">. § 48. </w:t>
      </w:r>
      <w:r w:rsidR="008425F5">
        <w:rPr>
          <w:rFonts w:ascii="Times New Roman" w:hAnsi="Times New Roman" w:cs="Times New Roman"/>
          <w:sz w:val="24"/>
          <w:szCs w:val="24"/>
        </w:rPr>
        <w:t>Statsforvalteren</w:t>
      </w:r>
      <w:r w:rsidRPr="00433748">
        <w:rPr>
          <w:rFonts w:ascii="Times New Roman" w:hAnsi="Times New Roman" w:cs="Times New Roman"/>
          <w:sz w:val="24"/>
          <w:szCs w:val="24"/>
        </w:rPr>
        <w:t xml:space="preserve"> påpeker at «vesentlige samfunnsinteresser» forstås som tiltak av nasjonal betydning.</w:t>
      </w:r>
    </w:p>
    <w:p w14:paraId="51A338B9" w14:textId="602E3B1E" w:rsidR="00356865" w:rsidRPr="00433748" w:rsidRDefault="00356865" w:rsidP="00356865">
      <w:pPr>
        <w:pStyle w:val="Overskrift2"/>
        <w:rPr>
          <w:rFonts w:ascii="Times New Roman" w:hAnsi="Times New Roman" w:cs="Times New Roman"/>
        </w:rPr>
      </w:pPr>
      <w:bookmarkStart w:id="15" w:name="_Toc59017322"/>
      <w:r w:rsidRPr="00433748">
        <w:rPr>
          <w:rFonts w:ascii="Times New Roman" w:hAnsi="Times New Roman" w:cs="Times New Roman"/>
        </w:rPr>
        <w:t>Forvaltningsmyndighet</w:t>
      </w:r>
      <w:bookmarkEnd w:id="15"/>
    </w:p>
    <w:p w14:paraId="689EE27C" w14:textId="69BDDD57" w:rsidR="00356865" w:rsidRPr="00433748" w:rsidRDefault="008425F5" w:rsidP="00356865">
      <w:pPr>
        <w:rPr>
          <w:rFonts w:ascii="Times New Roman" w:hAnsi="Times New Roman" w:cs="Times New Roman"/>
          <w:sz w:val="24"/>
          <w:szCs w:val="24"/>
        </w:rPr>
      </w:pPr>
      <w:r>
        <w:rPr>
          <w:rFonts w:ascii="Times New Roman" w:hAnsi="Times New Roman" w:cs="Times New Roman"/>
          <w:sz w:val="24"/>
          <w:szCs w:val="24"/>
        </w:rPr>
        <w:t>Statsforvalteren</w:t>
      </w:r>
      <w:r w:rsidR="00356865" w:rsidRPr="00433748">
        <w:rPr>
          <w:rFonts w:ascii="Times New Roman" w:hAnsi="Times New Roman" w:cs="Times New Roman"/>
          <w:sz w:val="24"/>
          <w:szCs w:val="24"/>
        </w:rPr>
        <w:t xml:space="preserve"> har tradisjonelt vært tillagt forvaltningsansvaret for verneområder i Norge. Det foregår en prosess hvor kommunene er tilbudt forvaltningsmyndigheten over visse typer verneområder innen kommunens grenser. Hvem som vil bli forvaltningsmyndighet for de aktuelle naturreservatene vil bli endelig bestemt av Miljødirektoratet etter at vernevedtaket er fattet.</w:t>
      </w:r>
    </w:p>
    <w:p w14:paraId="34E26073" w14:textId="0EA9FAA0" w:rsidR="00356865" w:rsidRPr="00433748" w:rsidRDefault="00356865" w:rsidP="00356865">
      <w:pPr>
        <w:pStyle w:val="Overskrift2"/>
        <w:rPr>
          <w:rFonts w:ascii="Times New Roman" w:hAnsi="Times New Roman" w:cs="Times New Roman"/>
        </w:rPr>
      </w:pPr>
      <w:bookmarkStart w:id="16" w:name="_Toc59017323"/>
      <w:r w:rsidRPr="00433748">
        <w:rPr>
          <w:rFonts w:ascii="Times New Roman" w:hAnsi="Times New Roman" w:cs="Times New Roman"/>
        </w:rPr>
        <w:t>Økonomisk erstatning</w:t>
      </w:r>
      <w:bookmarkEnd w:id="16"/>
    </w:p>
    <w:p w14:paraId="2A0093AF" w14:textId="2FEA1ED5" w:rsidR="00356865" w:rsidRPr="00433748" w:rsidRDefault="00356865" w:rsidP="00356865">
      <w:pPr>
        <w:rPr>
          <w:rFonts w:ascii="Times New Roman" w:hAnsi="Times New Roman" w:cs="Times New Roman"/>
          <w:sz w:val="24"/>
          <w:szCs w:val="24"/>
        </w:rPr>
      </w:pPr>
      <w:r w:rsidRPr="00433748">
        <w:rPr>
          <w:rFonts w:ascii="Times New Roman" w:hAnsi="Times New Roman" w:cs="Times New Roman"/>
          <w:sz w:val="24"/>
          <w:szCs w:val="24"/>
        </w:rPr>
        <w:t>Etter reglene i naturmangfoldloven (jf. §§ 50 og 51) har eiere og rettighetshavere til eiendom som blir fredet som naturreservat krav på erstatning for økonomisk tap som følge av vernevedtaket. Arbeidsformen frivillig v</w:t>
      </w:r>
      <w:r w:rsidRPr="008F6298">
        <w:rPr>
          <w:rFonts w:ascii="Times New Roman" w:hAnsi="Times New Roman" w:cs="Times New Roman"/>
          <w:sz w:val="24"/>
          <w:szCs w:val="24"/>
        </w:rPr>
        <w:t>ern innebærer at det forhandles om avtaler med de berørte grunneierne før vernesaken sendes på høring.</w:t>
      </w:r>
      <w:r w:rsidR="00FA5630" w:rsidRPr="008F6298">
        <w:rPr>
          <w:rFonts w:ascii="Times New Roman" w:hAnsi="Times New Roman" w:cs="Times New Roman"/>
          <w:sz w:val="24"/>
          <w:szCs w:val="24"/>
        </w:rPr>
        <w:t xml:space="preserve"> </w:t>
      </w:r>
      <w:bookmarkStart w:id="17" w:name="_Hlk36476491"/>
      <w:r w:rsidR="00FA5630" w:rsidRPr="008F6298">
        <w:rPr>
          <w:rFonts w:ascii="Times New Roman" w:hAnsi="Times New Roman" w:cs="Times New Roman"/>
          <w:sz w:val="24"/>
          <w:szCs w:val="24"/>
        </w:rPr>
        <w:t xml:space="preserve">Det ble utført takstbefaring i </w:t>
      </w:r>
      <w:r w:rsidR="008F6298" w:rsidRPr="008F6298">
        <w:rPr>
          <w:rFonts w:ascii="Times New Roman" w:hAnsi="Times New Roman" w:cs="Times New Roman"/>
          <w:sz w:val="24"/>
          <w:szCs w:val="24"/>
        </w:rPr>
        <w:t xml:space="preserve">utvidelsen av </w:t>
      </w:r>
      <w:r w:rsidR="00E314D7">
        <w:rPr>
          <w:rFonts w:ascii="Times New Roman" w:hAnsi="Times New Roman" w:cs="Times New Roman"/>
          <w:sz w:val="24"/>
          <w:szCs w:val="24"/>
        </w:rPr>
        <w:t>Bjoruvstøl</w:t>
      </w:r>
      <w:r w:rsidR="008F6298" w:rsidRPr="008F6298">
        <w:rPr>
          <w:rFonts w:ascii="Times New Roman" w:hAnsi="Times New Roman" w:cs="Times New Roman"/>
          <w:sz w:val="24"/>
          <w:szCs w:val="24"/>
        </w:rPr>
        <w:t xml:space="preserve"> i oktober 2020, </w:t>
      </w:r>
      <w:r w:rsidR="00FA5630" w:rsidRPr="008F6298">
        <w:rPr>
          <w:rFonts w:ascii="Times New Roman" w:hAnsi="Times New Roman" w:cs="Times New Roman"/>
          <w:sz w:val="24"/>
          <w:szCs w:val="24"/>
        </w:rPr>
        <w:t xml:space="preserve">takstbefaring i </w:t>
      </w:r>
      <w:r w:rsidR="008F6298" w:rsidRPr="008F6298">
        <w:rPr>
          <w:rFonts w:ascii="Times New Roman" w:hAnsi="Times New Roman" w:cs="Times New Roman"/>
          <w:sz w:val="24"/>
          <w:szCs w:val="24"/>
        </w:rPr>
        <w:t>Indre Linvannet og Langåsen skal gjennomføres i desember 2020</w:t>
      </w:r>
      <w:r w:rsidR="00D82E3E" w:rsidRPr="008F6298">
        <w:rPr>
          <w:rFonts w:ascii="Times New Roman" w:hAnsi="Times New Roman" w:cs="Times New Roman"/>
          <w:sz w:val="24"/>
          <w:szCs w:val="24"/>
        </w:rPr>
        <w:t xml:space="preserve"> og i utvidelsen av </w:t>
      </w:r>
      <w:r w:rsidR="00165963">
        <w:rPr>
          <w:rFonts w:ascii="Times New Roman" w:hAnsi="Times New Roman" w:cs="Times New Roman"/>
          <w:sz w:val="24"/>
          <w:szCs w:val="24"/>
        </w:rPr>
        <w:t>Langebergsheia og Mannfallknuten</w:t>
      </w:r>
      <w:r w:rsidR="002E391E">
        <w:rPr>
          <w:rFonts w:ascii="Times New Roman" w:hAnsi="Times New Roman" w:cs="Times New Roman"/>
          <w:sz w:val="24"/>
          <w:szCs w:val="24"/>
        </w:rPr>
        <w:t xml:space="preserve"> </w:t>
      </w:r>
      <w:r w:rsidR="00FA5630" w:rsidRPr="008F6298">
        <w:rPr>
          <w:rFonts w:ascii="Times New Roman" w:hAnsi="Times New Roman" w:cs="Times New Roman"/>
          <w:sz w:val="24"/>
          <w:szCs w:val="24"/>
        </w:rPr>
        <w:t xml:space="preserve">skal gjennomføres </w:t>
      </w:r>
      <w:bookmarkEnd w:id="17"/>
      <w:r w:rsidR="008F6298" w:rsidRPr="008F6298">
        <w:rPr>
          <w:rFonts w:ascii="Times New Roman" w:hAnsi="Times New Roman" w:cs="Times New Roman"/>
          <w:sz w:val="24"/>
          <w:szCs w:val="24"/>
        </w:rPr>
        <w:lastRenderedPageBreak/>
        <w:t>vinteren 2020/tidlig våren 2021</w:t>
      </w:r>
      <w:r w:rsidR="00FA5630" w:rsidRPr="008F6298">
        <w:rPr>
          <w:rFonts w:ascii="Times New Roman" w:hAnsi="Times New Roman" w:cs="Times New Roman"/>
          <w:sz w:val="24"/>
          <w:szCs w:val="24"/>
        </w:rPr>
        <w:t>.</w:t>
      </w:r>
      <w:r w:rsidRPr="008F6298">
        <w:rPr>
          <w:rFonts w:ascii="Times New Roman" w:hAnsi="Times New Roman" w:cs="Times New Roman"/>
          <w:sz w:val="24"/>
          <w:szCs w:val="24"/>
        </w:rPr>
        <w:t xml:space="preserve"> </w:t>
      </w:r>
      <w:r w:rsidRPr="00433748">
        <w:rPr>
          <w:rFonts w:ascii="Times New Roman" w:hAnsi="Times New Roman" w:cs="Times New Roman"/>
          <w:sz w:val="24"/>
          <w:szCs w:val="24"/>
        </w:rPr>
        <w:t>Avtale om erstatningssum vil være på plass før det fattes endelig vedtak om vern av området. Når erstatningssummen er avtalt, vil denne bli utbetalt kort tid etter at det er fattet vernevedtak i statsråd.</w:t>
      </w:r>
    </w:p>
    <w:p w14:paraId="553EC2D2" w14:textId="1F36A7AB" w:rsidR="006A6256" w:rsidRPr="00433748" w:rsidRDefault="006A6256" w:rsidP="006A6256">
      <w:pPr>
        <w:pStyle w:val="Overskrift1"/>
        <w:rPr>
          <w:rFonts w:ascii="Times New Roman" w:hAnsi="Times New Roman" w:cs="Times New Roman"/>
        </w:rPr>
      </w:pPr>
      <w:bookmarkStart w:id="18" w:name="_Toc59017324"/>
      <w:r w:rsidRPr="00433748">
        <w:rPr>
          <w:rFonts w:ascii="Times New Roman" w:hAnsi="Times New Roman" w:cs="Times New Roman"/>
        </w:rPr>
        <w:t>Verneprosessen</w:t>
      </w:r>
      <w:bookmarkEnd w:id="18"/>
    </w:p>
    <w:p w14:paraId="0ECB039F" w14:textId="780B1395" w:rsidR="006A6256" w:rsidRPr="009226EF" w:rsidRDefault="006A6256" w:rsidP="006A6256">
      <w:pPr>
        <w:pStyle w:val="Overskrift2"/>
        <w:rPr>
          <w:rFonts w:ascii="Times New Roman" w:hAnsi="Times New Roman" w:cs="Times New Roman"/>
        </w:rPr>
      </w:pPr>
      <w:bookmarkStart w:id="19" w:name="_Toc59017325"/>
      <w:r w:rsidRPr="009226EF">
        <w:rPr>
          <w:rFonts w:ascii="Times New Roman" w:hAnsi="Times New Roman" w:cs="Times New Roman"/>
        </w:rPr>
        <w:t>Oppstart av verneprosess</w:t>
      </w:r>
      <w:bookmarkEnd w:id="19"/>
    </w:p>
    <w:p w14:paraId="22B10521" w14:textId="61E89246" w:rsidR="00C67B38" w:rsidRPr="00864632" w:rsidRDefault="008425F5" w:rsidP="006A6256">
      <w:pPr>
        <w:rPr>
          <w:rFonts w:ascii="Times New Roman" w:hAnsi="Times New Roman" w:cs="Times New Roman"/>
          <w:sz w:val="24"/>
          <w:szCs w:val="24"/>
        </w:rPr>
      </w:pPr>
      <w:r>
        <w:rPr>
          <w:rFonts w:ascii="Times New Roman" w:hAnsi="Times New Roman" w:cs="Times New Roman"/>
          <w:sz w:val="24"/>
          <w:szCs w:val="24"/>
        </w:rPr>
        <w:t>Statsforvalteren</w:t>
      </w:r>
      <w:r w:rsidR="006A6256" w:rsidRPr="00864632">
        <w:rPr>
          <w:rFonts w:ascii="Times New Roman" w:hAnsi="Times New Roman" w:cs="Times New Roman"/>
          <w:sz w:val="24"/>
          <w:szCs w:val="24"/>
        </w:rPr>
        <w:t xml:space="preserve"> i Agder meldte oppstart av verneprosess for </w:t>
      </w:r>
      <w:r w:rsidR="008F6298" w:rsidRPr="00864632">
        <w:rPr>
          <w:rFonts w:ascii="Times New Roman" w:hAnsi="Times New Roman" w:cs="Times New Roman"/>
          <w:sz w:val="24"/>
          <w:szCs w:val="24"/>
        </w:rPr>
        <w:t xml:space="preserve">disse områdene </w:t>
      </w:r>
      <w:r w:rsidR="006A6256" w:rsidRPr="00864632">
        <w:rPr>
          <w:rFonts w:ascii="Times New Roman" w:hAnsi="Times New Roman" w:cs="Times New Roman"/>
          <w:sz w:val="24"/>
          <w:szCs w:val="24"/>
        </w:rPr>
        <w:t xml:space="preserve">den </w:t>
      </w:r>
      <w:r w:rsidR="004229B1" w:rsidRPr="00864632">
        <w:rPr>
          <w:rFonts w:ascii="Times New Roman" w:hAnsi="Times New Roman" w:cs="Times New Roman"/>
          <w:sz w:val="24"/>
          <w:szCs w:val="24"/>
        </w:rPr>
        <w:t>0</w:t>
      </w:r>
      <w:r w:rsidR="008F6298" w:rsidRPr="00864632">
        <w:rPr>
          <w:rFonts w:ascii="Times New Roman" w:hAnsi="Times New Roman" w:cs="Times New Roman"/>
          <w:sz w:val="24"/>
          <w:szCs w:val="24"/>
        </w:rPr>
        <w:t>8</w:t>
      </w:r>
      <w:r w:rsidR="004229B1" w:rsidRPr="00864632">
        <w:rPr>
          <w:rFonts w:ascii="Times New Roman" w:hAnsi="Times New Roman" w:cs="Times New Roman"/>
          <w:sz w:val="24"/>
          <w:szCs w:val="24"/>
        </w:rPr>
        <w:t>.</w:t>
      </w:r>
      <w:r w:rsidR="008F6298" w:rsidRPr="00864632">
        <w:rPr>
          <w:rFonts w:ascii="Times New Roman" w:hAnsi="Times New Roman" w:cs="Times New Roman"/>
          <w:sz w:val="24"/>
          <w:szCs w:val="24"/>
        </w:rPr>
        <w:t>09</w:t>
      </w:r>
      <w:r w:rsidR="004229B1" w:rsidRPr="00864632">
        <w:rPr>
          <w:rFonts w:ascii="Times New Roman" w:hAnsi="Times New Roman" w:cs="Times New Roman"/>
          <w:sz w:val="24"/>
          <w:szCs w:val="24"/>
        </w:rPr>
        <w:t>.20</w:t>
      </w:r>
      <w:r w:rsidR="008F6298" w:rsidRPr="00864632">
        <w:rPr>
          <w:rFonts w:ascii="Times New Roman" w:hAnsi="Times New Roman" w:cs="Times New Roman"/>
          <w:sz w:val="24"/>
          <w:szCs w:val="24"/>
        </w:rPr>
        <w:t>20</w:t>
      </w:r>
      <w:r w:rsidR="006A6256" w:rsidRPr="00864632">
        <w:rPr>
          <w:rFonts w:ascii="Times New Roman" w:hAnsi="Times New Roman" w:cs="Times New Roman"/>
          <w:sz w:val="24"/>
          <w:szCs w:val="24"/>
        </w:rPr>
        <w:t>.</w:t>
      </w:r>
      <w:r w:rsidR="00CA3A66" w:rsidRPr="00864632">
        <w:rPr>
          <w:rFonts w:ascii="Times New Roman" w:hAnsi="Times New Roman" w:cs="Times New Roman"/>
          <w:sz w:val="24"/>
          <w:szCs w:val="24"/>
        </w:rPr>
        <w:t xml:space="preserve"> Oppstartsmeldingen ble sendt ut til grunneierne</w:t>
      </w:r>
      <w:r w:rsidR="004229B1" w:rsidRPr="00864632">
        <w:rPr>
          <w:rFonts w:ascii="Times New Roman" w:hAnsi="Times New Roman" w:cs="Times New Roman"/>
          <w:sz w:val="24"/>
          <w:szCs w:val="24"/>
        </w:rPr>
        <w:t xml:space="preserve"> og øvrige direkte berørte parter</w:t>
      </w:r>
      <w:r w:rsidR="00CA3A66" w:rsidRPr="00864632">
        <w:rPr>
          <w:rFonts w:ascii="Times New Roman" w:hAnsi="Times New Roman" w:cs="Times New Roman"/>
          <w:sz w:val="24"/>
          <w:szCs w:val="24"/>
        </w:rPr>
        <w:t xml:space="preserve">, </w:t>
      </w:r>
      <w:r w:rsidR="007A251C" w:rsidRPr="00864632">
        <w:rPr>
          <w:rFonts w:ascii="Times New Roman" w:hAnsi="Times New Roman" w:cs="Times New Roman"/>
          <w:sz w:val="24"/>
          <w:szCs w:val="24"/>
        </w:rPr>
        <w:t xml:space="preserve">deriblant </w:t>
      </w:r>
      <w:r w:rsidR="008F6298" w:rsidRPr="00864632">
        <w:rPr>
          <w:rFonts w:ascii="Times New Roman" w:hAnsi="Times New Roman" w:cs="Times New Roman"/>
          <w:sz w:val="24"/>
          <w:szCs w:val="24"/>
        </w:rPr>
        <w:t>Birkenes, Bygland, Froland</w:t>
      </w:r>
      <w:r w:rsidR="00E405FC">
        <w:rPr>
          <w:rFonts w:ascii="Times New Roman" w:hAnsi="Times New Roman" w:cs="Times New Roman"/>
          <w:sz w:val="24"/>
          <w:szCs w:val="24"/>
        </w:rPr>
        <w:t>,</w:t>
      </w:r>
      <w:r w:rsidR="008F6298" w:rsidRPr="00864632">
        <w:rPr>
          <w:rFonts w:ascii="Times New Roman" w:hAnsi="Times New Roman" w:cs="Times New Roman"/>
          <w:sz w:val="24"/>
          <w:szCs w:val="24"/>
        </w:rPr>
        <w:t xml:space="preserve"> </w:t>
      </w:r>
      <w:r w:rsidR="00E405FC">
        <w:rPr>
          <w:rFonts w:ascii="Times New Roman" w:hAnsi="Times New Roman" w:cs="Times New Roman"/>
          <w:sz w:val="24"/>
          <w:szCs w:val="24"/>
        </w:rPr>
        <w:t>Vennesla</w:t>
      </w:r>
      <w:r w:rsidR="00D82E3E" w:rsidRPr="00864632">
        <w:rPr>
          <w:rFonts w:ascii="Times New Roman" w:hAnsi="Times New Roman" w:cs="Times New Roman"/>
          <w:sz w:val="24"/>
          <w:szCs w:val="24"/>
        </w:rPr>
        <w:t xml:space="preserve"> </w:t>
      </w:r>
      <w:r w:rsidR="00E405FC">
        <w:rPr>
          <w:rFonts w:ascii="Times New Roman" w:hAnsi="Times New Roman" w:cs="Times New Roman"/>
          <w:sz w:val="24"/>
          <w:szCs w:val="24"/>
        </w:rPr>
        <w:t xml:space="preserve">og Kristiansand </w:t>
      </w:r>
      <w:r w:rsidR="00CA3A66" w:rsidRPr="00864632">
        <w:rPr>
          <w:rFonts w:ascii="Times New Roman" w:hAnsi="Times New Roman" w:cs="Times New Roman"/>
          <w:sz w:val="24"/>
          <w:szCs w:val="24"/>
        </w:rPr>
        <w:t>kommune</w:t>
      </w:r>
      <w:r w:rsidR="004229B1" w:rsidRPr="00864632">
        <w:rPr>
          <w:rFonts w:ascii="Times New Roman" w:hAnsi="Times New Roman" w:cs="Times New Roman"/>
          <w:sz w:val="24"/>
          <w:szCs w:val="24"/>
        </w:rPr>
        <w:t>r</w:t>
      </w:r>
      <w:r w:rsidR="00CA3A66" w:rsidRPr="00864632">
        <w:rPr>
          <w:rFonts w:ascii="Times New Roman" w:hAnsi="Times New Roman" w:cs="Times New Roman"/>
          <w:sz w:val="24"/>
          <w:szCs w:val="24"/>
        </w:rPr>
        <w:t xml:space="preserve">, Aust-Agder fylkeskommune, Statens Vegvesen samt andre aktuelle lokale lag og foreninger. Melding om oppstart av verneplanarbeid ble annonsert i Agderposten, </w:t>
      </w:r>
      <w:r w:rsidR="008F6298" w:rsidRPr="00864632">
        <w:rPr>
          <w:rFonts w:ascii="Times New Roman" w:hAnsi="Times New Roman" w:cs="Times New Roman"/>
          <w:sz w:val="24"/>
          <w:szCs w:val="24"/>
        </w:rPr>
        <w:t>Setesdølen</w:t>
      </w:r>
      <w:r w:rsidR="001A53A0" w:rsidRPr="00864632">
        <w:rPr>
          <w:rFonts w:ascii="Times New Roman" w:hAnsi="Times New Roman" w:cs="Times New Roman"/>
          <w:sz w:val="24"/>
          <w:szCs w:val="24"/>
        </w:rPr>
        <w:t xml:space="preserve"> og </w:t>
      </w:r>
      <w:r w:rsidR="008F6298" w:rsidRPr="00864632">
        <w:rPr>
          <w:rFonts w:ascii="Times New Roman" w:hAnsi="Times New Roman" w:cs="Times New Roman"/>
          <w:sz w:val="24"/>
          <w:szCs w:val="24"/>
        </w:rPr>
        <w:t>Fædrelandsvennen</w:t>
      </w:r>
      <w:r w:rsidR="001A53A0" w:rsidRPr="00864632">
        <w:rPr>
          <w:rFonts w:ascii="Times New Roman" w:hAnsi="Times New Roman" w:cs="Times New Roman"/>
          <w:sz w:val="24"/>
          <w:szCs w:val="24"/>
        </w:rPr>
        <w:t>.</w:t>
      </w:r>
      <w:r w:rsidR="00CA3A66" w:rsidRPr="00864632">
        <w:rPr>
          <w:rFonts w:ascii="Times New Roman" w:hAnsi="Times New Roman" w:cs="Times New Roman"/>
          <w:sz w:val="24"/>
          <w:szCs w:val="24"/>
        </w:rPr>
        <w:t xml:space="preserve"> </w:t>
      </w:r>
    </w:p>
    <w:p w14:paraId="201E89C8" w14:textId="6B02E42F" w:rsidR="006A6256" w:rsidRPr="00864632" w:rsidRDefault="00CA3A66" w:rsidP="006A6256">
      <w:pPr>
        <w:rPr>
          <w:rFonts w:ascii="Times New Roman" w:hAnsi="Times New Roman" w:cs="Times New Roman"/>
        </w:rPr>
      </w:pPr>
      <w:r w:rsidRPr="00864632">
        <w:rPr>
          <w:rFonts w:ascii="Times New Roman" w:hAnsi="Times New Roman" w:cs="Times New Roman"/>
          <w:sz w:val="24"/>
          <w:szCs w:val="24"/>
        </w:rPr>
        <w:t>Det kom</w:t>
      </w:r>
      <w:r w:rsidR="00D154ED" w:rsidRPr="00864632">
        <w:rPr>
          <w:rFonts w:ascii="Times New Roman" w:hAnsi="Times New Roman" w:cs="Times New Roman"/>
          <w:sz w:val="24"/>
          <w:szCs w:val="24"/>
        </w:rPr>
        <w:t xml:space="preserve"> totalt</w:t>
      </w:r>
      <w:r w:rsidRPr="00864632">
        <w:rPr>
          <w:rFonts w:ascii="Times New Roman" w:hAnsi="Times New Roman" w:cs="Times New Roman"/>
          <w:sz w:val="24"/>
          <w:szCs w:val="24"/>
        </w:rPr>
        <w:t xml:space="preserve"> inn </w:t>
      </w:r>
      <w:r w:rsidR="005E4020">
        <w:rPr>
          <w:rFonts w:ascii="Times New Roman" w:hAnsi="Times New Roman" w:cs="Times New Roman"/>
          <w:sz w:val="24"/>
          <w:szCs w:val="24"/>
        </w:rPr>
        <w:t>9</w:t>
      </w:r>
      <w:r w:rsidRPr="00864632">
        <w:rPr>
          <w:rFonts w:ascii="Times New Roman" w:hAnsi="Times New Roman" w:cs="Times New Roman"/>
          <w:sz w:val="24"/>
          <w:szCs w:val="24"/>
        </w:rPr>
        <w:t xml:space="preserve"> innspill til oppstartsmeldingen</w:t>
      </w:r>
      <w:r w:rsidR="00D154ED" w:rsidRPr="00864632">
        <w:rPr>
          <w:rFonts w:ascii="Times New Roman" w:hAnsi="Times New Roman" w:cs="Times New Roman"/>
          <w:sz w:val="24"/>
          <w:szCs w:val="24"/>
        </w:rPr>
        <w:t>,</w:t>
      </w:r>
      <w:r w:rsidRPr="00864632">
        <w:rPr>
          <w:rFonts w:ascii="Times New Roman" w:hAnsi="Times New Roman" w:cs="Times New Roman"/>
          <w:sz w:val="24"/>
          <w:szCs w:val="24"/>
        </w:rPr>
        <w:t xml:space="preserve"> som g</w:t>
      </w:r>
      <w:r w:rsidR="00360F3B" w:rsidRPr="00864632">
        <w:rPr>
          <w:rFonts w:ascii="Times New Roman" w:hAnsi="Times New Roman" w:cs="Times New Roman"/>
          <w:sz w:val="24"/>
          <w:szCs w:val="24"/>
        </w:rPr>
        <w:t>j</w:t>
      </w:r>
      <w:r w:rsidRPr="00864632">
        <w:rPr>
          <w:rFonts w:ascii="Times New Roman" w:hAnsi="Times New Roman" w:cs="Times New Roman"/>
          <w:sz w:val="24"/>
          <w:szCs w:val="24"/>
        </w:rPr>
        <w:t>aldt</w:t>
      </w:r>
      <w:r w:rsidR="00D154ED" w:rsidRPr="00864632">
        <w:rPr>
          <w:rFonts w:ascii="Times New Roman" w:hAnsi="Times New Roman" w:cs="Times New Roman"/>
          <w:sz w:val="24"/>
          <w:szCs w:val="24"/>
        </w:rPr>
        <w:t xml:space="preserve"> område</w:t>
      </w:r>
      <w:r w:rsidR="00E5693D" w:rsidRPr="00864632">
        <w:rPr>
          <w:rFonts w:ascii="Times New Roman" w:hAnsi="Times New Roman" w:cs="Times New Roman"/>
          <w:sz w:val="24"/>
          <w:szCs w:val="24"/>
        </w:rPr>
        <w:t>ne</w:t>
      </w:r>
      <w:r w:rsidRPr="00864632">
        <w:rPr>
          <w:rFonts w:ascii="Times New Roman" w:hAnsi="Times New Roman" w:cs="Times New Roman"/>
          <w:sz w:val="24"/>
          <w:szCs w:val="24"/>
        </w:rPr>
        <w:t xml:space="preserve"> </w:t>
      </w:r>
      <w:r w:rsidR="008F6298" w:rsidRPr="00864632">
        <w:rPr>
          <w:rFonts w:ascii="Times New Roman" w:hAnsi="Times New Roman" w:cs="Times New Roman"/>
          <w:sz w:val="24"/>
          <w:szCs w:val="24"/>
        </w:rPr>
        <w:t>Indre Linvannet, Langåsen</w:t>
      </w:r>
      <w:r w:rsidR="00864632" w:rsidRPr="00864632">
        <w:rPr>
          <w:rFonts w:ascii="Times New Roman" w:hAnsi="Times New Roman" w:cs="Times New Roman"/>
          <w:sz w:val="24"/>
          <w:szCs w:val="24"/>
        </w:rPr>
        <w:t xml:space="preserve"> og</w:t>
      </w:r>
      <w:r w:rsidR="008F6298" w:rsidRPr="00864632">
        <w:rPr>
          <w:rFonts w:ascii="Times New Roman" w:hAnsi="Times New Roman" w:cs="Times New Roman"/>
          <w:sz w:val="24"/>
          <w:szCs w:val="24"/>
        </w:rPr>
        <w:t xml:space="preserve"> </w:t>
      </w:r>
      <w:r w:rsidR="00E314D7">
        <w:rPr>
          <w:rFonts w:ascii="Times New Roman" w:hAnsi="Times New Roman" w:cs="Times New Roman"/>
          <w:sz w:val="24"/>
          <w:szCs w:val="24"/>
        </w:rPr>
        <w:t>Bjoruvstøl</w:t>
      </w:r>
      <w:r w:rsidR="00864632" w:rsidRPr="00864632">
        <w:rPr>
          <w:rFonts w:ascii="Times New Roman" w:hAnsi="Times New Roman" w:cs="Times New Roman"/>
          <w:sz w:val="24"/>
          <w:szCs w:val="24"/>
        </w:rPr>
        <w:t xml:space="preserve"> </w:t>
      </w:r>
      <w:r w:rsidR="00B41BE9" w:rsidRPr="00864632">
        <w:rPr>
          <w:rFonts w:ascii="Times New Roman" w:hAnsi="Times New Roman" w:cs="Times New Roman"/>
          <w:sz w:val="24"/>
          <w:szCs w:val="24"/>
        </w:rPr>
        <w:t>som nå sendes på høring</w:t>
      </w:r>
      <w:r w:rsidRPr="00864632">
        <w:rPr>
          <w:rFonts w:ascii="Times New Roman" w:hAnsi="Times New Roman" w:cs="Times New Roman"/>
          <w:sz w:val="24"/>
          <w:szCs w:val="24"/>
        </w:rPr>
        <w:t>.</w:t>
      </w:r>
      <w:r w:rsidR="005D5AC1" w:rsidRPr="0094353F">
        <w:rPr>
          <w:rFonts w:ascii="Times New Roman" w:hAnsi="Times New Roman" w:cs="Times New Roman"/>
          <w:color w:val="FF0000"/>
          <w:sz w:val="24"/>
          <w:szCs w:val="24"/>
        </w:rPr>
        <w:t xml:space="preserve">. </w:t>
      </w:r>
      <w:r w:rsidR="00366235" w:rsidRPr="00864632">
        <w:rPr>
          <w:rFonts w:ascii="Times New Roman" w:hAnsi="Times New Roman" w:cs="Times New Roman"/>
          <w:sz w:val="24"/>
          <w:szCs w:val="24"/>
        </w:rPr>
        <w:t>En</w:t>
      </w:r>
      <w:r w:rsidR="00B41BE9" w:rsidRPr="00864632">
        <w:rPr>
          <w:rFonts w:ascii="Times New Roman" w:hAnsi="Times New Roman" w:cs="Times New Roman"/>
          <w:sz w:val="24"/>
          <w:szCs w:val="24"/>
        </w:rPr>
        <w:t xml:space="preserve"> sammenfatning av hovedinnholdet i innspillene og </w:t>
      </w:r>
      <w:r w:rsidR="008425F5">
        <w:rPr>
          <w:rFonts w:ascii="Times New Roman" w:hAnsi="Times New Roman" w:cs="Times New Roman"/>
          <w:sz w:val="24"/>
          <w:szCs w:val="24"/>
        </w:rPr>
        <w:t>Statsforvalteren</w:t>
      </w:r>
      <w:r w:rsidR="00B41BE9" w:rsidRPr="00864632">
        <w:rPr>
          <w:rFonts w:ascii="Times New Roman" w:hAnsi="Times New Roman" w:cs="Times New Roman"/>
          <w:sz w:val="24"/>
          <w:szCs w:val="24"/>
        </w:rPr>
        <w:t>s vurdering av innspillene følger nedenfor</w:t>
      </w:r>
      <w:r w:rsidR="007B4E73" w:rsidRPr="00864632">
        <w:rPr>
          <w:rFonts w:ascii="Times New Roman" w:hAnsi="Times New Roman" w:cs="Times New Roman"/>
        </w:rPr>
        <w:t xml:space="preserve">. </w:t>
      </w:r>
    </w:p>
    <w:p w14:paraId="78B51BF9" w14:textId="42BDBF9F" w:rsidR="006A6256" w:rsidRPr="009226EF" w:rsidRDefault="006A6256" w:rsidP="006A6256">
      <w:pPr>
        <w:pStyle w:val="Overskrift2"/>
        <w:rPr>
          <w:rFonts w:ascii="Times New Roman" w:hAnsi="Times New Roman" w:cs="Times New Roman"/>
        </w:rPr>
      </w:pPr>
      <w:bookmarkStart w:id="20" w:name="_Toc59017326"/>
      <w:r w:rsidRPr="009226EF">
        <w:rPr>
          <w:rFonts w:ascii="Times New Roman" w:hAnsi="Times New Roman" w:cs="Times New Roman"/>
        </w:rPr>
        <w:t xml:space="preserve">Endringer etter </w:t>
      </w:r>
      <w:proofErr w:type="spellStart"/>
      <w:r w:rsidRPr="009226EF">
        <w:rPr>
          <w:rFonts w:ascii="Times New Roman" w:hAnsi="Times New Roman" w:cs="Times New Roman"/>
        </w:rPr>
        <w:t>oppstartsmelding</w:t>
      </w:r>
      <w:bookmarkEnd w:id="20"/>
      <w:proofErr w:type="spellEnd"/>
    </w:p>
    <w:p w14:paraId="427BC7E0" w14:textId="5B346F45" w:rsidR="00AD5EEB" w:rsidRPr="005F100B" w:rsidRDefault="00AD5EEB" w:rsidP="00736A03">
      <w:pPr>
        <w:rPr>
          <w:rFonts w:ascii="Times New Roman" w:hAnsi="Times New Roman" w:cs="Times New Roman"/>
          <w:sz w:val="24"/>
          <w:szCs w:val="24"/>
        </w:rPr>
      </w:pPr>
      <w:r w:rsidRPr="005F100B">
        <w:rPr>
          <w:rFonts w:ascii="Times New Roman" w:hAnsi="Times New Roman" w:cs="Times New Roman"/>
          <w:sz w:val="24"/>
          <w:szCs w:val="24"/>
        </w:rPr>
        <w:t>I oppstartsmeldingen</w:t>
      </w:r>
      <w:r w:rsidR="005027F3" w:rsidRPr="005F100B">
        <w:rPr>
          <w:rFonts w:ascii="Times New Roman" w:hAnsi="Times New Roman" w:cs="Times New Roman"/>
          <w:sz w:val="24"/>
          <w:szCs w:val="24"/>
        </w:rPr>
        <w:t xml:space="preserve"> </w:t>
      </w:r>
      <w:r w:rsidR="005027F3" w:rsidRPr="00016A19">
        <w:rPr>
          <w:rFonts w:ascii="Times New Roman" w:hAnsi="Times New Roman" w:cs="Times New Roman"/>
          <w:sz w:val="24"/>
          <w:szCs w:val="24"/>
        </w:rPr>
        <w:t xml:space="preserve">fra </w:t>
      </w:r>
      <w:r w:rsidR="00016A19" w:rsidRPr="00016A19">
        <w:rPr>
          <w:rFonts w:ascii="Times New Roman" w:hAnsi="Times New Roman" w:cs="Times New Roman"/>
          <w:sz w:val="24"/>
          <w:szCs w:val="24"/>
        </w:rPr>
        <w:t>08.09.2020</w:t>
      </w:r>
      <w:r w:rsidR="005027F3" w:rsidRPr="00016A19">
        <w:rPr>
          <w:rFonts w:ascii="Times New Roman" w:hAnsi="Times New Roman" w:cs="Times New Roman"/>
          <w:sz w:val="24"/>
          <w:szCs w:val="24"/>
        </w:rPr>
        <w:t xml:space="preserve"> </w:t>
      </w:r>
      <w:r w:rsidRPr="005F100B">
        <w:rPr>
          <w:rFonts w:ascii="Times New Roman" w:hAnsi="Times New Roman" w:cs="Times New Roman"/>
          <w:sz w:val="24"/>
          <w:szCs w:val="24"/>
        </w:rPr>
        <w:t xml:space="preserve">ble </w:t>
      </w:r>
      <w:r w:rsidR="00CF5ED5" w:rsidRPr="005F100B">
        <w:rPr>
          <w:rFonts w:ascii="Times New Roman" w:hAnsi="Times New Roman" w:cs="Times New Roman"/>
          <w:sz w:val="24"/>
          <w:szCs w:val="24"/>
        </w:rPr>
        <w:t>ved</w:t>
      </w:r>
      <w:r w:rsidRPr="005F100B">
        <w:rPr>
          <w:rFonts w:ascii="Times New Roman" w:hAnsi="Times New Roman" w:cs="Times New Roman"/>
          <w:sz w:val="24"/>
          <w:szCs w:val="24"/>
        </w:rPr>
        <w:t xml:space="preserve"> en feiltagelse </w:t>
      </w:r>
      <w:r w:rsidR="005F100B">
        <w:rPr>
          <w:rFonts w:ascii="Times New Roman" w:hAnsi="Times New Roman" w:cs="Times New Roman"/>
          <w:sz w:val="24"/>
          <w:szCs w:val="24"/>
        </w:rPr>
        <w:t xml:space="preserve">ikke sendt oppstart til Vennesla kommune og en grunneier. </w:t>
      </w:r>
      <w:r w:rsidRPr="005F100B">
        <w:rPr>
          <w:rFonts w:ascii="Times New Roman" w:hAnsi="Times New Roman" w:cs="Times New Roman"/>
          <w:sz w:val="24"/>
          <w:szCs w:val="24"/>
        </w:rPr>
        <w:t xml:space="preserve">Dette ble rettet opp i en oppdatert utsendelse til berørte instanser </w:t>
      </w:r>
      <w:r w:rsidRPr="00016A19">
        <w:rPr>
          <w:rFonts w:ascii="Times New Roman" w:hAnsi="Times New Roman" w:cs="Times New Roman"/>
          <w:sz w:val="24"/>
          <w:szCs w:val="24"/>
        </w:rPr>
        <w:t xml:space="preserve">den </w:t>
      </w:r>
      <w:r w:rsidR="00016A19" w:rsidRPr="00016A19">
        <w:rPr>
          <w:rFonts w:ascii="Times New Roman" w:hAnsi="Times New Roman" w:cs="Times New Roman"/>
          <w:sz w:val="24"/>
          <w:szCs w:val="24"/>
        </w:rPr>
        <w:t>09.11.2020 og gitt forlenget frist for uttalelse</w:t>
      </w:r>
      <w:r w:rsidR="005F100B" w:rsidRPr="00016A19">
        <w:rPr>
          <w:rFonts w:ascii="Times New Roman" w:hAnsi="Times New Roman" w:cs="Times New Roman"/>
          <w:sz w:val="24"/>
          <w:szCs w:val="24"/>
        </w:rPr>
        <w:t>.</w:t>
      </w:r>
    </w:p>
    <w:p w14:paraId="471A679C" w14:textId="08A674AA" w:rsidR="00016A19" w:rsidRDefault="00016A19" w:rsidP="00736A03">
      <w:pPr>
        <w:rPr>
          <w:rFonts w:ascii="Times New Roman" w:hAnsi="Times New Roman" w:cs="Times New Roman"/>
          <w:sz w:val="24"/>
          <w:szCs w:val="24"/>
        </w:rPr>
      </w:pPr>
      <w:r w:rsidRPr="00016A19">
        <w:rPr>
          <w:rFonts w:ascii="Times New Roman" w:hAnsi="Times New Roman" w:cs="Times New Roman"/>
          <w:sz w:val="24"/>
          <w:szCs w:val="24"/>
        </w:rPr>
        <w:t>I oppstartsmeldingen er utvidelsen av eksisterende naturreservat i Bygland blitt kalt Bjoruvstøyl, dette er en feil, det eksisterende verneområde heter Bjoru</w:t>
      </w:r>
      <w:r>
        <w:rPr>
          <w:rFonts w:ascii="Times New Roman" w:hAnsi="Times New Roman" w:cs="Times New Roman"/>
          <w:sz w:val="24"/>
          <w:szCs w:val="24"/>
        </w:rPr>
        <w:t>v</w:t>
      </w:r>
      <w:r w:rsidRPr="00016A19">
        <w:rPr>
          <w:rFonts w:ascii="Times New Roman" w:hAnsi="Times New Roman" w:cs="Times New Roman"/>
          <w:sz w:val="24"/>
          <w:szCs w:val="24"/>
        </w:rPr>
        <w:t xml:space="preserve">støl. Vi foreslår at området endre navn til Bjoruvstøyl, da dette </w:t>
      </w:r>
      <w:r>
        <w:rPr>
          <w:rFonts w:ascii="Times New Roman" w:hAnsi="Times New Roman" w:cs="Times New Roman"/>
          <w:sz w:val="24"/>
          <w:szCs w:val="24"/>
        </w:rPr>
        <w:t xml:space="preserve">er </w:t>
      </w:r>
      <w:r w:rsidRPr="00016A19">
        <w:rPr>
          <w:rFonts w:ascii="Times New Roman" w:hAnsi="Times New Roman" w:cs="Times New Roman"/>
          <w:sz w:val="24"/>
          <w:szCs w:val="24"/>
        </w:rPr>
        <w:t xml:space="preserve">mer beskrivende for det nye naturreservat. </w:t>
      </w:r>
      <w:r w:rsidRPr="005F100B">
        <w:rPr>
          <w:rFonts w:ascii="Times New Roman" w:hAnsi="Times New Roman" w:cs="Times New Roman"/>
          <w:sz w:val="24"/>
          <w:szCs w:val="24"/>
        </w:rPr>
        <w:t xml:space="preserve">For </w:t>
      </w:r>
      <w:r>
        <w:rPr>
          <w:rFonts w:ascii="Times New Roman" w:hAnsi="Times New Roman" w:cs="Times New Roman"/>
          <w:sz w:val="24"/>
          <w:szCs w:val="24"/>
        </w:rPr>
        <w:t>Bjoruvstøl</w:t>
      </w:r>
      <w:r w:rsidRPr="005F100B">
        <w:rPr>
          <w:rFonts w:ascii="Times New Roman" w:hAnsi="Times New Roman" w:cs="Times New Roman"/>
          <w:sz w:val="24"/>
          <w:szCs w:val="24"/>
        </w:rPr>
        <w:t xml:space="preserve"> </w:t>
      </w:r>
      <w:r>
        <w:rPr>
          <w:rFonts w:ascii="Times New Roman" w:hAnsi="Times New Roman" w:cs="Times New Roman"/>
          <w:sz w:val="24"/>
          <w:szCs w:val="24"/>
        </w:rPr>
        <w:t>er eksisterende verneforskrift ganske ny, fra 2017, så for dette område foreslår vi kun en endring av eksisterende verneforskrift og navn.</w:t>
      </w:r>
      <w:r w:rsidRPr="005F100B">
        <w:rPr>
          <w:rFonts w:ascii="Times New Roman" w:hAnsi="Times New Roman" w:cs="Times New Roman"/>
          <w:sz w:val="24"/>
          <w:szCs w:val="24"/>
        </w:rPr>
        <w:t xml:space="preserve"> Eksisterende forskrift for </w:t>
      </w:r>
      <w:r>
        <w:rPr>
          <w:rFonts w:ascii="Times New Roman" w:hAnsi="Times New Roman" w:cs="Times New Roman"/>
          <w:sz w:val="24"/>
          <w:szCs w:val="24"/>
        </w:rPr>
        <w:t>Bjoruvstøyl</w:t>
      </w:r>
      <w:r w:rsidRPr="005F100B">
        <w:rPr>
          <w:rFonts w:ascii="Times New Roman" w:hAnsi="Times New Roman" w:cs="Times New Roman"/>
          <w:sz w:val="24"/>
          <w:szCs w:val="24"/>
        </w:rPr>
        <w:t xml:space="preserve"> finnes i slutten av dokumentet</w:t>
      </w:r>
      <w:r w:rsidR="00162B0C">
        <w:rPr>
          <w:rFonts w:ascii="Times New Roman" w:hAnsi="Times New Roman" w:cs="Times New Roman"/>
          <w:sz w:val="24"/>
          <w:szCs w:val="24"/>
        </w:rPr>
        <w:t>.</w:t>
      </w:r>
    </w:p>
    <w:p w14:paraId="0FC598A9" w14:textId="5CA6DE2E" w:rsidR="0067113B" w:rsidRPr="00016A19" w:rsidRDefault="00DC19D9" w:rsidP="00736A03">
      <w:pPr>
        <w:rPr>
          <w:rFonts w:ascii="Times New Roman" w:hAnsi="Times New Roman" w:cs="Times New Roman"/>
          <w:sz w:val="24"/>
          <w:szCs w:val="24"/>
        </w:rPr>
      </w:pPr>
      <w:r w:rsidRPr="00016A19">
        <w:rPr>
          <w:rFonts w:ascii="Times New Roman" w:hAnsi="Times New Roman" w:cs="Times New Roman"/>
          <w:sz w:val="24"/>
          <w:szCs w:val="24"/>
        </w:rPr>
        <w:t xml:space="preserve">På takstbefaringen for det </w:t>
      </w:r>
      <w:r w:rsidR="00736A03" w:rsidRPr="00016A19">
        <w:rPr>
          <w:rFonts w:ascii="Times New Roman" w:hAnsi="Times New Roman" w:cs="Times New Roman"/>
          <w:sz w:val="24"/>
          <w:szCs w:val="24"/>
        </w:rPr>
        <w:t xml:space="preserve">foreslåtte verneområdet </w:t>
      </w:r>
      <w:r w:rsidR="000E4DE7">
        <w:rPr>
          <w:rFonts w:ascii="Times New Roman" w:hAnsi="Times New Roman" w:cs="Times New Roman"/>
          <w:sz w:val="24"/>
          <w:szCs w:val="24"/>
        </w:rPr>
        <w:t xml:space="preserve">ble grensen til Indre Linvannet og utvidelsen av </w:t>
      </w:r>
      <w:proofErr w:type="spellStart"/>
      <w:r w:rsidR="000E4DE7">
        <w:rPr>
          <w:rFonts w:ascii="Times New Roman" w:hAnsi="Times New Roman" w:cs="Times New Roman"/>
          <w:sz w:val="24"/>
          <w:szCs w:val="24"/>
        </w:rPr>
        <w:t>Langebergheia</w:t>
      </w:r>
      <w:proofErr w:type="spellEnd"/>
      <w:r w:rsidR="000E4DE7">
        <w:rPr>
          <w:rFonts w:ascii="Times New Roman" w:hAnsi="Times New Roman" w:cs="Times New Roman"/>
          <w:sz w:val="24"/>
          <w:szCs w:val="24"/>
        </w:rPr>
        <w:t xml:space="preserve"> og Mannfallnuten endret</w:t>
      </w:r>
      <w:r w:rsidR="00144380">
        <w:rPr>
          <w:rFonts w:ascii="Times New Roman" w:hAnsi="Times New Roman" w:cs="Times New Roman"/>
          <w:sz w:val="24"/>
          <w:szCs w:val="24"/>
        </w:rPr>
        <w:t xml:space="preserve">. </w:t>
      </w:r>
      <w:r w:rsidR="00162B0C">
        <w:rPr>
          <w:rFonts w:ascii="Times New Roman" w:hAnsi="Times New Roman" w:cs="Times New Roman"/>
          <w:sz w:val="24"/>
          <w:szCs w:val="24"/>
        </w:rPr>
        <w:t>Se vedlagte vernekart.</w:t>
      </w:r>
    </w:p>
    <w:p w14:paraId="3CA955A7" w14:textId="77777777" w:rsidR="00016A19" w:rsidRDefault="00016A19" w:rsidP="004A76A9">
      <w:pPr>
        <w:pStyle w:val="Overskrift2"/>
        <w:rPr>
          <w:rFonts w:ascii="Times New Roman" w:hAnsi="Times New Roman" w:cs="Times New Roman"/>
        </w:rPr>
      </w:pPr>
    </w:p>
    <w:p w14:paraId="20C5EF27" w14:textId="0D20C16E" w:rsidR="004A76A9" w:rsidRPr="009226EF" w:rsidRDefault="006A6256" w:rsidP="004A76A9">
      <w:pPr>
        <w:pStyle w:val="Overskrift2"/>
        <w:rPr>
          <w:rFonts w:ascii="Times New Roman" w:hAnsi="Times New Roman" w:cs="Times New Roman"/>
        </w:rPr>
      </w:pPr>
      <w:bookmarkStart w:id="21" w:name="_Toc59017327"/>
      <w:r w:rsidRPr="009226EF">
        <w:rPr>
          <w:rFonts w:ascii="Times New Roman" w:hAnsi="Times New Roman" w:cs="Times New Roman"/>
        </w:rPr>
        <w:t>Sammendrag av innkomne innspill</w:t>
      </w:r>
      <w:bookmarkEnd w:id="21"/>
    </w:p>
    <w:p w14:paraId="78999C68" w14:textId="073D3A67" w:rsidR="00BB6CC3" w:rsidRDefault="00BB6CC3" w:rsidP="00F27A1B">
      <w:pPr>
        <w:rPr>
          <w:rFonts w:ascii="Times New Roman" w:hAnsi="Times New Roman" w:cs="Times New Roman"/>
          <w:bCs/>
          <w:sz w:val="24"/>
          <w:szCs w:val="24"/>
        </w:rPr>
      </w:pPr>
      <w:r w:rsidRPr="00E127AC">
        <w:rPr>
          <w:rFonts w:ascii="Times New Roman" w:hAnsi="Times New Roman" w:cs="Times New Roman"/>
          <w:b/>
          <w:bCs/>
          <w:sz w:val="24"/>
          <w:szCs w:val="24"/>
        </w:rPr>
        <w:t xml:space="preserve">Språkrådet </w:t>
      </w:r>
      <w:r w:rsidRPr="00E127AC">
        <w:rPr>
          <w:rFonts w:ascii="Times New Roman" w:hAnsi="Times New Roman" w:cs="Times New Roman"/>
          <w:bCs/>
          <w:sz w:val="24"/>
          <w:szCs w:val="24"/>
        </w:rPr>
        <w:t xml:space="preserve">hadde ingen merknader til </w:t>
      </w:r>
      <w:r w:rsidR="004F060D" w:rsidRPr="00E127AC">
        <w:rPr>
          <w:rFonts w:ascii="Times New Roman" w:hAnsi="Times New Roman" w:cs="Times New Roman"/>
          <w:bCs/>
          <w:sz w:val="24"/>
          <w:szCs w:val="24"/>
        </w:rPr>
        <w:t>navnene på Langåsen og Indre Linnvannet. På Langebergsheia og Mannfallknuten peker de på at det er blitt brukt ulike navn på ulike dokumenter og ber om at navnet blir konsekvent i de forskjellige saksdokumentene.</w:t>
      </w:r>
      <w:r w:rsidR="009B475B" w:rsidRPr="00E127AC">
        <w:rPr>
          <w:rFonts w:ascii="Times New Roman" w:hAnsi="Times New Roman" w:cs="Times New Roman"/>
          <w:bCs/>
          <w:sz w:val="24"/>
          <w:szCs w:val="24"/>
        </w:rPr>
        <w:t xml:space="preserve"> På Bjoruvstøyl </w:t>
      </w:r>
      <w:r w:rsidR="00E127AC" w:rsidRPr="00E127AC">
        <w:rPr>
          <w:rFonts w:ascii="Times New Roman" w:hAnsi="Times New Roman" w:cs="Times New Roman"/>
          <w:bCs/>
          <w:sz w:val="24"/>
          <w:szCs w:val="24"/>
        </w:rPr>
        <w:t>tilråder Språkrådet Bjoruvstøyl som navn på naturreservatet.</w:t>
      </w:r>
    </w:p>
    <w:p w14:paraId="52F62455" w14:textId="2CDFCC75" w:rsidR="00E405FC" w:rsidRDefault="00E405FC" w:rsidP="00F27A1B">
      <w:pPr>
        <w:rPr>
          <w:rFonts w:ascii="Times New Roman" w:hAnsi="Times New Roman" w:cs="Times New Roman"/>
          <w:bCs/>
          <w:sz w:val="24"/>
          <w:szCs w:val="24"/>
        </w:rPr>
      </w:pPr>
      <w:r w:rsidRPr="00E405FC">
        <w:rPr>
          <w:rFonts w:ascii="Times New Roman" w:hAnsi="Times New Roman" w:cs="Times New Roman"/>
          <w:b/>
          <w:sz w:val="24"/>
          <w:szCs w:val="24"/>
        </w:rPr>
        <w:t xml:space="preserve">Ivar </w:t>
      </w:r>
      <w:proofErr w:type="spellStart"/>
      <w:r w:rsidRPr="00E405FC">
        <w:rPr>
          <w:rFonts w:ascii="Times New Roman" w:hAnsi="Times New Roman" w:cs="Times New Roman"/>
          <w:b/>
          <w:sz w:val="24"/>
          <w:szCs w:val="24"/>
        </w:rPr>
        <w:t>Bronebakk</w:t>
      </w:r>
      <w:proofErr w:type="spellEnd"/>
      <w:r w:rsidRPr="00E405FC">
        <w:rPr>
          <w:rFonts w:ascii="Times New Roman" w:hAnsi="Times New Roman" w:cs="Times New Roman"/>
          <w:bCs/>
          <w:sz w:val="24"/>
          <w:szCs w:val="24"/>
        </w:rPr>
        <w:t xml:space="preserve"> </w:t>
      </w:r>
      <w:r>
        <w:rPr>
          <w:rFonts w:ascii="Times New Roman" w:hAnsi="Times New Roman" w:cs="Times New Roman"/>
          <w:bCs/>
          <w:sz w:val="24"/>
          <w:szCs w:val="24"/>
        </w:rPr>
        <w:t xml:space="preserve">opplyser om en feil som </w:t>
      </w:r>
      <w:r w:rsidR="008425F5">
        <w:rPr>
          <w:rFonts w:ascii="Times New Roman" w:hAnsi="Times New Roman" w:cs="Times New Roman"/>
          <w:bCs/>
          <w:sz w:val="24"/>
          <w:szCs w:val="24"/>
        </w:rPr>
        <w:t>Statsforvalteren</w:t>
      </w:r>
      <w:r>
        <w:rPr>
          <w:rFonts w:ascii="Times New Roman" w:hAnsi="Times New Roman" w:cs="Times New Roman"/>
          <w:bCs/>
          <w:sz w:val="24"/>
          <w:szCs w:val="24"/>
        </w:rPr>
        <w:t xml:space="preserve"> har gjort i oppstartsmeldingen, da Vennesla kommune også blir berørt av vernet og ikke kun Kristiansand kommune.</w:t>
      </w:r>
    </w:p>
    <w:p w14:paraId="7F739B9E" w14:textId="4A4A6A8D" w:rsidR="003D5A8C" w:rsidRDefault="00E405FC" w:rsidP="00F27A1B">
      <w:pPr>
        <w:rPr>
          <w:rFonts w:ascii="Times New Roman" w:hAnsi="Times New Roman" w:cs="Times New Roman"/>
          <w:bCs/>
          <w:sz w:val="24"/>
          <w:szCs w:val="24"/>
        </w:rPr>
      </w:pPr>
      <w:r w:rsidRPr="00D408A6">
        <w:rPr>
          <w:rFonts w:ascii="Times New Roman" w:hAnsi="Times New Roman" w:cs="Times New Roman"/>
          <w:b/>
          <w:sz w:val="24"/>
          <w:szCs w:val="24"/>
        </w:rPr>
        <w:t>Bygland kommune</w:t>
      </w:r>
      <w:r>
        <w:rPr>
          <w:rFonts w:ascii="Times New Roman" w:hAnsi="Times New Roman" w:cs="Times New Roman"/>
          <w:bCs/>
          <w:sz w:val="24"/>
          <w:szCs w:val="24"/>
        </w:rPr>
        <w:t xml:space="preserve"> kommentere at kommunen nå har over 24% av arealet sitt vernet. Kommunen ønsker en oversikt over hvor stor en andel av vernet areal i </w:t>
      </w:r>
      <w:r w:rsidR="003D5A8C">
        <w:rPr>
          <w:rFonts w:ascii="Times New Roman" w:hAnsi="Times New Roman" w:cs="Times New Roman"/>
          <w:bCs/>
          <w:sz w:val="24"/>
          <w:szCs w:val="24"/>
        </w:rPr>
        <w:t xml:space="preserve">Bygland som er produktivt skogsareal. Området består av relativ glissen skog og med stort innslag av myr. </w:t>
      </w:r>
    </w:p>
    <w:p w14:paraId="7AF6030E" w14:textId="652D41D3" w:rsidR="003D5A8C" w:rsidRDefault="003D5A8C" w:rsidP="00F27A1B">
      <w:pPr>
        <w:rPr>
          <w:rFonts w:ascii="Times New Roman" w:hAnsi="Times New Roman" w:cs="Times New Roman"/>
          <w:bCs/>
          <w:sz w:val="24"/>
          <w:szCs w:val="24"/>
        </w:rPr>
      </w:pPr>
      <w:r w:rsidRPr="00D408A6">
        <w:rPr>
          <w:rFonts w:ascii="Times New Roman" w:hAnsi="Times New Roman" w:cs="Times New Roman"/>
          <w:bCs/>
          <w:sz w:val="24"/>
          <w:szCs w:val="24"/>
        </w:rPr>
        <w:t>Bygland kommune</w:t>
      </w:r>
      <w:r>
        <w:rPr>
          <w:rFonts w:ascii="Times New Roman" w:hAnsi="Times New Roman" w:cs="Times New Roman"/>
          <w:bCs/>
          <w:sz w:val="24"/>
          <w:szCs w:val="24"/>
        </w:rPr>
        <w:t xml:space="preserve"> viser til tidligere verneprosesser og at en ikke skal verne helt ned til veien. </w:t>
      </w:r>
      <w:proofErr w:type="spellStart"/>
      <w:r>
        <w:rPr>
          <w:rFonts w:ascii="Times New Roman" w:hAnsi="Times New Roman" w:cs="Times New Roman"/>
          <w:bCs/>
          <w:sz w:val="24"/>
          <w:szCs w:val="24"/>
        </w:rPr>
        <w:t>År</w:t>
      </w:r>
      <w:r w:rsidR="00861EA4">
        <w:rPr>
          <w:rFonts w:ascii="Times New Roman" w:hAnsi="Times New Roman" w:cs="Times New Roman"/>
          <w:bCs/>
          <w:sz w:val="24"/>
          <w:szCs w:val="24"/>
        </w:rPr>
        <w:t>da</w:t>
      </w:r>
      <w:r>
        <w:rPr>
          <w:rFonts w:ascii="Times New Roman" w:hAnsi="Times New Roman" w:cs="Times New Roman"/>
          <w:bCs/>
          <w:sz w:val="24"/>
          <w:szCs w:val="24"/>
        </w:rPr>
        <w:t>lsvegen</w:t>
      </w:r>
      <w:proofErr w:type="spellEnd"/>
      <w:r>
        <w:rPr>
          <w:rFonts w:ascii="Times New Roman" w:hAnsi="Times New Roman" w:cs="Times New Roman"/>
          <w:bCs/>
          <w:sz w:val="24"/>
          <w:szCs w:val="24"/>
        </w:rPr>
        <w:t xml:space="preserve"> er opparbeidet med tanke på uttak av tømmer. Videre peker kommunedirektøren </w:t>
      </w:r>
      <w:r>
        <w:rPr>
          <w:rFonts w:ascii="Times New Roman" w:hAnsi="Times New Roman" w:cs="Times New Roman"/>
          <w:bCs/>
          <w:sz w:val="24"/>
          <w:szCs w:val="24"/>
        </w:rPr>
        <w:lastRenderedPageBreak/>
        <w:t xml:space="preserve">på at det i for liten grad tenkes på skogens egenverdi i det grønne skifte. De mener at skogen som ligger nær vei ikke bør vernes hvis den ikke har helt særskilte verneverdier. </w:t>
      </w:r>
    </w:p>
    <w:p w14:paraId="494E4D48" w14:textId="1F5C3AA7" w:rsidR="003D5A8C" w:rsidRDefault="003D5A8C" w:rsidP="00F27A1B">
      <w:pPr>
        <w:rPr>
          <w:rFonts w:ascii="Times New Roman" w:hAnsi="Times New Roman" w:cs="Times New Roman"/>
          <w:bCs/>
          <w:sz w:val="24"/>
          <w:szCs w:val="24"/>
        </w:rPr>
      </w:pPr>
      <w:r>
        <w:rPr>
          <w:rFonts w:ascii="Times New Roman" w:hAnsi="Times New Roman" w:cs="Times New Roman"/>
          <w:bCs/>
          <w:sz w:val="24"/>
          <w:szCs w:val="24"/>
        </w:rPr>
        <w:t xml:space="preserve">Kommunen ønsker en vurdering av om vernegrensen bør trekkes 100-125 meter fra skogsbilveien og at skognæringen kunne finne erstatningsbiotoper slik at </w:t>
      </w:r>
      <w:proofErr w:type="spellStart"/>
      <w:r>
        <w:rPr>
          <w:rFonts w:ascii="Times New Roman" w:hAnsi="Times New Roman" w:cs="Times New Roman"/>
          <w:bCs/>
          <w:sz w:val="24"/>
          <w:szCs w:val="24"/>
        </w:rPr>
        <w:t>MiS</w:t>
      </w:r>
      <w:proofErr w:type="spellEnd"/>
      <w:r>
        <w:rPr>
          <w:rFonts w:ascii="Times New Roman" w:hAnsi="Times New Roman" w:cs="Times New Roman"/>
          <w:bCs/>
          <w:sz w:val="24"/>
          <w:szCs w:val="24"/>
        </w:rPr>
        <w:t xml:space="preserve">-figuren kunne justeres lengre vekk fra veien. Kommunen synes det er fornuftig å ikke ha med areal inn </w:t>
      </w:r>
      <w:proofErr w:type="spellStart"/>
      <w:r>
        <w:rPr>
          <w:rFonts w:ascii="Times New Roman" w:hAnsi="Times New Roman" w:cs="Times New Roman"/>
          <w:bCs/>
          <w:sz w:val="24"/>
          <w:szCs w:val="24"/>
        </w:rPr>
        <w:t>Rosevallmonen</w:t>
      </w:r>
      <w:proofErr w:type="spellEnd"/>
      <w:r>
        <w:rPr>
          <w:rFonts w:ascii="Times New Roman" w:hAnsi="Times New Roman" w:cs="Times New Roman"/>
          <w:bCs/>
          <w:sz w:val="24"/>
          <w:szCs w:val="24"/>
        </w:rPr>
        <w:t xml:space="preserve"> da det her er produktiv skog som ligger ved etablert traktorvei. Kommunedirektøren mener at </w:t>
      </w:r>
      <w:r w:rsidR="008425F5">
        <w:rPr>
          <w:rFonts w:ascii="Times New Roman" w:hAnsi="Times New Roman" w:cs="Times New Roman"/>
          <w:bCs/>
          <w:sz w:val="24"/>
          <w:szCs w:val="24"/>
        </w:rPr>
        <w:t>Statsforvalteren</w:t>
      </w:r>
      <w:r>
        <w:rPr>
          <w:rFonts w:ascii="Times New Roman" w:hAnsi="Times New Roman" w:cs="Times New Roman"/>
          <w:bCs/>
          <w:sz w:val="24"/>
          <w:szCs w:val="24"/>
        </w:rPr>
        <w:t xml:space="preserve"> må vektlegge større grad av samfunnsmessige helhet i verneprosessene.</w:t>
      </w:r>
    </w:p>
    <w:p w14:paraId="76597386" w14:textId="2786BEB3" w:rsidR="003D5A8C" w:rsidRDefault="00F779DF" w:rsidP="00F27A1B">
      <w:pPr>
        <w:rPr>
          <w:rFonts w:ascii="Times New Roman" w:hAnsi="Times New Roman" w:cs="Times New Roman"/>
          <w:bCs/>
          <w:sz w:val="24"/>
          <w:szCs w:val="24"/>
        </w:rPr>
      </w:pPr>
      <w:r w:rsidRPr="00F779DF">
        <w:rPr>
          <w:rFonts w:ascii="Times New Roman" w:hAnsi="Times New Roman" w:cs="Times New Roman"/>
          <w:b/>
          <w:sz w:val="24"/>
          <w:szCs w:val="24"/>
        </w:rPr>
        <w:t>Kristiansand kommune</w:t>
      </w:r>
      <w:r>
        <w:rPr>
          <w:rFonts w:ascii="Times New Roman" w:hAnsi="Times New Roman" w:cs="Times New Roman"/>
          <w:bCs/>
          <w:sz w:val="24"/>
          <w:szCs w:val="24"/>
        </w:rPr>
        <w:t xml:space="preserve"> kommentere at området er et mye brukt friluftsområde og grenser opp til populære utfartsmål som </w:t>
      </w:r>
      <w:proofErr w:type="spellStart"/>
      <w:r>
        <w:rPr>
          <w:rFonts w:ascii="Times New Roman" w:hAnsi="Times New Roman" w:cs="Times New Roman"/>
          <w:bCs/>
          <w:sz w:val="24"/>
          <w:szCs w:val="24"/>
        </w:rPr>
        <w:t>Slettehei</w:t>
      </w:r>
      <w:proofErr w:type="spellEnd"/>
      <w:r>
        <w:rPr>
          <w:rFonts w:ascii="Times New Roman" w:hAnsi="Times New Roman" w:cs="Times New Roman"/>
          <w:bCs/>
          <w:sz w:val="24"/>
          <w:szCs w:val="24"/>
        </w:rPr>
        <w:t>, samt at mange stier føre inn i området. De kommentere også at to av eiendommene ligger i Vennesla kommune og ikke i Kristiansand kommune.</w:t>
      </w:r>
    </w:p>
    <w:p w14:paraId="37AC1221" w14:textId="0B58133F" w:rsidR="00F779DF" w:rsidRDefault="00F779DF" w:rsidP="00F27A1B">
      <w:pPr>
        <w:rPr>
          <w:rFonts w:ascii="Times New Roman" w:hAnsi="Times New Roman" w:cs="Times New Roman"/>
          <w:bCs/>
          <w:sz w:val="24"/>
          <w:szCs w:val="24"/>
        </w:rPr>
      </w:pPr>
      <w:r w:rsidRPr="00D408A6">
        <w:rPr>
          <w:rFonts w:ascii="Times New Roman" w:hAnsi="Times New Roman" w:cs="Times New Roman"/>
          <w:b/>
          <w:sz w:val="24"/>
          <w:szCs w:val="24"/>
        </w:rPr>
        <w:t>Statnett</w:t>
      </w:r>
      <w:r>
        <w:rPr>
          <w:rFonts w:ascii="Times New Roman" w:hAnsi="Times New Roman" w:cs="Times New Roman"/>
          <w:bCs/>
          <w:sz w:val="24"/>
          <w:szCs w:val="24"/>
        </w:rPr>
        <w:t xml:space="preserve"> viser til at de er rettighetshaver innenfor eksisterende verneområdet Langebergsheia og Mannfallknuten, som utvidelsen som nå foreslås. Statnett ber om at følgende forhold </w:t>
      </w:r>
      <w:r w:rsidR="009E2BB0">
        <w:rPr>
          <w:rFonts w:ascii="Times New Roman" w:hAnsi="Times New Roman" w:cs="Times New Roman"/>
          <w:bCs/>
          <w:sz w:val="24"/>
          <w:szCs w:val="24"/>
        </w:rPr>
        <w:t>hensyntas</w:t>
      </w:r>
      <w:r>
        <w:rPr>
          <w:rFonts w:ascii="Times New Roman" w:hAnsi="Times New Roman" w:cs="Times New Roman"/>
          <w:bCs/>
          <w:sz w:val="24"/>
          <w:szCs w:val="24"/>
        </w:rPr>
        <w:t xml:space="preserve"> ved utarbeidelse av verneforskriften:</w:t>
      </w:r>
    </w:p>
    <w:p w14:paraId="720B76FB" w14:textId="7892F053" w:rsidR="00F779DF" w:rsidRDefault="00F779DF" w:rsidP="00F779DF">
      <w:pPr>
        <w:pStyle w:val="Listeavsnitt"/>
        <w:numPr>
          <w:ilvl w:val="0"/>
          <w:numId w:val="1"/>
        </w:numPr>
        <w:rPr>
          <w:rFonts w:ascii="Times New Roman" w:hAnsi="Times New Roman" w:cs="Times New Roman"/>
          <w:bCs/>
          <w:sz w:val="24"/>
          <w:szCs w:val="24"/>
        </w:rPr>
      </w:pPr>
      <w:r>
        <w:rPr>
          <w:rFonts w:ascii="Times New Roman" w:hAnsi="Times New Roman" w:cs="Times New Roman"/>
          <w:bCs/>
          <w:sz w:val="24"/>
          <w:szCs w:val="24"/>
        </w:rPr>
        <w:t>Drift, vedlikehold, oppgradering og fornyelse</w:t>
      </w:r>
    </w:p>
    <w:p w14:paraId="381A944B" w14:textId="1D23D404" w:rsidR="00F779DF" w:rsidRDefault="00F779DF" w:rsidP="00F779DF">
      <w:pPr>
        <w:pStyle w:val="Listeavsnitt"/>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Forskriften må gi et generelt unntak fra vernebestemmelsen for drift og vedlikehold på energianlegget. Åpning for oppgradering og fornyelse av transmisjonsnettledninger, spenningsoppgradering og økning i linjetversnitt. </w:t>
      </w:r>
    </w:p>
    <w:p w14:paraId="2253AF1C" w14:textId="7FF4B01E" w:rsidR="00F779DF" w:rsidRDefault="00F779DF" w:rsidP="00F779DF">
      <w:pPr>
        <w:pStyle w:val="Listeavsnitt"/>
        <w:numPr>
          <w:ilvl w:val="0"/>
          <w:numId w:val="1"/>
        </w:numPr>
        <w:rPr>
          <w:rFonts w:ascii="Times New Roman" w:hAnsi="Times New Roman" w:cs="Times New Roman"/>
          <w:bCs/>
          <w:sz w:val="24"/>
          <w:szCs w:val="24"/>
        </w:rPr>
      </w:pPr>
      <w:r>
        <w:rPr>
          <w:rFonts w:ascii="Times New Roman" w:hAnsi="Times New Roman" w:cs="Times New Roman"/>
          <w:bCs/>
          <w:sz w:val="24"/>
          <w:szCs w:val="24"/>
        </w:rPr>
        <w:t>Motorisert ferdsel</w:t>
      </w:r>
    </w:p>
    <w:p w14:paraId="69157E16" w14:textId="5EFEB2A4" w:rsidR="00F779DF" w:rsidRDefault="008A1626" w:rsidP="008A1626">
      <w:pPr>
        <w:pStyle w:val="Listeavsnitt"/>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Ber om at det gis et generelt unntak fra vernebestemmelsene når det gjelder motorisert ferdsel etter skogryddebeltet til transmisjonsnettledningen. Videre også behov for motorisert transport utenfor ledningens byggeforbudsbelte, men innenfor verneområdet og at motorisert transport etter </w:t>
      </w:r>
      <w:r w:rsidR="009E2BB0">
        <w:rPr>
          <w:rFonts w:ascii="Times New Roman" w:hAnsi="Times New Roman" w:cs="Times New Roman"/>
          <w:bCs/>
          <w:sz w:val="24"/>
          <w:szCs w:val="24"/>
        </w:rPr>
        <w:t>driftsveger</w:t>
      </w:r>
      <w:r>
        <w:rPr>
          <w:rFonts w:ascii="Times New Roman" w:hAnsi="Times New Roman" w:cs="Times New Roman"/>
          <w:bCs/>
          <w:sz w:val="24"/>
          <w:szCs w:val="24"/>
        </w:rPr>
        <w:t xml:space="preserve"> i forbindelse med drift og vedlikehold blir gitt en generell dispensasjon fra forbudet mot motorisert ferdsel.</w:t>
      </w:r>
    </w:p>
    <w:p w14:paraId="282CD707" w14:textId="0C7BA66D" w:rsidR="008A1626" w:rsidRDefault="008A1626" w:rsidP="008A1626">
      <w:pPr>
        <w:pStyle w:val="Listeavsnitt"/>
        <w:numPr>
          <w:ilvl w:val="1"/>
          <w:numId w:val="1"/>
        </w:numPr>
        <w:rPr>
          <w:rFonts w:ascii="Times New Roman" w:hAnsi="Times New Roman" w:cs="Times New Roman"/>
          <w:bCs/>
          <w:sz w:val="24"/>
          <w:szCs w:val="24"/>
        </w:rPr>
      </w:pPr>
      <w:r>
        <w:rPr>
          <w:rFonts w:ascii="Times New Roman" w:hAnsi="Times New Roman" w:cs="Times New Roman"/>
          <w:bCs/>
          <w:sz w:val="24"/>
          <w:szCs w:val="24"/>
        </w:rPr>
        <w:t>Ved akutte hendelser og fare for akutt utfall må det også gis en generell dispensasjon fra forbudet mot motorisert ferdsel, også utenfor angitte traseer dersom det måtte være nødvendig av hensynet il forsyningssikkerheten for elektrisk kraft.</w:t>
      </w:r>
    </w:p>
    <w:p w14:paraId="7EAC6229" w14:textId="3F8A794E" w:rsidR="00D408A6" w:rsidRDefault="00D408A6" w:rsidP="00D408A6">
      <w:pPr>
        <w:rPr>
          <w:rFonts w:ascii="Times New Roman" w:hAnsi="Times New Roman" w:cs="Times New Roman"/>
          <w:bCs/>
          <w:sz w:val="24"/>
          <w:szCs w:val="24"/>
        </w:rPr>
      </w:pPr>
      <w:r w:rsidRPr="00D408A6">
        <w:rPr>
          <w:rFonts w:ascii="Times New Roman" w:hAnsi="Times New Roman" w:cs="Times New Roman"/>
          <w:b/>
          <w:sz w:val="24"/>
          <w:szCs w:val="24"/>
        </w:rPr>
        <w:t>Tor Ottar Aas</w:t>
      </w:r>
      <w:r>
        <w:rPr>
          <w:rFonts w:ascii="Times New Roman" w:hAnsi="Times New Roman" w:cs="Times New Roman"/>
          <w:bCs/>
          <w:sz w:val="24"/>
          <w:szCs w:val="24"/>
        </w:rPr>
        <w:t xml:space="preserve"> påpeker at Kjell Moen eier av gnr/bnr 2/15 ikke står oppført i listen over mottakere. At eiendommen gnr/bnr 2/41 ligger i Vennesla kommune og at dette er feil i infobrevet og i verneforskriften. Videre ønsker Tor Ottar endring av grensen.</w:t>
      </w:r>
    </w:p>
    <w:p w14:paraId="3E5C8A7D" w14:textId="1BFBFC42" w:rsidR="00D408A6" w:rsidRDefault="003C5EA0" w:rsidP="00D408A6">
      <w:pPr>
        <w:rPr>
          <w:rFonts w:ascii="Times New Roman" w:hAnsi="Times New Roman" w:cs="Times New Roman"/>
          <w:bCs/>
          <w:sz w:val="24"/>
          <w:szCs w:val="24"/>
        </w:rPr>
      </w:pPr>
      <w:r w:rsidRPr="003C5EA0">
        <w:rPr>
          <w:rFonts w:ascii="Times New Roman" w:hAnsi="Times New Roman" w:cs="Times New Roman"/>
          <w:b/>
          <w:sz w:val="24"/>
          <w:szCs w:val="24"/>
        </w:rPr>
        <w:t xml:space="preserve">Agder </w:t>
      </w:r>
      <w:r w:rsidR="00D408A6" w:rsidRPr="003C5EA0">
        <w:rPr>
          <w:rFonts w:ascii="Times New Roman" w:hAnsi="Times New Roman" w:cs="Times New Roman"/>
          <w:b/>
          <w:sz w:val="24"/>
          <w:szCs w:val="24"/>
        </w:rPr>
        <w:t>Orienter</w:t>
      </w:r>
      <w:r w:rsidRPr="003C5EA0">
        <w:rPr>
          <w:rFonts w:ascii="Times New Roman" w:hAnsi="Times New Roman" w:cs="Times New Roman"/>
          <w:b/>
          <w:sz w:val="24"/>
          <w:szCs w:val="24"/>
        </w:rPr>
        <w:t>i</w:t>
      </w:r>
      <w:r w:rsidR="00D408A6" w:rsidRPr="003C5EA0">
        <w:rPr>
          <w:rFonts w:ascii="Times New Roman" w:hAnsi="Times New Roman" w:cs="Times New Roman"/>
          <w:b/>
          <w:sz w:val="24"/>
          <w:szCs w:val="24"/>
        </w:rPr>
        <w:t>ngs</w:t>
      </w:r>
      <w:r w:rsidRPr="003C5EA0">
        <w:rPr>
          <w:rFonts w:ascii="Times New Roman" w:hAnsi="Times New Roman" w:cs="Times New Roman"/>
          <w:b/>
          <w:sz w:val="24"/>
          <w:szCs w:val="24"/>
        </w:rPr>
        <w:t>krets</w:t>
      </w:r>
      <w:r>
        <w:rPr>
          <w:rFonts w:ascii="Times New Roman" w:hAnsi="Times New Roman" w:cs="Times New Roman"/>
          <w:bCs/>
          <w:sz w:val="24"/>
          <w:szCs w:val="24"/>
        </w:rPr>
        <w:t xml:space="preserve"> er positive til vern av skog og mark. De opplyser at Indre Linvannet overlapper med orienteringskartet </w:t>
      </w:r>
      <w:proofErr w:type="spellStart"/>
      <w:r>
        <w:rPr>
          <w:rFonts w:ascii="Times New Roman" w:hAnsi="Times New Roman" w:cs="Times New Roman"/>
          <w:bCs/>
          <w:sz w:val="24"/>
          <w:szCs w:val="24"/>
        </w:rPr>
        <w:t>Kvarsteinheia</w:t>
      </w:r>
      <w:proofErr w:type="spellEnd"/>
      <w:r>
        <w:rPr>
          <w:rFonts w:ascii="Times New Roman" w:hAnsi="Times New Roman" w:cs="Times New Roman"/>
          <w:bCs/>
          <w:sz w:val="24"/>
          <w:szCs w:val="24"/>
        </w:rPr>
        <w:t xml:space="preserve"> og Langåsen overlapper med orienteringskartet Verås. I den forbindelse ønsker de et unntak for o-idretten i vernebestemmelsene og viser til en verneforskrift for et område i Birkenes hvor følgende står i §4. punkt f) Orienteringsløp med maksimalt 200 deltakere samt tur-orientering, forutsatt at det er gjennomført årlig kontakt på fylkesnivå i henhold til pkt. 2.2 i «Avtale om retningslinjer for o-idrettens forhold til naturmiljø og rettighetshavere» av 3.12.1989.</w:t>
      </w:r>
    </w:p>
    <w:p w14:paraId="2D093596" w14:textId="0FBB47D6" w:rsidR="003C5EA0" w:rsidRDefault="003C5EA0" w:rsidP="00D408A6">
      <w:pPr>
        <w:rPr>
          <w:rFonts w:ascii="Times New Roman" w:hAnsi="Times New Roman" w:cs="Times New Roman"/>
          <w:bCs/>
          <w:sz w:val="24"/>
          <w:szCs w:val="24"/>
        </w:rPr>
      </w:pPr>
      <w:r w:rsidRPr="00465FEB">
        <w:rPr>
          <w:rFonts w:ascii="Times New Roman" w:hAnsi="Times New Roman" w:cs="Times New Roman"/>
          <w:b/>
          <w:sz w:val="24"/>
          <w:szCs w:val="24"/>
        </w:rPr>
        <w:t xml:space="preserve">Elin </w:t>
      </w:r>
      <w:proofErr w:type="spellStart"/>
      <w:r w:rsidRPr="00465FEB">
        <w:rPr>
          <w:rFonts w:ascii="Times New Roman" w:hAnsi="Times New Roman" w:cs="Times New Roman"/>
          <w:b/>
          <w:sz w:val="24"/>
          <w:szCs w:val="24"/>
        </w:rPr>
        <w:t>Kallstøl</w:t>
      </w:r>
      <w:proofErr w:type="spellEnd"/>
      <w:r>
        <w:rPr>
          <w:rFonts w:ascii="Times New Roman" w:hAnsi="Times New Roman" w:cs="Times New Roman"/>
          <w:bCs/>
          <w:sz w:val="24"/>
          <w:szCs w:val="24"/>
        </w:rPr>
        <w:t xml:space="preserve"> opplyser om at det er en feil i kartet og at hele myren som ligger inntil Svalandsveien skal bli med i vernet. Området er mye brukt av turfolk og det disse bruker </w:t>
      </w:r>
      <w:r>
        <w:rPr>
          <w:rFonts w:ascii="Times New Roman" w:hAnsi="Times New Roman" w:cs="Times New Roman"/>
          <w:bCs/>
          <w:sz w:val="24"/>
          <w:szCs w:val="24"/>
        </w:rPr>
        <w:lastRenderedPageBreak/>
        <w:t xml:space="preserve">traktorveien opp til </w:t>
      </w:r>
      <w:proofErr w:type="spellStart"/>
      <w:r>
        <w:rPr>
          <w:rFonts w:ascii="Times New Roman" w:hAnsi="Times New Roman" w:cs="Times New Roman"/>
          <w:bCs/>
          <w:sz w:val="24"/>
          <w:szCs w:val="24"/>
        </w:rPr>
        <w:t>Liråsen</w:t>
      </w:r>
      <w:proofErr w:type="spellEnd"/>
      <w:r>
        <w:rPr>
          <w:rFonts w:ascii="Times New Roman" w:hAnsi="Times New Roman" w:cs="Times New Roman"/>
          <w:bCs/>
          <w:sz w:val="24"/>
          <w:szCs w:val="24"/>
        </w:rPr>
        <w:t>, det er ønskelig å kunne vedlikeholde denne. Og at jaktlaget må kunne transportere ut vilt på en skånsom måte med egn</w:t>
      </w:r>
      <w:r w:rsidR="00465FEB">
        <w:rPr>
          <w:rFonts w:ascii="Times New Roman" w:hAnsi="Times New Roman" w:cs="Times New Roman"/>
          <w:bCs/>
          <w:sz w:val="24"/>
          <w:szCs w:val="24"/>
        </w:rPr>
        <w:t>e</w:t>
      </w:r>
      <w:r>
        <w:rPr>
          <w:rFonts w:ascii="Times New Roman" w:hAnsi="Times New Roman" w:cs="Times New Roman"/>
          <w:bCs/>
          <w:sz w:val="24"/>
          <w:szCs w:val="24"/>
        </w:rPr>
        <w:t>t terren</w:t>
      </w:r>
      <w:r w:rsidR="00465FEB">
        <w:rPr>
          <w:rFonts w:ascii="Times New Roman" w:hAnsi="Times New Roman" w:cs="Times New Roman"/>
          <w:bCs/>
          <w:sz w:val="24"/>
          <w:szCs w:val="24"/>
        </w:rPr>
        <w:t>ggående kjøretøy.</w:t>
      </w:r>
    </w:p>
    <w:p w14:paraId="5C7EA29D" w14:textId="71A0E21A" w:rsidR="00D408A6" w:rsidRDefault="003F7AED" w:rsidP="00D408A6">
      <w:pPr>
        <w:rPr>
          <w:rFonts w:ascii="Times New Roman" w:hAnsi="Times New Roman" w:cs="Times New Roman"/>
          <w:bCs/>
          <w:sz w:val="24"/>
          <w:szCs w:val="24"/>
        </w:rPr>
      </w:pPr>
      <w:r w:rsidRPr="003F7AED">
        <w:rPr>
          <w:rFonts w:ascii="Times New Roman" w:hAnsi="Times New Roman" w:cs="Times New Roman"/>
          <w:b/>
          <w:sz w:val="24"/>
          <w:szCs w:val="24"/>
        </w:rPr>
        <w:t xml:space="preserve">Vennesla kommune </w:t>
      </w:r>
      <w:r>
        <w:rPr>
          <w:rFonts w:ascii="Times New Roman" w:hAnsi="Times New Roman" w:cs="Times New Roman"/>
          <w:bCs/>
          <w:sz w:val="24"/>
          <w:szCs w:val="24"/>
        </w:rPr>
        <w:t xml:space="preserve">har merknader til Indre Linvannet, da vannet er drikkevannreserve, et krisevannverk. Kommunen har </w:t>
      </w:r>
      <w:proofErr w:type="spellStart"/>
      <w:r>
        <w:rPr>
          <w:rFonts w:ascii="Times New Roman" w:hAnsi="Times New Roman" w:cs="Times New Roman"/>
          <w:bCs/>
          <w:sz w:val="24"/>
          <w:szCs w:val="24"/>
        </w:rPr>
        <w:t>stemrett</w:t>
      </w:r>
      <w:proofErr w:type="spellEnd"/>
      <w:r>
        <w:rPr>
          <w:rFonts w:ascii="Times New Roman" w:hAnsi="Times New Roman" w:cs="Times New Roman"/>
          <w:bCs/>
          <w:sz w:val="24"/>
          <w:szCs w:val="24"/>
        </w:rPr>
        <w:t xml:space="preserve"> til indre Linvannet og det er et lite vannverksbygg innerst i nordvestre del av vannet.</w:t>
      </w:r>
      <w:r w:rsidRPr="003F7AED">
        <w:t xml:space="preserve"> </w:t>
      </w:r>
      <w:r w:rsidRPr="003F7AED">
        <w:rPr>
          <w:rFonts w:ascii="Times New Roman" w:hAnsi="Times New Roman" w:cs="Times New Roman"/>
          <w:bCs/>
          <w:sz w:val="24"/>
          <w:szCs w:val="24"/>
        </w:rPr>
        <w:t>For kommunen er det viktig at verneområdet ikke legger begrensninger for bruk av området som vannverk. Det må være mulighet til å komme til vannverket for vedlikehold og bruk. Adkomsten til området er normalt fra nord</w:t>
      </w:r>
      <w:r>
        <w:rPr>
          <w:rFonts w:ascii="Times New Roman" w:hAnsi="Times New Roman" w:cs="Times New Roman"/>
          <w:bCs/>
          <w:sz w:val="24"/>
          <w:szCs w:val="24"/>
        </w:rPr>
        <w:t>.</w:t>
      </w:r>
      <w:r w:rsidRPr="003F7AED">
        <w:rPr>
          <w:rFonts w:ascii="Times New Roman" w:hAnsi="Times New Roman" w:cs="Times New Roman"/>
          <w:bCs/>
          <w:sz w:val="24"/>
          <w:szCs w:val="24"/>
        </w:rPr>
        <w:t xml:space="preserve"> Det er viktig at vannverket holdes utenfor området. </w:t>
      </w:r>
      <w:r>
        <w:rPr>
          <w:rFonts w:ascii="Times New Roman" w:hAnsi="Times New Roman" w:cs="Times New Roman"/>
          <w:bCs/>
          <w:sz w:val="24"/>
          <w:szCs w:val="24"/>
        </w:rPr>
        <w:t xml:space="preserve"> </w:t>
      </w:r>
    </w:p>
    <w:p w14:paraId="64DCAC35" w14:textId="239FBCF9" w:rsidR="00583CBD" w:rsidRDefault="003F7AED" w:rsidP="00D408A6">
      <w:pPr>
        <w:rPr>
          <w:rFonts w:ascii="Times New Roman" w:hAnsi="Times New Roman" w:cs="Times New Roman"/>
          <w:bCs/>
          <w:sz w:val="24"/>
          <w:szCs w:val="24"/>
        </w:rPr>
      </w:pPr>
      <w:r>
        <w:rPr>
          <w:rFonts w:ascii="Times New Roman" w:hAnsi="Times New Roman" w:cs="Times New Roman"/>
          <w:bCs/>
          <w:sz w:val="24"/>
          <w:szCs w:val="24"/>
        </w:rPr>
        <w:t xml:space="preserve">Området er et mye benyttet friluftsområde, med spesielt mye ferdsel opp til </w:t>
      </w:r>
      <w:proofErr w:type="spellStart"/>
      <w:r>
        <w:rPr>
          <w:rFonts w:ascii="Times New Roman" w:hAnsi="Times New Roman" w:cs="Times New Roman"/>
          <w:bCs/>
          <w:sz w:val="24"/>
          <w:szCs w:val="24"/>
        </w:rPr>
        <w:t>Slettehei</w:t>
      </w:r>
      <w:proofErr w:type="spellEnd"/>
      <w:r>
        <w:rPr>
          <w:rFonts w:ascii="Times New Roman" w:hAnsi="Times New Roman" w:cs="Times New Roman"/>
          <w:bCs/>
          <w:sz w:val="24"/>
          <w:szCs w:val="24"/>
        </w:rPr>
        <w:t xml:space="preserve"> via de to adkomstene i fra Vennesla-siden. Bruken kan komme i </w:t>
      </w:r>
      <w:proofErr w:type="spellStart"/>
      <w:r>
        <w:rPr>
          <w:rFonts w:ascii="Times New Roman" w:hAnsi="Times New Roman" w:cs="Times New Roman"/>
          <w:bCs/>
          <w:sz w:val="24"/>
          <w:szCs w:val="24"/>
        </w:rPr>
        <w:t>konflik</w:t>
      </w:r>
      <w:proofErr w:type="spellEnd"/>
      <w:r>
        <w:rPr>
          <w:rFonts w:ascii="Times New Roman" w:hAnsi="Times New Roman" w:cs="Times New Roman"/>
          <w:bCs/>
          <w:sz w:val="24"/>
          <w:szCs w:val="24"/>
        </w:rPr>
        <w:t xml:space="preserve"> med bålbrenning og opparbeidelse av sti og lign. Videre </w:t>
      </w:r>
      <w:r w:rsidRPr="003F7AED">
        <w:rPr>
          <w:rFonts w:ascii="Times New Roman" w:hAnsi="Times New Roman" w:cs="Times New Roman"/>
          <w:bCs/>
          <w:sz w:val="24"/>
          <w:szCs w:val="24"/>
        </w:rPr>
        <w:t xml:space="preserve">bemerkes </w:t>
      </w:r>
      <w:r>
        <w:rPr>
          <w:rFonts w:ascii="Times New Roman" w:hAnsi="Times New Roman" w:cs="Times New Roman"/>
          <w:bCs/>
          <w:sz w:val="24"/>
          <w:szCs w:val="24"/>
        </w:rPr>
        <w:t xml:space="preserve">det </w:t>
      </w:r>
      <w:r w:rsidRPr="003F7AED">
        <w:rPr>
          <w:rFonts w:ascii="Times New Roman" w:hAnsi="Times New Roman" w:cs="Times New Roman"/>
          <w:bCs/>
          <w:sz w:val="24"/>
          <w:szCs w:val="24"/>
        </w:rPr>
        <w:t xml:space="preserve">også at det skal vernes ca. 26 dekar ungskog (hogstklasse 2), ca. 500 meter fra skogsbilveg. I og med </w:t>
      </w:r>
      <w:r w:rsidR="000960E0">
        <w:rPr>
          <w:rFonts w:ascii="Times New Roman" w:hAnsi="Times New Roman" w:cs="Times New Roman"/>
          <w:bCs/>
          <w:sz w:val="24"/>
          <w:szCs w:val="24"/>
        </w:rPr>
        <w:t xml:space="preserve">det er </w:t>
      </w:r>
      <w:r w:rsidRPr="003F7AED">
        <w:rPr>
          <w:rFonts w:ascii="Times New Roman" w:hAnsi="Times New Roman" w:cs="Times New Roman"/>
          <w:bCs/>
          <w:sz w:val="24"/>
          <w:szCs w:val="24"/>
        </w:rPr>
        <w:t xml:space="preserve">ungskog, må det ha vært mulig å avvirke tømmer der. Det vises også til at det det er en enkel </w:t>
      </w:r>
      <w:proofErr w:type="spellStart"/>
      <w:r w:rsidRPr="003F7AED">
        <w:rPr>
          <w:rFonts w:ascii="Times New Roman" w:hAnsi="Times New Roman" w:cs="Times New Roman"/>
          <w:bCs/>
          <w:sz w:val="24"/>
          <w:szCs w:val="24"/>
        </w:rPr>
        <w:t>traktorveg</w:t>
      </w:r>
      <w:proofErr w:type="spellEnd"/>
      <w:r w:rsidRPr="003F7AED">
        <w:rPr>
          <w:rFonts w:ascii="Times New Roman" w:hAnsi="Times New Roman" w:cs="Times New Roman"/>
          <w:bCs/>
          <w:sz w:val="24"/>
          <w:szCs w:val="24"/>
        </w:rPr>
        <w:t xml:space="preserve"> fram til vernegrensa, og at SK4 vegen ligger ca. 300 meter unna. Området har av den grunn kanskje ikke de mest utfordrende driftsforholdene i Vennesla kommune.</w:t>
      </w:r>
    </w:p>
    <w:p w14:paraId="4A3D7AE7" w14:textId="1133AD83" w:rsidR="00583CBD" w:rsidRPr="00D408A6" w:rsidRDefault="00583CBD" w:rsidP="00D408A6">
      <w:pPr>
        <w:rPr>
          <w:rFonts w:ascii="Times New Roman" w:hAnsi="Times New Roman" w:cs="Times New Roman"/>
          <w:bCs/>
          <w:sz w:val="24"/>
          <w:szCs w:val="24"/>
        </w:rPr>
      </w:pPr>
      <w:r w:rsidRPr="0000741D">
        <w:rPr>
          <w:rFonts w:ascii="Times New Roman" w:hAnsi="Times New Roman" w:cs="Times New Roman"/>
          <w:b/>
          <w:sz w:val="24"/>
          <w:szCs w:val="24"/>
        </w:rPr>
        <w:t>NJFF</w:t>
      </w:r>
      <w:r w:rsidR="005B6230">
        <w:rPr>
          <w:rFonts w:ascii="Times New Roman" w:hAnsi="Times New Roman" w:cs="Times New Roman"/>
          <w:bCs/>
          <w:sz w:val="24"/>
          <w:szCs w:val="24"/>
        </w:rPr>
        <w:t xml:space="preserve"> er pos</w:t>
      </w:r>
      <w:r w:rsidR="0000741D">
        <w:rPr>
          <w:rFonts w:ascii="Times New Roman" w:hAnsi="Times New Roman" w:cs="Times New Roman"/>
          <w:bCs/>
          <w:sz w:val="24"/>
          <w:szCs w:val="24"/>
        </w:rPr>
        <w:t>itive til vernet av verneforslagene.</w:t>
      </w:r>
    </w:p>
    <w:p w14:paraId="23A89B27" w14:textId="77777777" w:rsidR="008A1626" w:rsidRPr="008A1626" w:rsidRDefault="008A1626" w:rsidP="008A1626">
      <w:pPr>
        <w:rPr>
          <w:rFonts w:ascii="Times New Roman" w:hAnsi="Times New Roman" w:cs="Times New Roman"/>
          <w:bCs/>
          <w:sz w:val="24"/>
          <w:szCs w:val="24"/>
        </w:rPr>
      </w:pPr>
    </w:p>
    <w:p w14:paraId="2215D8FA" w14:textId="12196584" w:rsidR="0051259A" w:rsidRPr="009226EF" w:rsidRDefault="008425F5" w:rsidP="007D7651">
      <w:pPr>
        <w:pStyle w:val="Overskrift2"/>
        <w:rPr>
          <w:rFonts w:ascii="Times New Roman" w:hAnsi="Times New Roman" w:cs="Times New Roman"/>
        </w:rPr>
      </w:pPr>
      <w:bookmarkStart w:id="22" w:name="_Toc59017328"/>
      <w:r>
        <w:rPr>
          <w:rFonts w:ascii="Times New Roman" w:hAnsi="Times New Roman" w:cs="Times New Roman"/>
        </w:rPr>
        <w:t>Statsforvalteren</w:t>
      </w:r>
      <w:r w:rsidR="0051259A" w:rsidRPr="009226EF">
        <w:rPr>
          <w:rFonts w:ascii="Times New Roman" w:hAnsi="Times New Roman" w:cs="Times New Roman"/>
        </w:rPr>
        <w:t>s kommentarer til innspillene</w:t>
      </w:r>
      <w:bookmarkEnd w:id="22"/>
    </w:p>
    <w:p w14:paraId="17274175" w14:textId="6CA52BF6" w:rsidR="00063B40" w:rsidRDefault="00EF4FA5" w:rsidP="000F4E29">
      <w:pPr>
        <w:spacing w:after="0"/>
        <w:rPr>
          <w:rFonts w:ascii="Times New Roman" w:hAnsi="Times New Roman" w:cs="Times New Roman"/>
          <w:sz w:val="24"/>
          <w:szCs w:val="24"/>
        </w:rPr>
      </w:pPr>
      <w:r w:rsidRPr="00EF4FA5">
        <w:rPr>
          <w:rFonts w:ascii="Times New Roman" w:hAnsi="Times New Roman" w:cs="Times New Roman"/>
          <w:sz w:val="24"/>
          <w:szCs w:val="24"/>
        </w:rPr>
        <w:t>I</w:t>
      </w:r>
      <w:r w:rsidR="00063B40" w:rsidRPr="00EF4FA5">
        <w:rPr>
          <w:rFonts w:ascii="Times New Roman" w:hAnsi="Times New Roman" w:cs="Times New Roman"/>
          <w:sz w:val="24"/>
          <w:szCs w:val="24"/>
        </w:rPr>
        <w:t>nnspill</w:t>
      </w:r>
      <w:r w:rsidRPr="00EF4FA5">
        <w:rPr>
          <w:rFonts w:ascii="Times New Roman" w:hAnsi="Times New Roman" w:cs="Times New Roman"/>
          <w:sz w:val="24"/>
          <w:szCs w:val="24"/>
        </w:rPr>
        <w:t xml:space="preserve"> fra </w:t>
      </w:r>
      <w:r w:rsidRPr="00EF4FA5">
        <w:rPr>
          <w:rFonts w:ascii="Times New Roman" w:hAnsi="Times New Roman" w:cs="Times New Roman"/>
          <w:b/>
          <w:bCs/>
          <w:sz w:val="24"/>
          <w:szCs w:val="24"/>
        </w:rPr>
        <w:t xml:space="preserve">Ivar </w:t>
      </w:r>
      <w:proofErr w:type="spellStart"/>
      <w:r w:rsidRPr="00EF4FA5">
        <w:rPr>
          <w:rFonts w:ascii="Times New Roman" w:hAnsi="Times New Roman" w:cs="Times New Roman"/>
          <w:b/>
          <w:bCs/>
          <w:sz w:val="24"/>
          <w:szCs w:val="24"/>
        </w:rPr>
        <w:t>Bronebakk</w:t>
      </w:r>
      <w:proofErr w:type="spellEnd"/>
      <w:r w:rsidRPr="00EF4FA5">
        <w:rPr>
          <w:rFonts w:ascii="Times New Roman" w:hAnsi="Times New Roman" w:cs="Times New Roman"/>
          <w:b/>
          <w:bCs/>
          <w:sz w:val="24"/>
          <w:szCs w:val="24"/>
        </w:rPr>
        <w:t xml:space="preserve"> og Tor Ottar Aas</w:t>
      </w:r>
      <w:r>
        <w:rPr>
          <w:rFonts w:ascii="Times New Roman" w:hAnsi="Times New Roman" w:cs="Times New Roman"/>
          <w:sz w:val="24"/>
          <w:szCs w:val="24"/>
        </w:rPr>
        <w:t xml:space="preserve"> gjelder begge at det var feil med utsendelse av oppstartsmeldingen i forhold til Vennesla kommune og grunneier. </w:t>
      </w:r>
      <w:r w:rsidR="008425F5">
        <w:rPr>
          <w:rFonts w:ascii="Times New Roman" w:hAnsi="Times New Roman" w:cs="Times New Roman"/>
          <w:sz w:val="24"/>
          <w:szCs w:val="24"/>
        </w:rPr>
        <w:t>Statsforvalteren</w:t>
      </w:r>
      <w:r>
        <w:rPr>
          <w:rFonts w:ascii="Times New Roman" w:hAnsi="Times New Roman" w:cs="Times New Roman"/>
          <w:sz w:val="24"/>
          <w:szCs w:val="24"/>
        </w:rPr>
        <w:t xml:space="preserve"> har sendt ny </w:t>
      </w:r>
      <w:proofErr w:type="spellStart"/>
      <w:r>
        <w:rPr>
          <w:rFonts w:ascii="Times New Roman" w:hAnsi="Times New Roman" w:cs="Times New Roman"/>
          <w:sz w:val="24"/>
          <w:szCs w:val="24"/>
        </w:rPr>
        <w:t>oppstartsmelding</w:t>
      </w:r>
      <w:proofErr w:type="spellEnd"/>
      <w:r>
        <w:rPr>
          <w:rFonts w:ascii="Times New Roman" w:hAnsi="Times New Roman" w:cs="Times New Roman"/>
          <w:sz w:val="24"/>
          <w:szCs w:val="24"/>
        </w:rPr>
        <w:t xml:space="preserve"> med ny frist for uttalelse. </w:t>
      </w:r>
    </w:p>
    <w:p w14:paraId="777B3738" w14:textId="4D025B46" w:rsidR="00EF4FA5" w:rsidRDefault="00EF4FA5" w:rsidP="000F4E29">
      <w:pPr>
        <w:spacing w:after="0"/>
        <w:rPr>
          <w:rFonts w:ascii="Times New Roman" w:hAnsi="Times New Roman" w:cs="Times New Roman"/>
          <w:sz w:val="24"/>
          <w:szCs w:val="24"/>
        </w:rPr>
      </w:pPr>
    </w:p>
    <w:p w14:paraId="6E74770D" w14:textId="54617516" w:rsidR="00EF4FA5" w:rsidRPr="00EF4FA5" w:rsidRDefault="00EF4FA5" w:rsidP="000F4E29">
      <w:pPr>
        <w:spacing w:after="0"/>
        <w:rPr>
          <w:rFonts w:ascii="Times New Roman" w:hAnsi="Times New Roman" w:cs="Times New Roman"/>
          <w:sz w:val="24"/>
          <w:szCs w:val="24"/>
        </w:rPr>
      </w:pPr>
      <w:r>
        <w:rPr>
          <w:rFonts w:ascii="Times New Roman" w:hAnsi="Times New Roman" w:cs="Times New Roman"/>
          <w:sz w:val="24"/>
          <w:szCs w:val="24"/>
        </w:rPr>
        <w:t xml:space="preserve">Grunneier </w:t>
      </w:r>
      <w:r w:rsidRPr="00EF4FA5">
        <w:rPr>
          <w:rFonts w:ascii="Times New Roman" w:hAnsi="Times New Roman" w:cs="Times New Roman"/>
          <w:b/>
          <w:bCs/>
          <w:sz w:val="24"/>
          <w:szCs w:val="24"/>
        </w:rPr>
        <w:t xml:space="preserve">Elin </w:t>
      </w:r>
      <w:proofErr w:type="spellStart"/>
      <w:r w:rsidRPr="00EF4FA5">
        <w:rPr>
          <w:rFonts w:ascii="Times New Roman" w:hAnsi="Times New Roman" w:cs="Times New Roman"/>
          <w:b/>
          <w:bCs/>
          <w:sz w:val="24"/>
          <w:szCs w:val="24"/>
        </w:rPr>
        <w:t>Kallstøl</w:t>
      </w:r>
      <w:proofErr w:type="spellEnd"/>
      <w:r>
        <w:rPr>
          <w:rFonts w:ascii="Times New Roman" w:hAnsi="Times New Roman" w:cs="Times New Roman"/>
          <w:sz w:val="24"/>
          <w:szCs w:val="24"/>
        </w:rPr>
        <w:t xml:space="preserve"> har ulike innspill som gjelder Langåsen. </w:t>
      </w:r>
      <w:r w:rsidR="00223E36">
        <w:rPr>
          <w:rFonts w:ascii="Times New Roman" w:hAnsi="Times New Roman" w:cs="Times New Roman"/>
          <w:sz w:val="24"/>
          <w:szCs w:val="24"/>
        </w:rPr>
        <w:t xml:space="preserve">Kartet er rettet opp og de </w:t>
      </w:r>
      <w:r>
        <w:rPr>
          <w:rFonts w:ascii="Times New Roman" w:hAnsi="Times New Roman" w:cs="Times New Roman"/>
          <w:sz w:val="24"/>
          <w:szCs w:val="24"/>
        </w:rPr>
        <w:t xml:space="preserve">Disse innspillene blir tatt opp med hende videre i prosessen. </w:t>
      </w:r>
    </w:p>
    <w:p w14:paraId="7F7C2CE1" w14:textId="77777777" w:rsidR="00EF4FA5" w:rsidRDefault="00EF4FA5" w:rsidP="000F4E29">
      <w:pPr>
        <w:spacing w:after="0"/>
        <w:rPr>
          <w:rFonts w:ascii="Times New Roman" w:hAnsi="Times New Roman" w:cs="Times New Roman"/>
          <w:b/>
          <w:bCs/>
          <w:sz w:val="24"/>
          <w:szCs w:val="24"/>
        </w:rPr>
      </w:pPr>
    </w:p>
    <w:p w14:paraId="44AE19F9" w14:textId="64467ED2" w:rsidR="000F4E29" w:rsidRPr="00016A19" w:rsidRDefault="000F4E29" w:rsidP="000F4E29">
      <w:pPr>
        <w:spacing w:after="0"/>
        <w:rPr>
          <w:rFonts w:ascii="Times New Roman" w:hAnsi="Times New Roman" w:cs="Times New Roman"/>
          <w:b/>
          <w:bCs/>
          <w:sz w:val="24"/>
          <w:szCs w:val="24"/>
        </w:rPr>
      </w:pPr>
      <w:r w:rsidRPr="00016A19">
        <w:rPr>
          <w:rFonts w:ascii="Times New Roman" w:hAnsi="Times New Roman" w:cs="Times New Roman"/>
          <w:b/>
          <w:bCs/>
          <w:sz w:val="24"/>
          <w:szCs w:val="24"/>
        </w:rPr>
        <w:t>Språkrådet</w:t>
      </w:r>
    </w:p>
    <w:p w14:paraId="2DBFC3D4" w14:textId="67EC581A" w:rsidR="000F4E29" w:rsidRDefault="008425F5" w:rsidP="000F4E29">
      <w:pPr>
        <w:spacing w:after="0"/>
        <w:rPr>
          <w:rFonts w:ascii="Times New Roman" w:hAnsi="Times New Roman" w:cs="Times New Roman"/>
          <w:bCs/>
          <w:color w:val="FF0000"/>
          <w:sz w:val="24"/>
          <w:szCs w:val="24"/>
        </w:rPr>
      </w:pPr>
      <w:r>
        <w:rPr>
          <w:rFonts w:ascii="Times New Roman" w:hAnsi="Times New Roman" w:cs="Times New Roman"/>
          <w:bCs/>
          <w:sz w:val="24"/>
          <w:szCs w:val="24"/>
        </w:rPr>
        <w:t>Statsforvalteren</w:t>
      </w:r>
      <w:r w:rsidR="00523635" w:rsidRPr="00016A19">
        <w:rPr>
          <w:rFonts w:ascii="Times New Roman" w:hAnsi="Times New Roman" w:cs="Times New Roman"/>
          <w:bCs/>
          <w:sz w:val="24"/>
          <w:szCs w:val="24"/>
        </w:rPr>
        <w:t xml:space="preserve"> vurderer Språkrådet sitt forslag til navneendring </w:t>
      </w:r>
      <w:r w:rsidR="00016A19" w:rsidRPr="00016A19">
        <w:rPr>
          <w:rFonts w:ascii="Times New Roman" w:hAnsi="Times New Roman" w:cs="Times New Roman"/>
          <w:bCs/>
          <w:sz w:val="24"/>
          <w:szCs w:val="24"/>
        </w:rPr>
        <w:t xml:space="preserve">på Bjoruvstøyl </w:t>
      </w:r>
      <w:r w:rsidR="00523635" w:rsidRPr="00016A19">
        <w:rPr>
          <w:rFonts w:ascii="Times New Roman" w:hAnsi="Times New Roman" w:cs="Times New Roman"/>
          <w:bCs/>
          <w:sz w:val="24"/>
          <w:szCs w:val="24"/>
        </w:rPr>
        <w:t>som godt og mener at forslaget bedre dekker naturreservatets beliggenhet i landskapet.</w:t>
      </w:r>
      <w:r w:rsidR="00165963">
        <w:rPr>
          <w:rFonts w:ascii="Times New Roman" w:hAnsi="Times New Roman" w:cs="Times New Roman"/>
          <w:bCs/>
          <w:sz w:val="24"/>
          <w:szCs w:val="24"/>
        </w:rPr>
        <w:t xml:space="preserve"> </w:t>
      </w:r>
      <w:r>
        <w:rPr>
          <w:rFonts w:ascii="Times New Roman" w:hAnsi="Times New Roman" w:cs="Times New Roman"/>
          <w:bCs/>
          <w:sz w:val="24"/>
          <w:szCs w:val="24"/>
        </w:rPr>
        <w:t>Statsforvalteren</w:t>
      </w:r>
      <w:r w:rsidR="00165963">
        <w:rPr>
          <w:rFonts w:ascii="Times New Roman" w:hAnsi="Times New Roman" w:cs="Times New Roman"/>
          <w:bCs/>
          <w:sz w:val="24"/>
          <w:szCs w:val="24"/>
        </w:rPr>
        <w:t xml:space="preserve"> tar innspillet om at det er brukt ulike navn på området Langebergsheia og Mannfallknuten og vil bli mer konsekvent og oppmerksom på dette.</w:t>
      </w:r>
      <w:r w:rsidR="00165963">
        <w:rPr>
          <w:rFonts w:ascii="Times New Roman" w:hAnsi="Times New Roman" w:cs="Times New Roman"/>
          <w:bCs/>
          <w:color w:val="FF0000"/>
          <w:sz w:val="24"/>
          <w:szCs w:val="24"/>
        </w:rPr>
        <w:t xml:space="preserve"> </w:t>
      </w:r>
    </w:p>
    <w:p w14:paraId="1EFA5914" w14:textId="77777777" w:rsidR="00322700" w:rsidRDefault="00322700" w:rsidP="000F4E29">
      <w:pPr>
        <w:spacing w:after="0"/>
        <w:rPr>
          <w:rFonts w:ascii="Times New Roman" w:hAnsi="Times New Roman" w:cs="Times New Roman"/>
          <w:bCs/>
          <w:color w:val="FF0000"/>
          <w:sz w:val="24"/>
          <w:szCs w:val="24"/>
        </w:rPr>
      </w:pPr>
    </w:p>
    <w:p w14:paraId="671A2A9B" w14:textId="77777777" w:rsidR="00322700" w:rsidRPr="00322700" w:rsidRDefault="00322700" w:rsidP="00322700">
      <w:pPr>
        <w:spacing w:after="0"/>
        <w:rPr>
          <w:rFonts w:ascii="Times New Roman" w:hAnsi="Times New Roman" w:cs="Times New Roman"/>
          <w:b/>
          <w:sz w:val="24"/>
          <w:szCs w:val="24"/>
        </w:rPr>
      </w:pPr>
      <w:r w:rsidRPr="00322700">
        <w:rPr>
          <w:rFonts w:ascii="Times New Roman" w:hAnsi="Times New Roman" w:cs="Times New Roman"/>
          <w:b/>
          <w:sz w:val="24"/>
          <w:szCs w:val="24"/>
        </w:rPr>
        <w:t>Vennesla kommune</w:t>
      </w:r>
    </w:p>
    <w:p w14:paraId="6F1FA58A" w14:textId="1630BB37" w:rsidR="00322700" w:rsidRPr="00861EA4" w:rsidRDefault="008425F5" w:rsidP="00322700">
      <w:pPr>
        <w:spacing w:after="0"/>
        <w:rPr>
          <w:rFonts w:ascii="Times New Roman" w:hAnsi="Times New Roman" w:cs="Times New Roman"/>
          <w:bCs/>
          <w:sz w:val="24"/>
          <w:szCs w:val="24"/>
        </w:rPr>
      </w:pPr>
      <w:r>
        <w:rPr>
          <w:rFonts w:ascii="Times New Roman" w:hAnsi="Times New Roman" w:cs="Times New Roman"/>
          <w:bCs/>
          <w:sz w:val="24"/>
          <w:szCs w:val="24"/>
        </w:rPr>
        <w:t>Statsforvalteren</w:t>
      </w:r>
      <w:r w:rsidR="00322700" w:rsidRPr="00E35DC2">
        <w:rPr>
          <w:rFonts w:ascii="Times New Roman" w:hAnsi="Times New Roman" w:cs="Times New Roman"/>
          <w:bCs/>
          <w:sz w:val="24"/>
          <w:szCs w:val="24"/>
        </w:rPr>
        <w:t xml:space="preserve"> har tatt Vennesla kommune sine innspill til etterretning om at </w:t>
      </w:r>
      <w:r w:rsidR="00322700">
        <w:rPr>
          <w:rFonts w:ascii="Times New Roman" w:hAnsi="Times New Roman" w:cs="Times New Roman"/>
          <w:bCs/>
          <w:sz w:val="24"/>
          <w:szCs w:val="24"/>
        </w:rPr>
        <w:t xml:space="preserve">Indre Linvannet </w:t>
      </w:r>
      <w:r w:rsidR="00322700" w:rsidRPr="00E35DC2">
        <w:rPr>
          <w:rFonts w:ascii="Times New Roman" w:hAnsi="Times New Roman" w:cs="Times New Roman"/>
          <w:bCs/>
          <w:sz w:val="24"/>
          <w:szCs w:val="24"/>
        </w:rPr>
        <w:t>naturreservatet ikke skal være til hinter for kommunen</w:t>
      </w:r>
      <w:r w:rsidR="00322700">
        <w:rPr>
          <w:rFonts w:ascii="Times New Roman" w:hAnsi="Times New Roman" w:cs="Times New Roman"/>
          <w:bCs/>
          <w:sz w:val="24"/>
          <w:szCs w:val="24"/>
        </w:rPr>
        <w:t xml:space="preserve"> med hensyn til</w:t>
      </w:r>
      <w:r w:rsidR="00322700" w:rsidRPr="00E35DC2">
        <w:rPr>
          <w:rFonts w:ascii="Times New Roman" w:hAnsi="Times New Roman" w:cs="Times New Roman"/>
          <w:bCs/>
          <w:sz w:val="24"/>
          <w:szCs w:val="24"/>
        </w:rPr>
        <w:t xml:space="preserve"> adkomst </w:t>
      </w:r>
      <w:r w:rsidR="00322700">
        <w:rPr>
          <w:rFonts w:ascii="Times New Roman" w:hAnsi="Times New Roman" w:cs="Times New Roman"/>
          <w:bCs/>
          <w:sz w:val="24"/>
          <w:szCs w:val="24"/>
        </w:rPr>
        <w:t xml:space="preserve">og </w:t>
      </w:r>
      <w:r w:rsidR="00322700" w:rsidRPr="00E35DC2">
        <w:rPr>
          <w:rFonts w:ascii="Times New Roman" w:hAnsi="Times New Roman" w:cs="Times New Roman"/>
          <w:bCs/>
          <w:sz w:val="24"/>
          <w:szCs w:val="24"/>
        </w:rPr>
        <w:t xml:space="preserve">bruk av vannverket. Angående bruken av området som friluftslivsområde, vil ikke verneforskriften hindre turgåere i å ferdes i naturreservatet. Det er mulig å brenne bål i reservatet med medbrakt ved og innen gjeldene lovverk. I forhold til opparbeidelse av stier og lign, </w:t>
      </w:r>
      <w:r w:rsidR="00322700">
        <w:rPr>
          <w:rFonts w:ascii="Times New Roman" w:hAnsi="Times New Roman" w:cs="Times New Roman"/>
          <w:bCs/>
          <w:sz w:val="24"/>
          <w:szCs w:val="24"/>
        </w:rPr>
        <w:t xml:space="preserve">er det jf. § 4.d mulig å vedlikeholde eksisterende stier i henhold til standard på vernetidspunktet. </w:t>
      </w:r>
      <w:r>
        <w:rPr>
          <w:rFonts w:ascii="Times New Roman" w:hAnsi="Times New Roman" w:cs="Times New Roman"/>
          <w:bCs/>
          <w:sz w:val="24"/>
          <w:szCs w:val="24"/>
        </w:rPr>
        <w:t>Statsforvalteren</w:t>
      </w:r>
      <w:r w:rsidR="00322700" w:rsidRPr="00E35DC2">
        <w:rPr>
          <w:rFonts w:ascii="Times New Roman" w:hAnsi="Times New Roman" w:cs="Times New Roman"/>
          <w:bCs/>
          <w:sz w:val="24"/>
          <w:szCs w:val="24"/>
        </w:rPr>
        <w:t xml:space="preserve"> </w:t>
      </w:r>
      <w:r w:rsidR="00322700">
        <w:rPr>
          <w:rFonts w:ascii="Times New Roman" w:hAnsi="Times New Roman" w:cs="Times New Roman"/>
          <w:bCs/>
          <w:sz w:val="24"/>
          <w:szCs w:val="24"/>
        </w:rPr>
        <w:t>vil utarbeide</w:t>
      </w:r>
      <w:r w:rsidR="00322700" w:rsidRPr="00E35DC2">
        <w:rPr>
          <w:rFonts w:ascii="Times New Roman" w:hAnsi="Times New Roman" w:cs="Times New Roman"/>
          <w:bCs/>
          <w:sz w:val="24"/>
          <w:szCs w:val="24"/>
        </w:rPr>
        <w:t xml:space="preserve"> en forvaltningsplan eller besøksstrategi for området etter vernevedtak og </w:t>
      </w:r>
      <w:r w:rsidR="00322700">
        <w:rPr>
          <w:rFonts w:ascii="Times New Roman" w:hAnsi="Times New Roman" w:cs="Times New Roman"/>
          <w:bCs/>
          <w:sz w:val="24"/>
          <w:szCs w:val="24"/>
        </w:rPr>
        <w:t>slik</w:t>
      </w:r>
      <w:r w:rsidR="00322700" w:rsidRPr="00E35DC2">
        <w:rPr>
          <w:rFonts w:ascii="Times New Roman" w:hAnsi="Times New Roman" w:cs="Times New Roman"/>
          <w:bCs/>
          <w:sz w:val="24"/>
          <w:szCs w:val="24"/>
        </w:rPr>
        <w:t xml:space="preserve"> sikre stier og lign innen reservatet. </w:t>
      </w:r>
      <w:r>
        <w:rPr>
          <w:rFonts w:ascii="Times New Roman" w:hAnsi="Times New Roman" w:cs="Times New Roman"/>
          <w:bCs/>
          <w:color w:val="000000" w:themeColor="text1"/>
          <w:sz w:val="24"/>
          <w:szCs w:val="24"/>
        </w:rPr>
        <w:t>Statsforvalteren</w:t>
      </w:r>
      <w:r w:rsidR="00F973BE" w:rsidRPr="00861EA4">
        <w:rPr>
          <w:rFonts w:ascii="Times New Roman" w:hAnsi="Times New Roman" w:cs="Times New Roman"/>
          <w:bCs/>
          <w:color w:val="000000" w:themeColor="text1"/>
          <w:sz w:val="24"/>
          <w:szCs w:val="24"/>
        </w:rPr>
        <w:t xml:space="preserve"> har etter befaring vurdert det slik at ungskogfeltet som Vennesla kommune </w:t>
      </w:r>
      <w:r w:rsidR="004B5626" w:rsidRPr="00861EA4">
        <w:rPr>
          <w:rFonts w:ascii="Times New Roman" w:hAnsi="Times New Roman" w:cs="Times New Roman"/>
          <w:bCs/>
          <w:color w:val="000000" w:themeColor="text1"/>
          <w:sz w:val="24"/>
          <w:szCs w:val="24"/>
        </w:rPr>
        <w:t xml:space="preserve">kom med </w:t>
      </w:r>
      <w:r w:rsidR="00F973BE" w:rsidRPr="00861EA4">
        <w:rPr>
          <w:rFonts w:ascii="Times New Roman" w:hAnsi="Times New Roman" w:cs="Times New Roman"/>
          <w:bCs/>
          <w:color w:val="000000" w:themeColor="text1"/>
          <w:sz w:val="24"/>
          <w:szCs w:val="24"/>
        </w:rPr>
        <w:t>innspill</w:t>
      </w:r>
      <w:r w:rsidR="004B5626" w:rsidRPr="00861EA4">
        <w:rPr>
          <w:rFonts w:ascii="Times New Roman" w:hAnsi="Times New Roman" w:cs="Times New Roman"/>
          <w:bCs/>
          <w:color w:val="000000" w:themeColor="text1"/>
          <w:sz w:val="24"/>
          <w:szCs w:val="24"/>
        </w:rPr>
        <w:t xml:space="preserve"> om blir værende innen i naturreservatet. Feltet best</w:t>
      </w:r>
      <w:r w:rsidR="00557EC3" w:rsidRPr="00861EA4">
        <w:rPr>
          <w:rFonts w:ascii="Times New Roman" w:hAnsi="Times New Roman" w:cs="Times New Roman"/>
          <w:bCs/>
          <w:color w:val="000000" w:themeColor="text1"/>
          <w:sz w:val="24"/>
          <w:szCs w:val="24"/>
        </w:rPr>
        <w:t>år</w:t>
      </w:r>
      <w:r w:rsidR="004B5626" w:rsidRPr="00861EA4">
        <w:rPr>
          <w:rFonts w:ascii="Times New Roman" w:hAnsi="Times New Roman" w:cs="Times New Roman"/>
          <w:bCs/>
          <w:color w:val="000000" w:themeColor="text1"/>
          <w:sz w:val="24"/>
          <w:szCs w:val="24"/>
        </w:rPr>
        <w:t xml:space="preserve"> ikke ku</w:t>
      </w:r>
      <w:r w:rsidR="00557EC3" w:rsidRPr="00861EA4">
        <w:rPr>
          <w:rFonts w:ascii="Times New Roman" w:hAnsi="Times New Roman" w:cs="Times New Roman"/>
          <w:bCs/>
          <w:color w:val="000000" w:themeColor="text1"/>
          <w:sz w:val="24"/>
          <w:szCs w:val="24"/>
        </w:rPr>
        <w:t>n av ungskog,</w:t>
      </w:r>
      <w:r w:rsidR="00861EA4" w:rsidRPr="00861EA4">
        <w:rPr>
          <w:rFonts w:ascii="Times New Roman" w:hAnsi="Times New Roman" w:cs="Times New Roman"/>
          <w:bCs/>
          <w:color w:val="000000" w:themeColor="text1"/>
          <w:sz w:val="24"/>
          <w:szCs w:val="24"/>
        </w:rPr>
        <w:t xml:space="preserve"> og avgrensningen av verneområdet blir bedre om feltet inngår i verneområdet.</w:t>
      </w:r>
      <w:r w:rsidR="00557EC3" w:rsidRPr="00861EA4">
        <w:rPr>
          <w:rFonts w:ascii="Times New Roman" w:hAnsi="Times New Roman" w:cs="Times New Roman"/>
          <w:bCs/>
          <w:color w:val="000000" w:themeColor="text1"/>
          <w:sz w:val="24"/>
          <w:szCs w:val="24"/>
        </w:rPr>
        <w:t xml:space="preserve"> </w:t>
      </w:r>
    </w:p>
    <w:p w14:paraId="1BBB2D3D" w14:textId="378BBFD3" w:rsidR="00EF4FA5" w:rsidRDefault="00EF4FA5" w:rsidP="000F4E29">
      <w:pPr>
        <w:spacing w:after="0"/>
        <w:rPr>
          <w:rFonts w:ascii="Times New Roman" w:hAnsi="Times New Roman" w:cs="Times New Roman"/>
          <w:bCs/>
          <w:color w:val="FF0000"/>
          <w:sz w:val="24"/>
          <w:szCs w:val="24"/>
        </w:rPr>
      </w:pPr>
    </w:p>
    <w:p w14:paraId="074AD3DA" w14:textId="77777777" w:rsidR="00757B73" w:rsidRDefault="00757B73" w:rsidP="000F4E29">
      <w:pPr>
        <w:spacing w:after="0"/>
        <w:rPr>
          <w:rFonts w:ascii="Times New Roman" w:hAnsi="Times New Roman" w:cs="Times New Roman"/>
          <w:bCs/>
          <w:color w:val="FF0000"/>
          <w:sz w:val="24"/>
          <w:szCs w:val="24"/>
        </w:rPr>
      </w:pPr>
    </w:p>
    <w:p w14:paraId="3DFED768" w14:textId="1A43C41C" w:rsidR="00EF4FA5" w:rsidRDefault="00EF4FA5" w:rsidP="000F4E29">
      <w:pPr>
        <w:spacing w:after="0"/>
        <w:rPr>
          <w:rFonts w:ascii="Times New Roman" w:hAnsi="Times New Roman" w:cs="Times New Roman"/>
          <w:b/>
          <w:sz w:val="24"/>
          <w:szCs w:val="24"/>
        </w:rPr>
      </w:pPr>
      <w:r w:rsidRPr="00EF4FA5">
        <w:rPr>
          <w:rFonts w:ascii="Times New Roman" w:hAnsi="Times New Roman" w:cs="Times New Roman"/>
          <w:b/>
          <w:sz w:val="24"/>
          <w:szCs w:val="24"/>
        </w:rPr>
        <w:t>Bygland kommune</w:t>
      </w:r>
    </w:p>
    <w:p w14:paraId="34C73752" w14:textId="19A60948" w:rsidR="00EF4FA5" w:rsidRPr="002E391E" w:rsidRDefault="008425F5" w:rsidP="000F4E29">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Statsforvalteren</w:t>
      </w:r>
      <w:r w:rsidR="00861EA4" w:rsidRPr="002E391E">
        <w:rPr>
          <w:rFonts w:ascii="Times New Roman" w:hAnsi="Times New Roman" w:cs="Times New Roman"/>
          <w:bCs/>
          <w:color w:val="000000" w:themeColor="text1"/>
          <w:sz w:val="24"/>
          <w:szCs w:val="24"/>
        </w:rPr>
        <w:t xml:space="preserve"> har i forbindelse med innspillet fra Bygland kommune </w:t>
      </w:r>
      <w:r w:rsidR="00596846" w:rsidRPr="002E391E">
        <w:rPr>
          <w:rFonts w:ascii="Times New Roman" w:hAnsi="Times New Roman" w:cs="Times New Roman"/>
          <w:bCs/>
          <w:color w:val="000000" w:themeColor="text1"/>
          <w:sz w:val="24"/>
          <w:szCs w:val="24"/>
        </w:rPr>
        <w:t>om flytting av grensen for verneområdet diskutert</w:t>
      </w:r>
      <w:r w:rsidR="00440AE4">
        <w:rPr>
          <w:rFonts w:ascii="Times New Roman" w:hAnsi="Times New Roman" w:cs="Times New Roman"/>
          <w:bCs/>
          <w:color w:val="000000" w:themeColor="text1"/>
          <w:sz w:val="24"/>
          <w:szCs w:val="24"/>
        </w:rPr>
        <w:t xml:space="preserve"> saken</w:t>
      </w:r>
      <w:r w:rsidR="00596846" w:rsidRPr="002E391E">
        <w:rPr>
          <w:rFonts w:ascii="Times New Roman" w:hAnsi="Times New Roman" w:cs="Times New Roman"/>
          <w:bCs/>
          <w:color w:val="000000" w:themeColor="text1"/>
          <w:sz w:val="24"/>
          <w:szCs w:val="24"/>
        </w:rPr>
        <w:t xml:space="preserve"> </w:t>
      </w:r>
      <w:r w:rsidR="00861EA4" w:rsidRPr="002E391E">
        <w:rPr>
          <w:rFonts w:ascii="Times New Roman" w:hAnsi="Times New Roman" w:cs="Times New Roman"/>
          <w:bCs/>
          <w:color w:val="000000" w:themeColor="text1"/>
          <w:sz w:val="24"/>
          <w:szCs w:val="24"/>
        </w:rPr>
        <w:t xml:space="preserve">med AT-skog, grunneier og Landbruksavdelingen hos </w:t>
      </w:r>
      <w:r>
        <w:rPr>
          <w:rFonts w:ascii="Times New Roman" w:hAnsi="Times New Roman" w:cs="Times New Roman"/>
          <w:bCs/>
          <w:color w:val="000000" w:themeColor="text1"/>
          <w:sz w:val="24"/>
          <w:szCs w:val="24"/>
        </w:rPr>
        <w:t>Statsforvalteren</w:t>
      </w:r>
      <w:r w:rsidR="00440AE4">
        <w:rPr>
          <w:rFonts w:ascii="Times New Roman" w:hAnsi="Times New Roman" w:cs="Times New Roman"/>
          <w:bCs/>
          <w:color w:val="000000" w:themeColor="text1"/>
          <w:sz w:val="24"/>
          <w:szCs w:val="24"/>
        </w:rPr>
        <w:t>. V</w:t>
      </w:r>
      <w:r w:rsidR="00757B73">
        <w:rPr>
          <w:rFonts w:ascii="Times New Roman" w:hAnsi="Times New Roman" w:cs="Times New Roman"/>
          <w:bCs/>
          <w:color w:val="000000" w:themeColor="text1"/>
          <w:sz w:val="24"/>
          <w:szCs w:val="24"/>
        </w:rPr>
        <w:t xml:space="preserve">år vurdering </w:t>
      </w:r>
      <w:r w:rsidR="00E943C1">
        <w:rPr>
          <w:rFonts w:ascii="Times New Roman" w:hAnsi="Times New Roman" w:cs="Times New Roman"/>
          <w:bCs/>
          <w:color w:val="000000" w:themeColor="text1"/>
          <w:sz w:val="24"/>
          <w:szCs w:val="24"/>
        </w:rPr>
        <w:t xml:space="preserve">til slutt har blitt ikke å flytte vernegrensen slik Bygland kommune ønsket. </w:t>
      </w:r>
      <w:r w:rsidR="004865A3">
        <w:rPr>
          <w:rFonts w:ascii="Times New Roman" w:hAnsi="Times New Roman" w:cs="Times New Roman"/>
          <w:bCs/>
          <w:color w:val="000000" w:themeColor="text1"/>
          <w:sz w:val="24"/>
          <w:szCs w:val="24"/>
        </w:rPr>
        <w:t xml:space="preserve">Grunneier ønsker ikke å flytte grensen og miljøvernavdelingen vurdere det slik at et plantefelt rett opp til </w:t>
      </w:r>
      <w:r w:rsidR="00F77CA5">
        <w:rPr>
          <w:rFonts w:ascii="Times New Roman" w:hAnsi="Times New Roman" w:cs="Times New Roman"/>
          <w:bCs/>
          <w:color w:val="000000" w:themeColor="text1"/>
          <w:sz w:val="24"/>
          <w:szCs w:val="24"/>
        </w:rPr>
        <w:t xml:space="preserve">vernegrensen ikke er ønskelig. I tillegg har landbruksavdelingen og AT-skog ikke uttrykt at dette arealet er svært produktivt og miljøvernavdelingen vurdere at det er andre mere </w:t>
      </w:r>
      <w:r w:rsidR="00E75B98">
        <w:rPr>
          <w:rFonts w:ascii="Times New Roman" w:hAnsi="Times New Roman" w:cs="Times New Roman"/>
          <w:bCs/>
          <w:color w:val="000000" w:themeColor="text1"/>
          <w:sz w:val="24"/>
          <w:szCs w:val="24"/>
        </w:rPr>
        <w:t xml:space="preserve">produktive areal som bør drives skogbruk på i Bygland. </w:t>
      </w:r>
      <w:r w:rsidR="00757B73">
        <w:rPr>
          <w:rFonts w:ascii="Times New Roman" w:hAnsi="Times New Roman" w:cs="Times New Roman"/>
          <w:bCs/>
          <w:color w:val="000000" w:themeColor="text1"/>
          <w:sz w:val="24"/>
          <w:szCs w:val="24"/>
        </w:rPr>
        <w:t xml:space="preserve"> </w:t>
      </w:r>
    </w:p>
    <w:p w14:paraId="33E053B2" w14:textId="77777777" w:rsidR="00322700" w:rsidRDefault="00322700" w:rsidP="000F4E29">
      <w:pPr>
        <w:spacing w:after="0"/>
        <w:rPr>
          <w:rFonts w:ascii="Times New Roman" w:hAnsi="Times New Roman" w:cs="Times New Roman"/>
          <w:b/>
          <w:sz w:val="24"/>
          <w:szCs w:val="24"/>
        </w:rPr>
      </w:pPr>
    </w:p>
    <w:p w14:paraId="39DD0AEA" w14:textId="7441604E" w:rsidR="00EF4FA5" w:rsidRDefault="00EF4FA5" w:rsidP="000F4E29">
      <w:pPr>
        <w:spacing w:after="0"/>
        <w:rPr>
          <w:rFonts w:ascii="Times New Roman" w:hAnsi="Times New Roman" w:cs="Times New Roman"/>
          <w:b/>
          <w:sz w:val="24"/>
          <w:szCs w:val="24"/>
        </w:rPr>
      </w:pPr>
      <w:r>
        <w:rPr>
          <w:rFonts w:ascii="Times New Roman" w:hAnsi="Times New Roman" w:cs="Times New Roman"/>
          <w:b/>
          <w:sz w:val="24"/>
          <w:szCs w:val="24"/>
        </w:rPr>
        <w:t>Kristiansand kommune</w:t>
      </w:r>
    </w:p>
    <w:p w14:paraId="0B189796" w14:textId="750DCBD7" w:rsidR="00EF4FA5" w:rsidRDefault="00322700" w:rsidP="000F4E29">
      <w:pPr>
        <w:spacing w:after="0"/>
        <w:rPr>
          <w:rFonts w:ascii="Times New Roman" w:hAnsi="Times New Roman" w:cs="Times New Roman"/>
          <w:bCs/>
          <w:sz w:val="24"/>
          <w:szCs w:val="24"/>
        </w:rPr>
      </w:pPr>
      <w:r>
        <w:rPr>
          <w:rFonts w:ascii="Times New Roman" w:hAnsi="Times New Roman" w:cs="Times New Roman"/>
          <w:bCs/>
          <w:sz w:val="24"/>
          <w:szCs w:val="24"/>
        </w:rPr>
        <w:t xml:space="preserve">Indre Linvannet naturreservat </w:t>
      </w:r>
      <w:r w:rsidRPr="00322700">
        <w:rPr>
          <w:rFonts w:ascii="Times New Roman" w:hAnsi="Times New Roman" w:cs="Times New Roman"/>
          <w:bCs/>
          <w:sz w:val="24"/>
          <w:szCs w:val="24"/>
        </w:rPr>
        <w:t xml:space="preserve">som friluftsområde vil bli bevart og </w:t>
      </w:r>
      <w:r w:rsidR="008425F5">
        <w:rPr>
          <w:rFonts w:ascii="Times New Roman" w:hAnsi="Times New Roman" w:cs="Times New Roman"/>
          <w:bCs/>
          <w:sz w:val="24"/>
          <w:szCs w:val="24"/>
        </w:rPr>
        <w:t>Statsforvalteren</w:t>
      </w:r>
      <w:r w:rsidRPr="00322700">
        <w:rPr>
          <w:rFonts w:ascii="Times New Roman" w:hAnsi="Times New Roman" w:cs="Times New Roman"/>
          <w:bCs/>
          <w:sz w:val="24"/>
          <w:szCs w:val="24"/>
        </w:rPr>
        <w:t xml:space="preserve"> ønsker at området skal brukes som friluftsområde. </w:t>
      </w:r>
      <w:r w:rsidR="008425F5">
        <w:rPr>
          <w:rFonts w:ascii="Times New Roman" w:hAnsi="Times New Roman" w:cs="Times New Roman"/>
          <w:bCs/>
          <w:sz w:val="24"/>
          <w:szCs w:val="24"/>
        </w:rPr>
        <w:t>Statsforvalteren</w:t>
      </w:r>
      <w:r w:rsidRPr="00322700">
        <w:rPr>
          <w:rFonts w:ascii="Times New Roman" w:hAnsi="Times New Roman" w:cs="Times New Roman"/>
          <w:bCs/>
          <w:sz w:val="24"/>
          <w:szCs w:val="24"/>
        </w:rPr>
        <w:t xml:space="preserve"> er oppmerksom på at to eiendommer ligger i Vennesla kommune og har endret dette i vern</w:t>
      </w:r>
      <w:r w:rsidR="002E391E">
        <w:rPr>
          <w:rFonts w:ascii="Times New Roman" w:hAnsi="Times New Roman" w:cs="Times New Roman"/>
          <w:bCs/>
          <w:sz w:val="24"/>
          <w:szCs w:val="24"/>
        </w:rPr>
        <w:t>e</w:t>
      </w:r>
      <w:r w:rsidRPr="00322700">
        <w:rPr>
          <w:rFonts w:ascii="Times New Roman" w:hAnsi="Times New Roman" w:cs="Times New Roman"/>
          <w:bCs/>
          <w:sz w:val="24"/>
          <w:szCs w:val="24"/>
        </w:rPr>
        <w:t xml:space="preserve">forskriften og sendt </w:t>
      </w:r>
      <w:proofErr w:type="spellStart"/>
      <w:r w:rsidRPr="00322700">
        <w:rPr>
          <w:rFonts w:ascii="Times New Roman" w:hAnsi="Times New Roman" w:cs="Times New Roman"/>
          <w:bCs/>
          <w:sz w:val="24"/>
          <w:szCs w:val="24"/>
        </w:rPr>
        <w:t>oppstartsmelding</w:t>
      </w:r>
      <w:proofErr w:type="spellEnd"/>
      <w:r w:rsidRPr="00322700">
        <w:rPr>
          <w:rFonts w:ascii="Times New Roman" w:hAnsi="Times New Roman" w:cs="Times New Roman"/>
          <w:bCs/>
          <w:sz w:val="24"/>
          <w:szCs w:val="24"/>
        </w:rPr>
        <w:t xml:space="preserve"> til Vennesla kommune.</w:t>
      </w:r>
    </w:p>
    <w:p w14:paraId="27CA4430" w14:textId="77777777" w:rsidR="00322700" w:rsidRPr="00322700" w:rsidRDefault="00322700" w:rsidP="000F4E29">
      <w:pPr>
        <w:spacing w:after="0"/>
        <w:rPr>
          <w:rFonts w:ascii="Times New Roman" w:hAnsi="Times New Roman" w:cs="Times New Roman"/>
          <w:bCs/>
          <w:sz w:val="24"/>
          <w:szCs w:val="24"/>
        </w:rPr>
      </w:pPr>
    </w:p>
    <w:p w14:paraId="3CC390D8" w14:textId="0017B187" w:rsidR="00EF4FA5" w:rsidRDefault="00EF4FA5" w:rsidP="000F4E29">
      <w:pPr>
        <w:spacing w:after="0"/>
        <w:rPr>
          <w:rFonts w:ascii="Times New Roman" w:hAnsi="Times New Roman" w:cs="Times New Roman"/>
          <w:b/>
          <w:sz w:val="24"/>
          <w:szCs w:val="24"/>
        </w:rPr>
      </w:pPr>
      <w:r>
        <w:rPr>
          <w:rFonts w:ascii="Times New Roman" w:hAnsi="Times New Roman" w:cs="Times New Roman"/>
          <w:b/>
          <w:sz w:val="24"/>
          <w:szCs w:val="24"/>
        </w:rPr>
        <w:t>Statnett</w:t>
      </w:r>
    </w:p>
    <w:p w14:paraId="2D8FC8D0" w14:textId="7F99B18D" w:rsidR="00EF4FA5" w:rsidRPr="007045FD" w:rsidRDefault="008425F5" w:rsidP="000F4E29">
      <w:pPr>
        <w:spacing w:after="0"/>
        <w:rPr>
          <w:rFonts w:ascii="Times New Roman" w:hAnsi="Times New Roman" w:cs="Times New Roman"/>
          <w:bCs/>
          <w:sz w:val="24"/>
          <w:szCs w:val="24"/>
        </w:rPr>
      </w:pPr>
      <w:r>
        <w:rPr>
          <w:rFonts w:ascii="Times New Roman" w:hAnsi="Times New Roman" w:cs="Times New Roman"/>
          <w:bCs/>
          <w:sz w:val="24"/>
          <w:szCs w:val="24"/>
        </w:rPr>
        <w:t>Statsforvalteren</w:t>
      </w:r>
      <w:r w:rsidR="009E2BB0" w:rsidRPr="007045FD">
        <w:rPr>
          <w:rFonts w:ascii="Times New Roman" w:hAnsi="Times New Roman" w:cs="Times New Roman"/>
          <w:bCs/>
          <w:sz w:val="24"/>
          <w:szCs w:val="24"/>
        </w:rPr>
        <w:t xml:space="preserve"> vil videreføre de eksisterende bestemmelser angående energianlegget som er i eksisterende verneforskrift. </w:t>
      </w:r>
      <w:r w:rsidR="007045FD" w:rsidRPr="007045FD">
        <w:rPr>
          <w:rFonts w:ascii="Times New Roman" w:hAnsi="Times New Roman" w:cs="Times New Roman"/>
          <w:bCs/>
          <w:sz w:val="24"/>
          <w:szCs w:val="24"/>
        </w:rPr>
        <w:t xml:space="preserve">Utvidelsen vil ta litt mere at energianlegget inn i verneområdet, men </w:t>
      </w:r>
      <w:r>
        <w:rPr>
          <w:rFonts w:ascii="Times New Roman" w:hAnsi="Times New Roman" w:cs="Times New Roman"/>
          <w:bCs/>
          <w:sz w:val="24"/>
          <w:szCs w:val="24"/>
        </w:rPr>
        <w:t>Statsforvalteren</w:t>
      </w:r>
      <w:r w:rsidR="007045FD" w:rsidRPr="007045FD">
        <w:rPr>
          <w:rFonts w:ascii="Times New Roman" w:hAnsi="Times New Roman" w:cs="Times New Roman"/>
          <w:bCs/>
          <w:sz w:val="24"/>
          <w:szCs w:val="24"/>
        </w:rPr>
        <w:t xml:space="preserve"> mener at Statnett er godt ivaretatt med eksisterende hensyn som er i verneforskriften. </w:t>
      </w:r>
    </w:p>
    <w:p w14:paraId="3A8663E0" w14:textId="77777777" w:rsidR="007045FD" w:rsidRDefault="007045FD" w:rsidP="000F4E29">
      <w:pPr>
        <w:spacing w:after="0"/>
        <w:rPr>
          <w:rFonts w:ascii="Times New Roman" w:hAnsi="Times New Roman" w:cs="Times New Roman"/>
          <w:b/>
          <w:sz w:val="24"/>
          <w:szCs w:val="24"/>
        </w:rPr>
      </w:pPr>
    </w:p>
    <w:p w14:paraId="4B665F67" w14:textId="4F9FA4E9" w:rsidR="00EF4FA5" w:rsidRPr="00EF4FA5" w:rsidRDefault="00EF4FA5" w:rsidP="000F4E29">
      <w:pPr>
        <w:spacing w:after="0"/>
        <w:rPr>
          <w:rFonts w:ascii="Times New Roman" w:hAnsi="Times New Roman" w:cs="Times New Roman"/>
          <w:b/>
          <w:sz w:val="24"/>
          <w:szCs w:val="24"/>
        </w:rPr>
      </w:pPr>
      <w:r>
        <w:rPr>
          <w:rFonts w:ascii="Times New Roman" w:hAnsi="Times New Roman" w:cs="Times New Roman"/>
          <w:b/>
          <w:sz w:val="24"/>
          <w:szCs w:val="24"/>
        </w:rPr>
        <w:t>Agder Orienteringsklubb</w:t>
      </w:r>
    </w:p>
    <w:p w14:paraId="777A1F17" w14:textId="17B9797B" w:rsidR="008029BA" w:rsidRPr="000960E0" w:rsidRDefault="007045FD" w:rsidP="000F4E29">
      <w:pPr>
        <w:spacing w:after="0"/>
        <w:rPr>
          <w:rFonts w:ascii="Times New Roman" w:hAnsi="Times New Roman" w:cs="Times New Roman"/>
          <w:sz w:val="24"/>
          <w:szCs w:val="24"/>
        </w:rPr>
      </w:pPr>
      <w:r w:rsidRPr="000960E0">
        <w:rPr>
          <w:rFonts w:ascii="Times New Roman" w:hAnsi="Times New Roman" w:cs="Times New Roman"/>
          <w:sz w:val="24"/>
          <w:szCs w:val="24"/>
        </w:rPr>
        <w:t xml:space="preserve">Innspillet om unntak for orienteringsløp med maksimalt 200 deltakere og tur-orientering, forutsatt årlig kontakt, har </w:t>
      </w:r>
      <w:r w:rsidR="008425F5">
        <w:rPr>
          <w:rFonts w:ascii="Times New Roman" w:hAnsi="Times New Roman" w:cs="Times New Roman"/>
          <w:sz w:val="24"/>
          <w:szCs w:val="24"/>
        </w:rPr>
        <w:t>Statsforvalteren</w:t>
      </w:r>
      <w:r w:rsidRPr="000960E0">
        <w:rPr>
          <w:rFonts w:ascii="Times New Roman" w:hAnsi="Times New Roman" w:cs="Times New Roman"/>
          <w:sz w:val="24"/>
          <w:szCs w:val="24"/>
        </w:rPr>
        <w:t xml:space="preserve"> tatt med videre inn i verneforskriftene for indre Linvannet og Langåsen. </w:t>
      </w:r>
      <w:r w:rsidR="008425F5">
        <w:rPr>
          <w:rFonts w:ascii="Times New Roman" w:hAnsi="Times New Roman" w:cs="Times New Roman"/>
          <w:sz w:val="24"/>
          <w:szCs w:val="24"/>
        </w:rPr>
        <w:t>Statsforvalteren</w:t>
      </w:r>
      <w:r w:rsidRPr="000960E0">
        <w:rPr>
          <w:rFonts w:ascii="Times New Roman" w:hAnsi="Times New Roman" w:cs="Times New Roman"/>
          <w:sz w:val="24"/>
          <w:szCs w:val="24"/>
        </w:rPr>
        <w:t xml:space="preserve"> har vurdert det slik at </w:t>
      </w:r>
      <w:r w:rsidR="000960E0" w:rsidRPr="000960E0">
        <w:rPr>
          <w:rFonts w:ascii="Times New Roman" w:hAnsi="Times New Roman" w:cs="Times New Roman"/>
          <w:sz w:val="24"/>
          <w:szCs w:val="24"/>
        </w:rPr>
        <w:t>innspillet tas med som et unntak, men vil presisere at det bør bli</w:t>
      </w:r>
      <w:r w:rsidRPr="000960E0">
        <w:rPr>
          <w:rFonts w:ascii="Times New Roman" w:hAnsi="Times New Roman" w:cs="Times New Roman"/>
          <w:sz w:val="24"/>
          <w:szCs w:val="24"/>
        </w:rPr>
        <w:t xml:space="preserve"> ta</w:t>
      </w:r>
      <w:r w:rsidR="000960E0" w:rsidRPr="000960E0">
        <w:rPr>
          <w:rFonts w:ascii="Times New Roman" w:hAnsi="Times New Roman" w:cs="Times New Roman"/>
          <w:sz w:val="24"/>
          <w:szCs w:val="24"/>
        </w:rPr>
        <w:t>tt</w:t>
      </w:r>
      <w:r w:rsidRPr="000960E0">
        <w:rPr>
          <w:rFonts w:ascii="Times New Roman" w:hAnsi="Times New Roman" w:cs="Times New Roman"/>
          <w:sz w:val="24"/>
          <w:szCs w:val="24"/>
        </w:rPr>
        <w:t xml:space="preserve"> kontakt i forbindelse med arrangement som nærmer seg 200 deltakere. Verneverdiene skal ikke bli berørt eller skades ved slike arrangementer. Orienteringsløp på en mindre skala, ser ikke </w:t>
      </w:r>
      <w:r w:rsidR="008425F5">
        <w:rPr>
          <w:rFonts w:ascii="Times New Roman" w:hAnsi="Times New Roman" w:cs="Times New Roman"/>
          <w:sz w:val="24"/>
          <w:szCs w:val="24"/>
        </w:rPr>
        <w:t>Statsforvalteren</w:t>
      </w:r>
      <w:r w:rsidRPr="000960E0">
        <w:rPr>
          <w:rFonts w:ascii="Times New Roman" w:hAnsi="Times New Roman" w:cs="Times New Roman"/>
          <w:sz w:val="24"/>
          <w:szCs w:val="24"/>
        </w:rPr>
        <w:t xml:space="preserve"> kan skade verneverdiene i de nevnte områdene. </w:t>
      </w:r>
    </w:p>
    <w:p w14:paraId="6BBBCEC0" w14:textId="4B6F86EC" w:rsidR="009442FE" w:rsidRPr="00433748" w:rsidRDefault="0085584A" w:rsidP="0085584A">
      <w:pPr>
        <w:pStyle w:val="Overskrift1"/>
        <w:rPr>
          <w:rFonts w:ascii="Times New Roman" w:hAnsi="Times New Roman" w:cs="Times New Roman"/>
        </w:rPr>
      </w:pPr>
      <w:bookmarkStart w:id="23" w:name="_Toc59017329"/>
      <w:r w:rsidRPr="00433748">
        <w:rPr>
          <w:rFonts w:ascii="Times New Roman" w:hAnsi="Times New Roman" w:cs="Times New Roman"/>
        </w:rPr>
        <w:t>Høring og videre prosess</w:t>
      </w:r>
      <w:bookmarkEnd w:id="23"/>
    </w:p>
    <w:p w14:paraId="1097E700" w14:textId="44AFE593" w:rsidR="00AA2FA5" w:rsidRPr="00433748" w:rsidRDefault="0085584A" w:rsidP="0085584A">
      <w:pPr>
        <w:rPr>
          <w:rFonts w:ascii="Times New Roman" w:hAnsi="Times New Roman" w:cs="Times New Roman"/>
          <w:sz w:val="24"/>
          <w:szCs w:val="24"/>
        </w:rPr>
      </w:pPr>
      <w:r w:rsidRPr="00433748">
        <w:rPr>
          <w:rFonts w:ascii="Times New Roman" w:hAnsi="Times New Roman" w:cs="Times New Roman"/>
          <w:sz w:val="24"/>
          <w:szCs w:val="24"/>
        </w:rPr>
        <w:t xml:space="preserve">Formålet med høringen er å kaste lys over mulige konflikter knyttet til ulike interesser som kan bli påvirket av verneplanen. </w:t>
      </w:r>
      <w:r w:rsidR="008425F5">
        <w:rPr>
          <w:rFonts w:ascii="Times New Roman" w:hAnsi="Times New Roman" w:cs="Times New Roman"/>
          <w:sz w:val="24"/>
          <w:szCs w:val="24"/>
        </w:rPr>
        <w:t>Statsforvalteren</w:t>
      </w:r>
      <w:r w:rsidRPr="00433748">
        <w:rPr>
          <w:rFonts w:ascii="Times New Roman" w:hAnsi="Times New Roman" w:cs="Times New Roman"/>
          <w:sz w:val="24"/>
          <w:szCs w:val="24"/>
        </w:rPr>
        <w:t xml:space="preserve"> ønsker spesielt innspill fra grunneiere på bestemmelser i verneforskriftene som gjelder motorferdsel, stier som er i bruk, eksisterende bygninger (for eksempel hytter, uthus, høyløer, gamle sommerfjøs e.l.) som bør merkes av på vernekartet. Etter høringen vil høringsuttalelsene bli vurdert opp mot konfliktgrad og mulige løsninger for området. </w:t>
      </w:r>
      <w:r w:rsidR="008425F5">
        <w:rPr>
          <w:rFonts w:ascii="Times New Roman" w:hAnsi="Times New Roman" w:cs="Times New Roman"/>
          <w:sz w:val="24"/>
          <w:szCs w:val="24"/>
        </w:rPr>
        <w:t>Statsforvalteren</w:t>
      </w:r>
      <w:r w:rsidRPr="00433748">
        <w:rPr>
          <w:rFonts w:ascii="Times New Roman" w:hAnsi="Times New Roman" w:cs="Times New Roman"/>
          <w:sz w:val="24"/>
          <w:szCs w:val="24"/>
        </w:rPr>
        <w:t xml:space="preserve"> vil så sende sin tilråding om vern av området til Miljødirektoratet, inkludert en oppsummering av høringsuttalelsene og forslag til eventuelle endringer. Basert på etterfølgende anbefaling fra Miljødirektoratet vil deretter Klima og miljødepartementet legge planen fram for regjeringen som avgjør endelig utfall av verneforslaget.</w:t>
      </w:r>
    </w:p>
    <w:p w14:paraId="52B3C86C" w14:textId="304171C5" w:rsidR="00AA2FA5" w:rsidRPr="00433748" w:rsidRDefault="00AA2FA5">
      <w:pPr>
        <w:rPr>
          <w:rFonts w:ascii="Times New Roman" w:hAnsi="Times New Roman" w:cs="Times New Roman"/>
        </w:rPr>
      </w:pPr>
      <w:r w:rsidRPr="00433748">
        <w:rPr>
          <w:rFonts w:ascii="Times New Roman" w:hAnsi="Times New Roman" w:cs="Times New Roman"/>
        </w:rPr>
        <w:br w:type="page"/>
      </w:r>
    </w:p>
    <w:p w14:paraId="43ED5C9E" w14:textId="72EA5226" w:rsidR="0030055C" w:rsidRDefault="0030055C" w:rsidP="0085584A">
      <w:pPr>
        <w:pStyle w:val="Overskrift1"/>
        <w:rPr>
          <w:rFonts w:ascii="Times New Roman" w:hAnsi="Times New Roman" w:cs="Times New Roman"/>
        </w:rPr>
      </w:pPr>
      <w:bookmarkStart w:id="24" w:name="_Toc59017330"/>
      <w:r>
        <w:rPr>
          <w:rFonts w:ascii="Times New Roman" w:hAnsi="Times New Roman" w:cs="Times New Roman"/>
        </w:rPr>
        <w:lastRenderedPageBreak/>
        <w:t>Områdebeskrivelser</w:t>
      </w:r>
      <w:bookmarkEnd w:id="24"/>
    </w:p>
    <w:p w14:paraId="225E781D" w14:textId="77777777" w:rsidR="0030055C" w:rsidRPr="009226EF" w:rsidRDefault="0030055C" w:rsidP="0030055C">
      <w:pPr>
        <w:rPr>
          <w:color w:val="FF0000"/>
        </w:rPr>
      </w:pPr>
    </w:p>
    <w:p w14:paraId="3A25952D" w14:textId="1C6C554B" w:rsidR="0085584A" w:rsidRPr="007839F3" w:rsidRDefault="007839F3" w:rsidP="0030055C">
      <w:pPr>
        <w:pStyle w:val="Overskrift2"/>
        <w:rPr>
          <w:rFonts w:ascii="Times New Roman" w:hAnsi="Times New Roman" w:cs="Times New Roman"/>
        </w:rPr>
      </w:pPr>
      <w:bookmarkStart w:id="25" w:name="_Toc59017331"/>
      <w:r w:rsidRPr="007839F3">
        <w:rPr>
          <w:rFonts w:ascii="Times New Roman" w:hAnsi="Times New Roman" w:cs="Times New Roman"/>
        </w:rPr>
        <w:t>Indre Linvannet</w:t>
      </w:r>
      <w:bookmarkEnd w:id="25"/>
    </w:p>
    <w:p w14:paraId="71A1A661" w14:textId="77777777" w:rsidR="00EB2C3D" w:rsidRDefault="009A04BE">
      <w:pPr>
        <w:rPr>
          <w:rFonts w:ascii="Times New Roman" w:hAnsi="Times New Roman" w:cs="Times New Roman"/>
          <w:sz w:val="24"/>
          <w:szCs w:val="24"/>
        </w:rPr>
      </w:pPr>
      <w:r w:rsidRPr="00D95B66">
        <w:rPr>
          <w:rFonts w:ascii="Times New Roman" w:hAnsi="Times New Roman" w:cs="Times New Roman"/>
          <w:sz w:val="24"/>
          <w:szCs w:val="24"/>
        </w:rPr>
        <w:t xml:space="preserve">Det foreslåtte naturreservatet </w:t>
      </w:r>
      <w:r w:rsidR="00D95B66" w:rsidRPr="00D95B66">
        <w:rPr>
          <w:rFonts w:ascii="Times New Roman" w:hAnsi="Times New Roman" w:cs="Times New Roman"/>
          <w:sz w:val="24"/>
          <w:szCs w:val="24"/>
        </w:rPr>
        <w:t>Indre Linvannet</w:t>
      </w:r>
      <w:r w:rsidR="00E267FE" w:rsidRPr="00D95B66">
        <w:rPr>
          <w:rFonts w:ascii="Times New Roman" w:hAnsi="Times New Roman" w:cs="Times New Roman"/>
          <w:sz w:val="24"/>
          <w:szCs w:val="24"/>
        </w:rPr>
        <w:t xml:space="preserve"> </w:t>
      </w:r>
      <w:r w:rsidR="00EB2C3D" w:rsidRPr="00EB2C3D">
        <w:rPr>
          <w:rFonts w:ascii="Times New Roman" w:hAnsi="Times New Roman" w:cs="Times New Roman"/>
          <w:sz w:val="24"/>
          <w:szCs w:val="24"/>
        </w:rPr>
        <w:t xml:space="preserve">ligger ved </w:t>
      </w:r>
      <w:proofErr w:type="spellStart"/>
      <w:r w:rsidR="00EB2C3D" w:rsidRPr="00EB2C3D">
        <w:rPr>
          <w:rFonts w:ascii="Times New Roman" w:hAnsi="Times New Roman" w:cs="Times New Roman"/>
          <w:sz w:val="24"/>
          <w:szCs w:val="24"/>
        </w:rPr>
        <w:t>Linvannene</w:t>
      </w:r>
      <w:proofErr w:type="spellEnd"/>
      <w:r w:rsidR="00EB2C3D" w:rsidRPr="00EB2C3D">
        <w:rPr>
          <w:rFonts w:ascii="Times New Roman" w:hAnsi="Times New Roman" w:cs="Times New Roman"/>
          <w:sz w:val="24"/>
          <w:szCs w:val="24"/>
        </w:rPr>
        <w:t xml:space="preserve"> opp fra og øst for </w:t>
      </w:r>
      <w:proofErr w:type="spellStart"/>
      <w:r w:rsidR="00EB2C3D" w:rsidRPr="00EB2C3D">
        <w:rPr>
          <w:rFonts w:ascii="Times New Roman" w:hAnsi="Times New Roman" w:cs="Times New Roman"/>
          <w:sz w:val="24"/>
          <w:szCs w:val="24"/>
        </w:rPr>
        <w:t>Kvarstein</w:t>
      </w:r>
      <w:proofErr w:type="spellEnd"/>
      <w:r w:rsidR="00EB2C3D" w:rsidRPr="00EB2C3D">
        <w:rPr>
          <w:rFonts w:ascii="Times New Roman" w:hAnsi="Times New Roman" w:cs="Times New Roman"/>
          <w:sz w:val="24"/>
          <w:szCs w:val="24"/>
        </w:rPr>
        <w:t xml:space="preserve"> i Vennesla og Kristiansand kommune, ca. 5 km sør for Vennesla. Området er noe </w:t>
      </w:r>
      <w:proofErr w:type="spellStart"/>
      <w:r w:rsidR="00EB2C3D" w:rsidRPr="00EB2C3D">
        <w:rPr>
          <w:rFonts w:ascii="Times New Roman" w:hAnsi="Times New Roman" w:cs="Times New Roman"/>
          <w:sz w:val="24"/>
          <w:szCs w:val="24"/>
        </w:rPr>
        <w:t>kuppert</w:t>
      </w:r>
      <w:proofErr w:type="spellEnd"/>
      <w:r w:rsidR="00EB2C3D" w:rsidRPr="00EB2C3D">
        <w:rPr>
          <w:rFonts w:ascii="Times New Roman" w:hAnsi="Times New Roman" w:cs="Times New Roman"/>
          <w:sz w:val="24"/>
          <w:szCs w:val="24"/>
        </w:rPr>
        <w:t xml:space="preserve">, med </w:t>
      </w:r>
      <w:proofErr w:type="spellStart"/>
      <w:r w:rsidR="00EB2C3D" w:rsidRPr="00EB2C3D">
        <w:rPr>
          <w:rFonts w:ascii="Times New Roman" w:hAnsi="Times New Roman" w:cs="Times New Roman"/>
          <w:sz w:val="24"/>
          <w:szCs w:val="24"/>
        </w:rPr>
        <w:t>småkoller</w:t>
      </w:r>
      <w:proofErr w:type="spellEnd"/>
      <w:r w:rsidR="00EB2C3D" w:rsidRPr="00EB2C3D">
        <w:rPr>
          <w:rFonts w:ascii="Times New Roman" w:hAnsi="Times New Roman" w:cs="Times New Roman"/>
          <w:sz w:val="24"/>
          <w:szCs w:val="24"/>
        </w:rPr>
        <w:t>, slakt skrånende terreng og mindre sprekkedaler, noe som skaper varierende naturforhold.</w:t>
      </w:r>
    </w:p>
    <w:p w14:paraId="3EF32FA2" w14:textId="38E8A07D" w:rsidR="00E267FE" w:rsidRPr="00EB2C3D" w:rsidRDefault="00EB2C3D">
      <w:pPr>
        <w:rPr>
          <w:rFonts w:ascii="Times New Roman" w:hAnsi="Times New Roman" w:cs="Times New Roman"/>
          <w:sz w:val="24"/>
          <w:szCs w:val="24"/>
        </w:rPr>
      </w:pPr>
      <w:r>
        <w:rPr>
          <w:rFonts w:ascii="Times New Roman" w:hAnsi="Times New Roman" w:cs="Times New Roman"/>
          <w:sz w:val="24"/>
          <w:szCs w:val="24"/>
        </w:rPr>
        <w:t>Det tilbudte området er på 5</w:t>
      </w:r>
      <w:r w:rsidR="00CA2097">
        <w:rPr>
          <w:rFonts w:ascii="Times New Roman" w:hAnsi="Times New Roman" w:cs="Times New Roman"/>
          <w:sz w:val="24"/>
          <w:szCs w:val="24"/>
        </w:rPr>
        <w:t>53</w:t>
      </w:r>
      <w:r>
        <w:rPr>
          <w:rFonts w:ascii="Times New Roman" w:hAnsi="Times New Roman" w:cs="Times New Roman"/>
          <w:sz w:val="24"/>
          <w:szCs w:val="24"/>
        </w:rPr>
        <w:t xml:space="preserve"> daa. </w:t>
      </w:r>
      <w:r w:rsidRPr="00EB2C3D">
        <w:rPr>
          <w:rFonts w:ascii="Times New Roman" w:hAnsi="Times New Roman" w:cs="Times New Roman"/>
          <w:sz w:val="24"/>
          <w:szCs w:val="24"/>
        </w:rPr>
        <w:t>Vegetasjonen er variert med hovedsakelig middels variasjon innenfor fattige-intermediære-rike typer. Dominerende treslag er furu, men det er også forholdsvis mye eik og noe osp</w:t>
      </w:r>
      <w:r>
        <w:rPr>
          <w:rFonts w:ascii="Times New Roman" w:hAnsi="Times New Roman" w:cs="Times New Roman"/>
          <w:sz w:val="24"/>
          <w:szCs w:val="24"/>
        </w:rPr>
        <w:t>.</w:t>
      </w:r>
      <w:r w:rsidRPr="00EB2C3D">
        <w:t xml:space="preserve"> </w:t>
      </w:r>
      <w:r w:rsidRPr="00EB2C3D">
        <w:rPr>
          <w:rFonts w:ascii="Times New Roman" w:hAnsi="Times New Roman" w:cs="Times New Roman"/>
          <w:sz w:val="24"/>
          <w:szCs w:val="24"/>
        </w:rPr>
        <w:t>Eikeskogene kan karakteriseres som halvgamle og er tynnstammete, men i partier forekommer også trær som er eldre og av større dimensjoner, særlig der jordsmonnet er noe bedre. Det er lite elementer</w:t>
      </w:r>
      <w:r>
        <w:rPr>
          <w:rFonts w:ascii="Times New Roman" w:hAnsi="Times New Roman" w:cs="Times New Roman"/>
          <w:sz w:val="24"/>
          <w:szCs w:val="24"/>
        </w:rPr>
        <w:t xml:space="preserve"> med </w:t>
      </w:r>
      <w:proofErr w:type="spellStart"/>
      <w:r>
        <w:rPr>
          <w:rFonts w:ascii="Times New Roman" w:hAnsi="Times New Roman" w:cs="Times New Roman"/>
          <w:sz w:val="24"/>
          <w:szCs w:val="24"/>
        </w:rPr>
        <w:t>dødved</w:t>
      </w:r>
      <w:proofErr w:type="spellEnd"/>
      <w:r w:rsidRPr="00EB2C3D">
        <w:rPr>
          <w:rFonts w:ascii="Times New Roman" w:hAnsi="Times New Roman" w:cs="Times New Roman"/>
          <w:sz w:val="24"/>
          <w:szCs w:val="24"/>
        </w:rPr>
        <w:t xml:space="preserve"> innenfor området og kontinuiteten i død ved er generelt lav, men spredt f</w:t>
      </w:r>
      <w:r>
        <w:rPr>
          <w:rFonts w:ascii="Times New Roman" w:hAnsi="Times New Roman" w:cs="Times New Roman"/>
          <w:sz w:val="24"/>
          <w:szCs w:val="24"/>
        </w:rPr>
        <w:t>i</w:t>
      </w:r>
      <w:r w:rsidRPr="00EB2C3D">
        <w:rPr>
          <w:rFonts w:ascii="Times New Roman" w:hAnsi="Times New Roman" w:cs="Times New Roman"/>
          <w:sz w:val="24"/>
          <w:szCs w:val="24"/>
        </w:rPr>
        <w:t>nnes det enkelte gadd og læger, og sjiktningen er generelt god.</w:t>
      </w:r>
    </w:p>
    <w:p w14:paraId="185C5707" w14:textId="5FE0DE83" w:rsidR="00EB2C3D" w:rsidRDefault="00EB2C3D">
      <w:pPr>
        <w:rPr>
          <w:rFonts w:ascii="Times New Roman" w:hAnsi="Times New Roman" w:cs="Times New Roman"/>
          <w:sz w:val="24"/>
          <w:szCs w:val="24"/>
        </w:rPr>
      </w:pPr>
      <w:r>
        <w:rPr>
          <w:rFonts w:ascii="Times New Roman" w:hAnsi="Times New Roman" w:cs="Times New Roman"/>
          <w:sz w:val="24"/>
          <w:szCs w:val="24"/>
        </w:rPr>
        <w:t xml:space="preserve">Området har tre registrert tre naturtyper; </w:t>
      </w:r>
      <w:r w:rsidRPr="00EB2C3D">
        <w:rPr>
          <w:rFonts w:ascii="Times New Roman" w:hAnsi="Times New Roman" w:cs="Times New Roman"/>
          <w:sz w:val="24"/>
          <w:szCs w:val="24"/>
        </w:rPr>
        <w:t xml:space="preserve">en rik </w:t>
      </w:r>
      <w:r>
        <w:rPr>
          <w:rFonts w:ascii="Times New Roman" w:hAnsi="Times New Roman" w:cs="Times New Roman"/>
          <w:sz w:val="24"/>
          <w:szCs w:val="24"/>
        </w:rPr>
        <w:t>svartor</w:t>
      </w:r>
      <w:r w:rsidRPr="00EB2C3D">
        <w:rPr>
          <w:rFonts w:ascii="Times New Roman" w:hAnsi="Times New Roman" w:cs="Times New Roman"/>
          <w:sz w:val="24"/>
          <w:szCs w:val="24"/>
        </w:rPr>
        <w:t>sumpskog (B-verdi</w:t>
      </w:r>
      <w:r>
        <w:rPr>
          <w:rFonts w:ascii="Times New Roman" w:hAnsi="Times New Roman" w:cs="Times New Roman"/>
          <w:sz w:val="24"/>
          <w:szCs w:val="24"/>
        </w:rPr>
        <w:t>, VU, ca. 9 daa</w:t>
      </w:r>
      <w:r w:rsidRPr="00EB2C3D">
        <w:rPr>
          <w:rFonts w:ascii="Times New Roman" w:hAnsi="Times New Roman" w:cs="Times New Roman"/>
          <w:sz w:val="24"/>
          <w:szCs w:val="24"/>
        </w:rPr>
        <w:t>) og to rike edelløvskoger (A- og B-verdi</w:t>
      </w:r>
      <w:r w:rsidR="00311EF6">
        <w:rPr>
          <w:rFonts w:ascii="Times New Roman" w:hAnsi="Times New Roman" w:cs="Times New Roman"/>
          <w:sz w:val="24"/>
          <w:szCs w:val="24"/>
        </w:rPr>
        <w:t>, VU, ca. 42 daa.</w:t>
      </w:r>
      <w:r w:rsidRPr="00EB2C3D">
        <w:rPr>
          <w:rFonts w:ascii="Times New Roman" w:hAnsi="Times New Roman" w:cs="Times New Roman"/>
          <w:sz w:val="24"/>
          <w:szCs w:val="24"/>
        </w:rPr>
        <w:t xml:space="preserve">). Sumpskogen </w:t>
      </w:r>
      <w:r>
        <w:rPr>
          <w:rFonts w:ascii="Times New Roman" w:hAnsi="Times New Roman" w:cs="Times New Roman"/>
          <w:sz w:val="24"/>
          <w:szCs w:val="24"/>
        </w:rPr>
        <w:t>ligger</w:t>
      </w:r>
      <w:r w:rsidRPr="00EB2C3D">
        <w:rPr>
          <w:rFonts w:ascii="Times New Roman" w:hAnsi="Times New Roman" w:cs="Times New Roman"/>
          <w:sz w:val="24"/>
          <w:szCs w:val="24"/>
        </w:rPr>
        <w:t xml:space="preserve"> i Vonddalen og strekker seg videre ut av undersøkelsesområdet mot Takstedalen i sørøst. Naturtypelokaliteten ble registrert </w:t>
      </w:r>
      <w:r>
        <w:rPr>
          <w:rFonts w:ascii="Times New Roman" w:hAnsi="Times New Roman" w:cs="Times New Roman"/>
          <w:sz w:val="24"/>
          <w:szCs w:val="24"/>
        </w:rPr>
        <w:t xml:space="preserve">allerede i 1997 i arbeidet med </w:t>
      </w:r>
      <w:r w:rsidRPr="00EB2C3D">
        <w:rPr>
          <w:rFonts w:ascii="Times New Roman" w:hAnsi="Times New Roman" w:cs="Times New Roman"/>
          <w:sz w:val="24"/>
          <w:szCs w:val="24"/>
        </w:rPr>
        <w:t>utvidet verneplan for barskog</w:t>
      </w:r>
      <w:r>
        <w:rPr>
          <w:rFonts w:ascii="Times New Roman" w:hAnsi="Times New Roman" w:cs="Times New Roman"/>
          <w:sz w:val="24"/>
          <w:szCs w:val="24"/>
        </w:rPr>
        <w:t>.</w:t>
      </w:r>
      <w:r w:rsidR="0065456B">
        <w:rPr>
          <w:rFonts w:ascii="Times New Roman" w:hAnsi="Times New Roman" w:cs="Times New Roman"/>
          <w:sz w:val="24"/>
          <w:szCs w:val="24"/>
        </w:rPr>
        <w:t xml:space="preserve"> Det er ikke registeret noe spesielle arter i tilknytning til svartorsumpskogen, men det er potensiale for interessante arter.</w:t>
      </w:r>
    </w:p>
    <w:p w14:paraId="0140F730" w14:textId="4DD5317B" w:rsidR="0065456B" w:rsidRDefault="00311EF6">
      <w:pPr>
        <w:rPr>
          <w:rFonts w:ascii="Times New Roman" w:hAnsi="Times New Roman" w:cs="Times New Roman"/>
          <w:sz w:val="24"/>
          <w:szCs w:val="24"/>
        </w:rPr>
      </w:pPr>
      <w:r>
        <w:rPr>
          <w:rFonts w:ascii="Times New Roman" w:hAnsi="Times New Roman" w:cs="Times New Roman"/>
          <w:sz w:val="24"/>
          <w:szCs w:val="24"/>
        </w:rPr>
        <w:t xml:space="preserve">Naturtypen rik edelløvskog ligger </w:t>
      </w:r>
      <w:r w:rsidR="0065456B">
        <w:rPr>
          <w:rFonts w:ascii="Times New Roman" w:hAnsi="Times New Roman" w:cs="Times New Roman"/>
          <w:sz w:val="24"/>
          <w:szCs w:val="24"/>
        </w:rPr>
        <w:t xml:space="preserve">ved </w:t>
      </w:r>
      <w:proofErr w:type="spellStart"/>
      <w:r w:rsidR="0065456B">
        <w:rPr>
          <w:rFonts w:ascii="Times New Roman" w:hAnsi="Times New Roman" w:cs="Times New Roman"/>
          <w:sz w:val="24"/>
          <w:szCs w:val="24"/>
        </w:rPr>
        <w:t>Olashol</w:t>
      </w:r>
      <w:proofErr w:type="spellEnd"/>
      <w:r w:rsidR="0065456B">
        <w:rPr>
          <w:rFonts w:ascii="Times New Roman" w:hAnsi="Times New Roman" w:cs="Times New Roman"/>
          <w:sz w:val="24"/>
          <w:szCs w:val="24"/>
        </w:rPr>
        <w:t xml:space="preserve"> er karakterisert som </w:t>
      </w:r>
      <w:proofErr w:type="spellStart"/>
      <w:r w:rsidR="0065456B">
        <w:rPr>
          <w:rFonts w:ascii="Times New Roman" w:hAnsi="Times New Roman" w:cs="Times New Roman"/>
          <w:sz w:val="24"/>
          <w:szCs w:val="24"/>
        </w:rPr>
        <w:t>lågurt</w:t>
      </w:r>
      <w:proofErr w:type="spellEnd"/>
      <w:r w:rsidR="0065456B">
        <w:rPr>
          <w:rFonts w:ascii="Times New Roman" w:hAnsi="Times New Roman" w:cs="Times New Roman"/>
          <w:sz w:val="24"/>
          <w:szCs w:val="24"/>
        </w:rPr>
        <w:t xml:space="preserve">-eikeskog- </w:t>
      </w:r>
      <w:proofErr w:type="spellStart"/>
      <w:r w:rsidR="0065456B">
        <w:rPr>
          <w:rFonts w:ascii="Times New Roman" w:hAnsi="Times New Roman" w:cs="Times New Roman"/>
          <w:sz w:val="24"/>
          <w:szCs w:val="24"/>
        </w:rPr>
        <w:t>rasmark-lindeskog</w:t>
      </w:r>
      <w:proofErr w:type="spellEnd"/>
      <w:r w:rsidR="0065456B">
        <w:rPr>
          <w:rFonts w:ascii="Times New Roman" w:hAnsi="Times New Roman" w:cs="Times New Roman"/>
          <w:sz w:val="24"/>
          <w:szCs w:val="24"/>
        </w:rPr>
        <w:t xml:space="preserve"> og vegeta</w:t>
      </w:r>
      <w:r w:rsidR="0065456B" w:rsidRPr="0065456B">
        <w:rPr>
          <w:rFonts w:ascii="Times New Roman" w:hAnsi="Times New Roman" w:cs="Times New Roman"/>
          <w:sz w:val="24"/>
          <w:szCs w:val="24"/>
        </w:rPr>
        <w:t xml:space="preserve">sjonen </w:t>
      </w:r>
      <w:r w:rsidR="0065456B">
        <w:rPr>
          <w:rFonts w:ascii="Times New Roman" w:hAnsi="Times New Roman" w:cs="Times New Roman"/>
          <w:sz w:val="24"/>
          <w:szCs w:val="24"/>
        </w:rPr>
        <w:t xml:space="preserve">er </w:t>
      </w:r>
      <w:r w:rsidR="0065456B" w:rsidRPr="0065456B">
        <w:rPr>
          <w:rFonts w:ascii="Times New Roman" w:hAnsi="Times New Roman" w:cs="Times New Roman"/>
          <w:sz w:val="24"/>
          <w:szCs w:val="24"/>
        </w:rPr>
        <w:t xml:space="preserve">blant annet kranskonvall, </w:t>
      </w:r>
      <w:proofErr w:type="spellStart"/>
      <w:r w:rsidR="0065456B" w:rsidRPr="0065456B">
        <w:rPr>
          <w:rFonts w:ascii="Times New Roman" w:hAnsi="Times New Roman" w:cs="Times New Roman"/>
          <w:sz w:val="24"/>
          <w:szCs w:val="24"/>
        </w:rPr>
        <w:t>skogfol</w:t>
      </w:r>
      <w:proofErr w:type="spellEnd"/>
      <w:r w:rsidR="0065456B" w:rsidRPr="0065456B">
        <w:rPr>
          <w:rFonts w:ascii="Times New Roman" w:hAnsi="Times New Roman" w:cs="Times New Roman"/>
          <w:sz w:val="24"/>
          <w:szCs w:val="24"/>
        </w:rPr>
        <w:t xml:space="preserve">, storfrytle og liljekonvall. Eik dominerer i </w:t>
      </w:r>
      <w:proofErr w:type="spellStart"/>
      <w:r w:rsidR="0065456B" w:rsidRPr="0065456B">
        <w:rPr>
          <w:rFonts w:ascii="Times New Roman" w:hAnsi="Times New Roman" w:cs="Times New Roman"/>
          <w:sz w:val="24"/>
          <w:szCs w:val="24"/>
        </w:rPr>
        <w:t>tresjiktet</w:t>
      </w:r>
      <w:proofErr w:type="spellEnd"/>
      <w:r w:rsidR="0065456B" w:rsidRPr="0065456B">
        <w:rPr>
          <w:rFonts w:ascii="Times New Roman" w:hAnsi="Times New Roman" w:cs="Times New Roman"/>
          <w:sz w:val="24"/>
          <w:szCs w:val="24"/>
        </w:rPr>
        <w:t xml:space="preserve">, og ellers er det en del lind, alm, osp, barlind, spisslønn, og noe hassel og gran. Stedvis dominerer lind, mens det andre steder er eika som er mest fremtredende. Noe fattig </w:t>
      </w:r>
      <w:proofErr w:type="spellStart"/>
      <w:r w:rsidR="0065456B" w:rsidRPr="0065456B">
        <w:rPr>
          <w:rFonts w:ascii="Times New Roman" w:hAnsi="Times New Roman" w:cs="Times New Roman"/>
          <w:sz w:val="24"/>
          <w:szCs w:val="24"/>
        </w:rPr>
        <w:t>blåbærskog</w:t>
      </w:r>
      <w:proofErr w:type="spellEnd"/>
      <w:r w:rsidR="0065456B" w:rsidRPr="0065456B">
        <w:rPr>
          <w:rFonts w:ascii="Times New Roman" w:hAnsi="Times New Roman" w:cs="Times New Roman"/>
          <w:sz w:val="24"/>
          <w:szCs w:val="24"/>
        </w:rPr>
        <w:t xml:space="preserve"> inngår også, særlig i de nedre delene mot myrene ved </w:t>
      </w:r>
      <w:proofErr w:type="spellStart"/>
      <w:r w:rsidR="0065456B" w:rsidRPr="0065456B">
        <w:rPr>
          <w:rFonts w:ascii="Times New Roman" w:hAnsi="Times New Roman" w:cs="Times New Roman"/>
          <w:sz w:val="24"/>
          <w:szCs w:val="24"/>
        </w:rPr>
        <w:t>Olashol</w:t>
      </w:r>
      <w:proofErr w:type="spellEnd"/>
      <w:r w:rsidR="0065456B" w:rsidRPr="0065456B">
        <w:rPr>
          <w:rFonts w:ascii="Times New Roman" w:hAnsi="Times New Roman" w:cs="Times New Roman"/>
          <w:sz w:val="24"/>
          <w:szCs w:val="24"/>
        </w:rPr>
        <w:t>.</w:t>
      </w:r>
    </w:p>
    <w:p w14:paraId="58B3DFF5" w14:textId="1E2BDD25" w:rsidR="00311EF6" w:rsidRDefault="00311EF6">
      <w:pPr>
        <w:rPr>
          <w:rFonts w:ascii="Times New Roman" w:hAnsi="Times New Roman" w:cs="Times New Roman"/>
          <w:sz w:val="24"/>
          <w:szCs w:val="24"/>
        </w:rPr>
      </w:pPr>
      <w:r>
        <w:rPr>
          <w:rFonts w:ascii="Times New Roman" w:hAnsi="Times New Roman" w:cs="Times New Roman"/>
          <w:sz w:val="24"/>
          <w:szCs w:val="24"/>
        </w:rPr>
        <w:t xml:space="preserve">Naturtypen ved Vonddalen er også rik edelløvskog </w:t>
      </w:r>
      <w:r w:rsidRPr="00311EF6">
        <w:rPr>
          <w:rFonts w:ascii="Times New Roman" w:hAnsi="Times New Roman" w:cs="Times New Roman"/>
          <w:sz w:val="24"/>
          <w:szCs w:val="24"/>
        </w:rPr>
        <w:t xml:space="preserve">og karakteriseres som </w:t>
      </w:r>
      <w:proofErr w:type="spellStart"/>
      <w:r w:rsidRPr="00311EF6">
        <w:rPr>
          <w:rFonts w:ascii="Times New Roman" w:hAnsi="Times New Roman" w:cs="Times New Roman"/>
          <w:sz w:val="24"/>
          <w:szCs w:val="24"/>
        </w:rPr>
        <w:t>lågurt</w:t>
      </w:r>
      <w:proofErr w:type="spellEnd"/>
      <w:r>
        <w:rPr>
          <w:rFonts w:ascii="Times New Roman" w:hAnsi="Times New Roman" w:cs="Times New Roman"/>
          <w:sz w:val="24"/>
          <w:szCs w:val="24"/>
        </w:rPr>
        <w:t xml:space="preserve">- eikeskog. </w:t>
      </w:r>
      <w:r w:rsidRPr="00311EF6">
        <w:rPr>
          <w:rFonts w:ascii="Times New Roman" w:hAnsi="Times New Roman" w:cs="Times New Roman"/>
          <w:sz w:val="24"/>
          <w:szCs w:val="24"/>
        </w:rPr>
        <w:t xml:space="preserve">Vegetasjonen varierer mellom fattig-intermediær (mye blåbær) i skrinnere partier til rikere typer med en del </w:t>
      </w:r>
      <w:proofErr w:type="spellStart"/>
      <w:r w:rsidRPr="00311EF6">
        <w:rPr>
          <w:rFonts w:ascii="Times New Roman" w:hAnsi="Times New Roman" w:cs="Times New Roman"/>
          <w:sz w:val="24"/>
          <w:szCs w:val="24"/>
        </w:rPr>
        <w:t>myske</w:t>
      </w:r>
      <w:proofErr w:type="spellEnd"/>
      <w:r w:rsidRPr="00311EF6">
        <w:rPr>
          <w:rFonts w:ascii="Times New Roman" w:hAnsi="Times New Roman" w:cs="Times New Roman"/>
          <w:sz w:val="24"/>
          <w:szCs w:val="24"/>
        </w:rPr>
        <w:t xml:space="preserve"> der hvor jordsmonnet er noe bedre. </w:t>
      </w:r>
      <w:proofErr w:type="spellStart"/>
      <w:r w:rsidRPr="00311EF6">
        <w:rPr>
          <w:rFonts w:ascii="Times New Roman" w:hAnsi="Times New Roman" w:cs="Times New Roman"/>
          <w:sz w:val="24"/>
          <w:szCs w:val="24"/>
        </w:rPr>
        <w:t>Tresjiktet</w:t>
      </w:r>
      <w:proofErr w:type="spellEnd"/>
      <w:r w:rsidRPr="00311EF6">
        <w:rPr>
          <w:rFonts w:ascii="Times New Roman" w:hAnsi="Times New Roman" w:cs="Times New Roman"/>
          <w:sz w:val="24"/>
          <w:szCs w:val="24"/>
        </w:rPr>
        <w:t xml:space="preserve"> domineres av barlind (VU) og eik, men med innslag av også ask (VU), alm (VU), spisslønn, hassel, osp, og en del lind i partier. Edelløvskogen omsluttes av høye bergvegger på begge sider. </w:t>
      </w:r>
      <w:r>
        <w:rPr>
          <w:rFonts w:ascii="Times New Roman" w:hAnsi="Times New Roman" w:cs="Times New Roman"/>
          <w:sz w:val="24"/>
          <w:szCs w:val="24"/>
        </w:rPr>
        <w:t xml:space="preserve"> </w:t>
      </w:r>
    </w:p>
    <w:p w14:paraId="31B78299" w14:textId="63B01472" w:rsidR="001662AF" w:rsidRDefault="00EB2C3D">
      <w:pPr>
        <w:rPr>
          <w:rFonts w:ascii="Times New Roman" w:hAnsi="Times New Roman" w:cs="Times New Roman"/>
          <w:sz w:val="24"/>
          <w:szCs w:val="24"/>
        </w:rPr>
      </w:pPr>
      <w:r w:rsidRPr="00EB2C3D">
        <w:rPr>
          <w:rFonts w:ascii="Times New Roman" w:hAnsi="Times New Roman" w:cs="Times New Roman"/>
          <w:sz w:val="24"/>
          <w:szCs w:val="24"/>
        </w:rPr>
        <w:t>Foruten ask (VU) og alm (VU), er for</w:t>
      </w:r>
      <w:r>
        <w:rPr>
          <w:rFonts w:ascii="Times New Roman" w:hAnsi="Times New Roman" w:cs="Times New Roman"/>
          <w:sz w:val="24"/>
          <w:szCs w:val="24"/>
        </w:rPr>
        <w:t>e</w:t>
      </w:r>
      <w:r w:rsidRPr="00EB2C3D">
        <w:rPr>
          <w:rFonts w:ascii="Times New Roman" w:hAnsi="Times New Roman" w:cs="Times New Roman"/>
          <w:sz w:val="24"/>
          <w:szCs w:val="24"/>
        </w:rPr>
        <w:t xml:space="preserve">løpig kun to rødlistearter registrert (1 NT og 1 VU), men det er potensiale for interessante arter knyttet til rik sumpskog, gamle edelløvtrær og rik bakke, samt også tildeles eldre-gammel furuskog. </w:t>
      </w:r>
      <w:r w:rsidR="001662AF">
        <w:rPr>
          <w:rFonts w:ascii="Times New Roman" w:hAnsi="Times New Roman" w:cs="Times New Roman"/>
          <w:sz w:val="24"/>
          <w:szCs w:val="24"/>
        </w:rPr>
        <w:t>Indre Linvannet blir vurdert som et verneverdiområde med regional verdi (**).</w:t>
      </w:r>
    </w:p>
    <w:p w14:paraId="750D4FA6" w14:textId="77777777" w:rsidR="00E13A03" w:rsidRPr="00EB2C3D" w:rsidRDefault="00E13A03">
      <w:pPr>
        <w:rPr>
          <w:rFonts w:ascii="Times New Roman" w:hAnsi="Times New Roman" w:cs="Times New Roman"/>
          <w:sz w:val="24"/>
          <w:szCs w:val="24"/>
        </w:rPr>
      </w:pPr>
    </w:p>
    <w:p w14:paraId="7666CEE1" w14:textId="13F03B1B" w:rsidR="00E267FE" w:rsidRPr="007839F3" w:rsidRDefault="007839F3" w:rsidP="0030055C">
      <w:pPr>
        <w:pStyle w:val="Overskrift2"/>
        <w:rPr>
          <w:rFonts w:ascii="Times New Roman" w:hAnsi="Times New Roman" w:cs="Times New Roman"/>
        </w:rPr>
      </w:pPr>
      <w:bookmarkStart w:id="26" w:name="_Toc59017332"/>
      <w:r w:rsidRPr="007839F3">
        <w:rPr>
          <w:rFonts w:ascii="Times New Roman" w:hAnsi="Times New Roman" w:cs="Times New Roman"/>
        </w:rPr>
        <w:t>Langåsen</w:t>
      </w:r>
      <w:bookmarkEnd w:id="26"/>
    </w:p>
    <w:p w14:paraId="126607ED" w14:textId="04A53F5A" w:rsidR="002743A4" w:rsidRPr="00CF79D3" w:rsidRDefault="0084368C" w:rsidP="001662AF">
      <w:pPr>
        <w:rPr>
          <w:rFonts w:ascii="Times New Roman" w:hAnsi="Times New Roman" w:cs="Times New Roman"/>
          <w:sz w:val="24"/>
          <w:szCs w:val="24"/>
        </w:rPr>
      </w:pPr>
      <w:r w:rsidRPr="00CF79D3">
        <w:rPr>
          <w:rFonts w:ascii="Times New Roman" w:hAnsi="Times New Roman" w:cs="Times New Roman"/>
          <w:sz w:val="24"/>
          <w:szCs w:val="24"/>
        </w:rPr>
        <w:t xml:space="preserve">Det foreslåtte naturreservatet </w:t>
      </w:r>
      <w:r w:rsidR="001662AF" w:rsidRPr="00CF79D3">
        <w:rPr>
          <w:rFonts w:ascii="Times New Roman" w:hAnsi="Times New Roman" w:cs="Times New Roman"/>
          <w:sz w:val="24"/>
          <w:szCs w:val="24"/>
        </w:rPr>
        <w:t xml:space="preserve">Langåsen ligger </w:t>
      </w:r>
      <w:r w:rsidR="00792653" w:rsidRPr="00CF79D3">
        <w:rPr>
          <w:rFonts w:ascii="Times New Roman" w:hAnsi="Times New Roman" w:cs="Times New Roman"/>
          <w:sz w:val="24"/>
          <w:szCs w:val="24"/>
        </w:rPr>
        <w:t xml:space="preserve">2,5 km fra </w:t>
      </w:r>
      <w:proofErr w:type="spellStart"/>
      <w:r w:rsidR="00792653" w:rsidRPr="00CF79D3">
        <w:rPr>
          <w:rFonts w:ascii="Times New Roman" w:hAnsi="Times New Roman" w:cs="Times New Roman"/>
          <w:sz w:val="24"/>
          <w:szCs w:val="24"/>
        </w:rPr>
        <w:t>Sval</w:t>
      </w:r>
      <w:r w:rsidR="00CF79D3" w:rsidRPr="00CF79D3">
        <w:rPr>
          <w:rFonts w:ascii="Times New Roman" w:hAnsi="Times New Roman" w:cs="Times New Roman"/>
          <w:sz w:val="24"/>
          <w:szCs w:val="24"/>
        </w:rPr>
        <w:t>a</w:t>
      </w:r>
      <w:r w:rsidR="00792653" w:rsidRPr="00CF79D3">
        <w:rPr>
          <w:rFonts w:ascii="Times New Roman" w:hAnsi="Times New Roman" w:cs="Times New Roman"/>
          <w:sz w:val="24"/>
          <w:szCs w:val="24"/>
        </w:rPr>
        <w:t>nd</w:t>
      </w:r>
      <w:proofErr w:type="spellEnd"/>
      <w:r w:rsidR="00792653" w:rsidRPr="00CF79D3">
        <w:rPr>
          <w:rFonts w:ascii="Times New Roman" w:hAnsi="Times New Roman" w:cs="Times New Roman"/>
          <w:sz w:val="24"/>
          <w:szCs w:val="24"/>
        </w:rPr>
        <w:t xml:space="preserve"> i Birkenes kommune</w:t>
      </w:r>
      <w:r w:rsidR="007F2E6E">
        <w:rPr>
          <w:rFonts w:ascii="Times New Roman" w:hAnsi="Times New Roman" w:cs="Times New Roman"/>
          <w:sz w:val="24"/>
          <w:szCs w:val="24"/>
        </w:rPr>
        <w:t xml:space="preserve"> og er på 253 daa. </w:t>
      </w:r>
    </w:p>
    <w:p w14:paraId="1CAF6D80" w14:textId="2BB8A676" w:rsidR="001662AF" w:rsidRDefault="001662AF" w:rsidP="001662AF">
      <w:pPr>
        <w:rPr>
          <w:rFonts w:ascii="Times New Roman" w:hAnsi="Times New Roman" w:cs="Times New Roman"/>
          <w:sz w:val="24"/>
          <w:szCs w:val="24"/>
        </w:rPr>
      </w:pPr>
      <w:r w:rsidRPr="007F2E6E">
        <w:rPr>
          <w:rFonts w:ascii="Times New Roman" w:hAnsi="Times New Roman" w:cs="Times New Roman"/>
          <w:sz w:val="24"/>
          <w:szCs w:val="24"/>
        </w:rPr>
        <w:t xml:space="preserve">Langåsen har ikke blitt kartlagt gjennom Miljødirektoratet sin ordning om naturfaglig registreringer, men har vært befart og vurdert av representanter fra </w:t>
      </w:r>
      <w:r w:rsidR="008425F5">
        <w:rPr>
          <w:rFonts w:ascii="Times New Roman" w:hAnsi="Times New Roman" w:cs="Times New Roman"/>
          <w:sz w:val="24"/>
          <w:szCs w:val="24"/>
        </w:rPr>
        <w:t>Statsforvalteren</w:t>
      </w:r>
      <w:r w:rsidRPr="007F2E6E">
        <w:rPr>
          <w:rFonts w:ascii="Times New Roman" w:hAnsi="Times New Roman" w:cs="Times New Roman"/>
          <w:sz w:val="24"/>
          <w:szCs w:val="24"/>
        </w:rPr>
        <w:t xml:space="preserve"> og AT-skog. Området ble vurdert til å være verneverdig, siden området er usedvanlig med eldre </w:t>
      </w:r>
      <w:r w:rsidRPr="007F2E6E">
        <w:rPr>
          <w:rFonts w:ascii="Times New Roman" w:hAnsi="Times New Roman" w:cs="Times New Roman"/>
          <w:sz w:val="24"/>
          <w:szCs w:val="24"/>
        </w:rPr>
        <w:lastRenderedPageBreak/>
        <w:t>(hogstklasse 5), produktiv og hogstmoden gran på høy bonitet (bonitet 17)</w:t>
      </w:r>
      <w:r w:rsidR="00E13A03">
        <w:rPr>
          <w:rFonts w:ascii="Times New Roman" w:hAnsi="Times New Roman" w:cs="Times New Roman"/>
          <w:sz w:val="24"/>
          <w:szCs w:val="24"/>
        </w:rPr>
        <w:t xml:space="preserve"> på grensen til kollaps.</w:t>
      </w:r>
      <w:r w:rsidRPr="007F2E6E">
        <w:rPr>
          <w:rFonts w:ascii="Times New Roman" w:hAnsi="Times New Roman" w:cs="Times New Roman"/>
          <w:sz w:val="24"/>
          <w:szCs w:val="24"/>
        </w:rPr>
        <w:t xml:space="preserve"> </w:t>
      </w:r>
      <w:r w:rsidR="00E13A03">
        <w:rPr>
          <w:rFonts w:ascii="Times New Roman" w:hAnsi="Times New Roman" w:cs="Times New Roman"/>
          <w:sz w:val="24"/>
          <w:szCs w:val="24"/>
        </w:rPr>
        <w:t xml:space="preserve">Området har mye stående og liggende død ved. </w:t>
      </w:r>
      <w:r w:rsidR="007F2E6E">
        <w:rPr>
          <w:rFonts w:ascii="Times New Roman" w:hAnsi="Times New Roman" w:cs="Times New Roman"/>
          <w:sz w:val="24"/>
          <w:szCs w:val="24"/>
        </w:rPr>
        <w:t xml:space="preserve">Langåsen blir vurdert av </w:t>
      </w:r>
      <w:r w:rsidR="008425F5">
        <w:rPr>
          <w:rFonts w:ascii="Times New Roman" w:hAnsi="Times New Roman" w:cs="Times New Roman"/>
          <w:sz w:val="24"/>
          <w:szCs w:val="24"/>
        </w:rPr>
        <w:t>Statsforvalteren</w:t>
      </w:r>
      <w:r w:rsidR="007F2E6E">
        <w:rPr>
          <w:rFonts w:ascii="Times New Roman" w:hAnsi="Times New Roman" w:cs="Times New Roman"/>
          <w:sz w:val="24"/>
          <w:szCs w:val="24"/>
        </w:rPr>
        <w:t xml:space="preserve"> som et verneverdiområde. </w:t>
      </w:r>
    </w:p>
    <w:p w14:paraId="38FD2CE5" w14:textId="77777777" w:rsidR="00E13A03" w:rsidRPr="007F2E6E" w:rsidRDefault="00E13A03" w:rsidP="001662AF">
      <w:pPr>
        <w:rPr>
          <w:rFonts w:ascii="Times New Roman" w:hAnsi="Times New Roman" w:cs="Times New Roman"/>
          <w:sz w:val="24"/>
          <w:szCs w:val="24"/>
        </w:rPr>
      </w:pPr>
    </w:p>
    <w:p w14:paraId="4A2BCC99" w14:textId="461195CC" w:rsidR="00B8533C" w:rsidRPr="007839F3" w:rsidRDefault="0030055C" w:rsidP="0030055C">
      <w:pPr>
        <w:pStyle w:val="Overskrift2"/>
        <w:rPr>
          <w:rFonts w:ascii="Times New Roman" w:hAnsi="Times New Roman" w:cs="Times New Roman"/>
        </w:rPr>
      </w:pPr>
      <w:bookmarkStart w:id="27" w:name="_Toc59017333"/>
      <w:r w:rsidRPr="007839F3">
        <w:rPr>
          <w:rFonts w:ascii="Times New Roman" w:hAnsi="Times New Roman" w:cs="Times New Roman"/>
        </w:rPr>
        <w:t>U</w:t>
      </w:r>
      <w:r w:rsidR="00B8533C" w:rsidRPr="007839F3">
        <w:rPr>
          <w:rFonts w:ascii="Times New Roman" w:hAnsi="Times New Roman" w:cs="Times New Roman"/>
        </w:rPr>
        <w:t xml:space="preserve">tvidelse av </w:t>
      </w:r>
      <w:r w:rsidR="00864632">
        <w:rPr>
          <w:rFonts w:ascii="Times New Roman" w:hAnsi="Times New Roman" w:cs="Times New Roman"/>
        </w:rPr>
        <w:t>Langebergsheia og Mannfallknuten</w:t>
      </w:r>
      <w:r w:rsidR="00B8533C" w:rsidRPr="007839F3">
        <w:rPr>
          <w:rFonts w:ascii="Times New Roman" w:hAnsi="Times New Roman" w:cs="Times New Roman"/>
        </w:rPr>
        <w:t xml:space="preserve"> naturreservat</w:t>
      </w:r>
      <w:bookmarkEnd w:id="27"/>
    </w:p>
    <w:p w14:paraId="11250CAE" w14:textId="0E7695AB" w:rsidR="007775FE" w:rsidRDefault="00B8533C" w:rsidP="00B8533C">
      <w:pPr>
        <w:rPr>
          <w:rFonts w:ascii="Times New Roman" w:hAnsi="Times New Roman" w:cs="Times New Roman"/>
          <w:sz w:val="24"/>
          <w:szCs w:val="24"/>
        </w:rPr>
      </w:pPr>
      <w:r w:rsidRPr="007775FE">
        <w:rPr>
          <w:rFonts w:ascii="Times New Roman" w:hAnsi="Times New Roman" w:cs="Times New Roman"/>
          <w:sz w:val="24"/>
          <w:szCs w:val="24"/>
        </w:rPr>
        <w:t xml:space="preserve">Den foreslåtte utvidelsen av </w:t>
      </w:r>
      <w:r w:rsidR="007775FE" w:rsidRPr="007775FE">
        <w:rPr>
          <w:rFonts w:ascii="Times New Roman" w:hAnsi="Times New Roman" w:cs="Times New Roman"/>
          <w:sz w:val="24"/>
          <w:szCs w:val="24"/>
        </w:rPr>
        <w:t xml:space="preserve">Langebergsheia og Mannfallknuten </w:t>
      </w:r>
      <w:r w:rsidRPr="007775FE">
        <w:rPr>
          <w:rFonts w:ascii="Times New Roman" w:hAnsi="Times New Roman" w:cs="Times New Roman"/>
          <w:sz w:val="24"/>
          <w:szCs w:val="24"/>
        </w:rPr>
        <w:t>naturreservat</w:t>
      </w:r>
      <w:r w:rsidR="007775FE">
        <w:rPr>
          <w:rFonts w:ascii="Times New Roman" w:hAnsi="Times New Roman" w:cs="Times New Roman"/>
          <w:sz w:val="24"/>
          <w:szCs w:val="24"/>
        </w:rPr>
        <w:t xml:space="preserve"> </w:t>
      </w:r>
      <w:r w:rsidR="007F2E6E">
        <w:rPr>
          <w:rFonts w:ascii="Times New Roman" w:hAnsi="Times New Roman" w:cs="Times New Roman"/>
          <w:sz w:val="24"/>
          <w:szCs w:val="24"/>
        </w:rPr>
        <w:t>er på 11</w:t>
      </w:r>
      <w:r w:rsidR="00C05D2C">
        <w:rPr>
          <w:rFonts w:ascii="Times New Roman" w:hAnsi="Times New Roman" w:cs="Times New Roman"/>
          <w:sz w:val="24"/>
          <w:szCs w:val="24"/>
        </w:rPr>
        <w:t>86</w:t>
      </w:r>
      <w:r w:rsidR="007F2E6E">
        <w:rPr>
          <w:rFonts w:ascii="Times New Roman" w:hAnsi="Times New Roman" w:cs="Times New Roman"/>
          <w:sz w:val="24"/>
          <w:szCs w:val="24"/>
        </w:rPr>
        <w:t xml:space="preserve"> daa og </w:t>
      </w:r>
      <w:r w:rsidR="007775FE">
        <w:rPr>
          <w:rFonts w:ascii="Times New Roman" w:hAnsi="Times New Roman" w:cs="Times New Roman"/>
          <w:sz w:val="24"/>
          <w:szCs w:val="24"/>
        </w:rPr>
        <w:t>ligger</w:t>
      </w:r>
      <w:r w:rsidR="007775FE" w:rsidRPr="007775FE">
        <w:t xml:space="preserve"> </w:t>
      </w:r>
      <w:r w:rsidR="007775FE">
        <w:t xml:space="preserve">i </w:t>
      </w:r>
      <w:r w:rsidR="007775FE" w:rsidRPr="007775FE">
        <w:rPr>
          <w:rFonts w:ascii="Times New Roman" w:hAnsi="Times New Roman" w:cs="Times New Roman"/>
          <w:sz w:val="24"/>
          <w:szCs w:val="24"/>
        </w:rPr>
        <w:t>nordøstre hjørnet av Birkenes kommune og grenser i nordvest mot Langebergsheia og Mannfallknuten naturreservat.</w:t>
      </w:r>
      <w:r w:rsidR="007775FE">
        <w:rPr>
          <w:rFonts w:ascii="Times New Roman" w:hAnsi="Times New Roman" w:cs="Times New Roman"/>
          <w:sz w:val="24"/>
          <w:szCs w:val="24"/>
        </w:rPr>
        <w:t xml:space="preserve"> </w:t>
      </w:r>
      <w:r w:rsidR="007775FE" w:rsidRPr="007775FE">
        <w:rPr>
          <w:rFonts w:ascii="Times New Roman" w:hAnsi="Times New Roman" w:cs="Times New Roman"/>
          <w:sz w:val="24"/>
          <w:szCs w:val="24"/>
        </w:rPr>
        <w:t xml:space="preserve">Området utgjør et høyereliggende areal og en bratt østvendt </w:t>
      </w:r>
      <w:proofErr w:type="spellStart"/>
      <w:r w:rsidR="007775FE" w:rsidRPr="007775FE">
        <w:rPr>
          <w:rFonts w:ascii="Times New Roman" w:hAnsi="Times New Roman" w:cs="Times New Roman"/>
          <w:sz w:val="24"/>
          <w:szCs w:val="24"/>
        </w:rPr>
        <w:t>liside</w:t>
      </w:r>
      <w:proofErr w:type="spellEnd"/>
      <w:r w:rsidR="007775FE" w:rsidRPr="007775FE">
        <w:rPr>
          <w:rFonts w:ascii="Times New Roman" w:hAnsi="Times New Roman" w:cs="Times New Roman"/>
          <w:sz w:val="24"/>
          <w:szCs w:val="24"/>
        </w:rPr>
        <w:t xml:space="preserve"> ned mot Vågsdalsfjorden. Området har stor </w:t>
      </w:r>
      <w:proofErr w:type="spellStart"/>
      <w:r w:rsidR="007775FE" w:rsidRPr="007775FE">
        <w:rPr>
          <w:rFonts w:ascii="Times New Roman" w:hAnsi="Times New Roman" w:cs="Times New Roman"/>
          <w:sz w:val="24"/>
          <w:szCs w:val="24"/>
        </w:rPr>
        <w:t>topografsk</w:t>
      </w:r>
      <w:proofErr w:type="spellEnd"/>
      <w:r w:rsidR="007775FE" w:rsidRPr="007775FE">
        <w:rPr>
          <w:rFonts w:ascii="Times New Roman" w:hAnsi="Times New Roman" w:cs="Times New Roman"/>
          <w:sz w:val="24"/>
          <w:szCs w:val="24"/>
        </w:rPr>
        <w:t xml:space="preserve"> variasjon.</w:t>
      </w:r>
      <w:r w:rsidRPr="007775FE">
        <w:rPr>
          <w:rFonts w:ascii="Times New Roman" w:hAnsi="Times New Roman" w:cs="Times New Roman"/>
          <w:sz w:val="24"/>
          <w:szCs w:val="24"/>
        </w:rPr>
        <w:t xml:space="preserve"> </w:t>
      </w:r>
    </w:p>
    <w:p w14:paraId="67700480" w14:textId="77777777" w:rsidR="00CF79D3" w:rsidRDefault="007775FE" w:rsidP="00B8533C">
      <w:pPr>
        <w:rPr>
          <w:rFonts w:ascii="Times New Roman" w:hAnsi="Times New Roman" w:cs="Times New Roman"/>
          <w:sz w:val="24"/>
          <w:szCs w:val="24"/>
        </w:rPr>
      </w:pPr>
      <w:r w:rsidRPr="007775FE">
        <w:rPr>
          <w:rFonts w:ascii="Times New Roman" w:hAnsi="Times New Roman" w:cs="Times New Roman"/>
          <w:sz w:val="24"/>
          <w:szCs w:val="24"/>
        </w:rPr>
        <w:t xml:space="preserve">Vegetasjonen er variert med stor variasjon innenfor fattige typer og innslag av </w:t>
      </w:r>
      <w:proofErr w:type="spellStart"/>
      <w:r w:rsidRPr="007775FE">
        <w:rPr>
          <w:rFonts w:ascii="Times New Roman" w:hAnsi="Times New Roman" w:cs="Times New Roman"/>
          <w:sz w:val="24"/>
          <w:szCs w:val="24"/>
        </w:rPr>
        <w:t>rasmark</w:t>
      </w:r>
      <w:proofErr w:type="spellEnd"/>
      <w:r w:rsidRPr="007775FE">
        <w:rPr>
          <w:rFonts w:ascii="Times New Roman" w:hAnsi="Times New Roman" w:cs="Times New Roman"/>
          <w:sz w:val="24"/>
          <w:szCs w:val="24"/>
        </w:rPr>
        <w:t xml:space="preserve"> med rikere vegetasjonstyper. Furu dominerer på heia, mens det er stor treslagsvariasjon i øst, med eik som viktigste treslag. I den ustabile østskrenten og i smale dalganger/kløfter i vestre del av verneforslaget er det stor død ved-mengde, mens det på heia er et mer sparsomt innslag av død ved. Det er kartfestet f</w:t>
      </w:r>
      <w:r w:rsidR="00CF79D3">
        <w:rPr>
          <w:rFonts w:ascii="Times New Roman" w:hAnsi="Times New Roman" w:cs="Times New Roman"/>
          <w:sz w:val="24"/>
          <w:szCs w:val="24"/>
        </w:rPr>
        <w:t>l</w:t>
      </w:r>
      <w:r w:rsidRPr="007775FE">
        <w:rPr>
          <w:rFonts w:ascii="Times New Roman" w:hAnsi="Times New Roman" w:cs="Times New Roman"/>
          <w:sz w:val="24"/>
          <w:szCs w:val="24"/>
        </w:rPr>
        <w:t xml:space="preserve">ere kjerneområder med eik, andre edelløvtrær, boreale løvtrær og barlind. Derav en mindre lokalitet med rik edelløvskog. Samlet dekker kjerneområdene et areal på 200 daa, noe som utgjør ca. 17 % av verneforslaget. </w:t>
      </w:r>
    </w:p>
    <w:p w14:paraId="183D80F1" w14:textId="77777777" w:rsidR="00CF79D3" w:rsidRDefault="007775FE" w:rsidP="00B8533C">
      <w:pPr>
        <w:rPr>
          <w:rFonts w:ascii="Times New Roman" w:hAnsi="Times New Roman" w:cs="Times New Roman"/>
          <w:sz w:val="24"/>
          <w:szCs w:val="24"/>
        </w:rPr>
      </w:pPr>
      <w:r w:rsidRPr="007775FE">
        <w:rPr>
          <w:rFonts w:ascii="Times New Roman" w:hAnsi="Times New Roman" w:cs="Times New Roman"/>
          <w:sz w:val="24"/>
          <w:szCs w:val="24"/>
        </w:rPr>
        <w:t xml:space="preserve">Det er gjort funn av kontinuitetskrevende arter knyttet til eik. Verneforslaget inneholder også en stor forekomst av gammel barlind (VU). Den rike </w:t>
      </w:r>
      <w:proofErr w:type="spellStart"/>
      <w:r w:rsidRPr="007775FE">
        <w:rPr>
          <w:rFonts w:ascii="Times New Roman" w:hAnsi="Times New Roman" w:cs="Times New Roman"/>
          <w:sz w:val="24"/>
          <w:szCs w:val="24"/>
        </w:rPr>
        <w:t>rasmarken</w:t>
      </w:r>
      <w:proofErr w:type="spellEnd"/>
      <w:r w:rsidRPr="007775FE">
        <w:rPr>
          <w:rFonts w:ascii="Times New Roman" w:hAnsi="Times New Roman" w:cs="Times New Roman"/>
          <w:sz w:val="24"/>
          <w:szCs w:val="24"/>
        </w:rPr>
        <w:t xml:space="preserve"> i kjerneområde 2 er delvis avgrenset som den rødlistede naturtypen frisk rik edelløvskog (NT). Verneforslaget anses som et godt arrondert området med stor grad av </w:t>
      </w:r>
      <w:proofErr w:type="spellStart"/>
      <w:r w:rsidRPr="007775FE">
        <w:rPr>
          <w:rFonts w:ascii="Times New Roman" w:hAnsi="Times New Roman" w:cs="Times New Roman"/>
          <w:sz w:val="24"/>
          <w:szCs w:val="24"/>
        </w:rPr>
        <w:t>urørthet</w:t>
      </w:r>
      <w:proofErr w:type="spellEnd"/>
      <w:r w:rsidRPr="007775FE">
        <w:rPr>
          <w:rFonts w:ascii="Times New Roman" w:hAnsi="Times New Roman" w:cs="Times New Roman"/>
          <w:sz w:val="24"/>
          <w:szCs w:val="24"/>
        </w:rPr>
        <w:t xml:space="preserve"> de siste tiårene</w:t>
      </w:r>
      <w:r w:rsidR="00CF79D3">
        <w:rPr>
          <w:rFonts w:ascii="Times New Roman" w:hAnsi="Times New Roman" w:cs="Times New Roman"/>
          <w:sz w:val="24"/>
          <w:szCs w:val="24"/>
        </w:rPr>
        <w:t>.</w:t>
      </w:r>
      <w:r w:rsidRPr="007775FE">
        <w:rPr>
          <w:rFonts w:ascii="Times New Roman" w:hAnsi="Times New Roman" w:cs="Times New Roman"/>
          <w:sz w:val="24"/>
          <w:szCs w:val="24"/>
        </w:rPr>
        <w:t xml:space="preserve"> </w:t>
      </w:r>
    </w:p>
    <w:p w14:paraId="2BE51B39" w14:textId="27574266" w:rsidR="007775FE" w:rsidRPr="007775FE" w:rsidRDefault="007775FE" w:rsidP="00B8533C">
      <w:pPr>
        <w:rPr>
          <w:rFonts w:ascii="Times New Roman" w:hAnsi="Times New Roman" w:cs="Times New Roman"/>
          <w:sz w:val="24"/>
          <w:szCs w:val="24"/>
        </w:rPr>
      </w:pPr>
      <w:r w:rsidRPr="007775FE">
        <w:rPr>
          <w:rFonts w:ascii="Times New Roman" w:hAnsi="Times New Roman" w:cs="Times New Roman"/>
          <w:sz w:val="24"/>
          <w:szCs w:val="24"/>
        </w:rPr>
        <w:t xml:space="preserve">De største kvalitetene ved området er den østvendte skrenten og </w:t>
      </w:r>
      <w:proofErr w:type="spellStart"/>
      <w:r w:rsidRPr="007775FE">
        <w:rPr>
          <w:rFonts w:ascii="Times New Roman" w:hAnsi="Times New Roman" w:cs="Times New Roman"/>
          <w:sz w:val="24"/>
          <w:szCs w:val="24"/>
        </w:rPr>
        <w:t>rasmarken</w:t>
      </w:r>
      <w:proofErr w:type="spellEnd"/>
      <w:r w:rsidRPr="007775FE">
        <w:rPr>
          <w:rFonts w:ascii="Times New Roman" w:hAnsi="Times New Roman" w:cs="Times New Roman"/>
          <w:sz w:val="24"/>
          <w:szCs w:val="24"/>
        </w:rPr>
        <w:t xml:space="preserve"> med eikedominans, men generelt stor spredning i </w:t>
      </w:r>
      <w:proofErr w:type="spellStart"/>
      <w:r w:rsidRPr="007775FE">
        <w:rPr>
          <w:rFonts w:ascii="Times New Roman" w:hAnsi="Times New Roman" w:cs="Times New Roman"/>
          <w:sz w:val="24"/>
          <w:szCs w:val="24"/>
        </w:rPr>
        <w:t>treslagsfordelning</w:t>
      </w:r>
      <w:proofErr w:type="spellEnd"/>
      <w:r w:rsidRPr="007775FE">
        <w:rPr>
          <w:rFonts w:ascii="Times New Roman" w:hAnsi="Times New Roman" w:cs="Times New Roman"/>
          <w:sz w:val="24"/>
          <w:szCs w:val="24"/>
        </w:rPr>
        <w:t xml:space="preserve"> og til de to smale dalgangene med innslag av barlind som går i nord-sørlig retning i vestre del av verneforslaget. </w:t>
      </w:r>
      <w:r w:rsidR="00CF79D3">
        <w:rPr>
          <w:rFonts w:ascii="Times New Roman" w:hAnsi="Times New Roman" w:cs="Times New Roman"/>
          <w:sz w:val="24"/>
          <w:szCs w:val="24"/>
        </w:rPr>
        <w:t xml:space="preserve">Utvidelsen av Langebergsheia og Mannfallknuten </w:t>
      </w:r>
      <w:r w:rsidR="007F2E6E">
        <w:rPr>
          <w:rFonts w:ascii="Times New Roman" w:hAnsi="Times New Roman" w:cs="Times New Roman"/>
          <w:sz w:val="24"/>
          <w:szCs w:val="24"/>
        </w:rPr>
        <w:t>vil bidra til et større område med store verneverdier, samlet vurderes Langebergsheia og Mannfallknuten til et verneverdiområde med</w:t>
      </w:r>
      <w:r w:rsidRPr="007775FE">
        <w:rPr>
          <w:rFonts w:ascii="Times New Roman" w:hAnsi="Times New Roman" w:cs="Times New Roman"/>
          <w:sz w:val="24"/>
          <w:szCs w:val="24"/>
        </w:rPr>
        <w:t xml:space="preserve"> regional verdi (**).</w:t>
      </w:r>
    </w:p>
    <w:p w14:paraId="2BCAB03B" w14:textId="77777777" w:rsidR="007F2E6E" w:rsidRDefault="007F2E6E" w:rsidP="0030055C">
      <w:pPr>
        <w:pStyle w:val="Overskrift2"/>
        <w:rPr>
          <w:rFonts w:ascii="Times New Roman" w:hAnsi="Times New Roman" w:cs="Times New Roman"/>
        </w:rPr>
      </w:pPr>
    </w:p>
    <w:p w14:paraId="392CB1F2" w14:textId="599B0990" w:rsidR="00B8533C" w:rsidRPr="007839F3" w:rsidRDefault="0030055C" w:rsidP="0030055C">
      <w:pPr>
        <w:pStyle w:val="Overskrift2"/>
        <w:rPr>
          <w:rFonts w:ascii="Times New Roman" w:hAnsi="Times New Roman" w:cs="Times New Roman"/>
        </w:rPr>
      </w:pPr>
      <w:bookmarkStart w:id="28" w:name="_Toc59017334"/>
      <w:r w:rsidRPr="007839F3">
        <w:rPr>
          <w:rFonts w:ascii="Times New Roman" w:hAnsi="Times New Roman" w:cs="Times New Roman"/>
        </w:rPr>
        <w:t>Utvidelse</w:t>
      </w:r>
      <w:r w:rsidR="00B8533C" w:rsidRPr="007839F3">
        <w:rPr>
          <w:rFonts w:ascii="Times New Roman" w:hAnsi="Times New Roman" w:cs="Times New Roman"/>
        </w:rPr>
        <w:t xml:space="preserve"> av </w:t>
      </w:r>
      <w:r w:rsidR="00E314D7">
        <w:rPr>
          <w:rFonts w:ascii="Times New Roman" w:hAnsi="Times New Roman" w:cs="Times New Roman"/>
        </w:rPr>
        <w:t>Bjoruvstøl</w:t>
      </w:r>
      <w:r w:rsidR="00B8533C" w:rsidRPr="007839F3">
        <w:rPr>
          <w:rFonts w:ascii="Times New Roman" w:hAnsi="Times New Roman" w:cs="Times New Roman"/>
        </w:rPr>
        <w:t xml:space="preserve"> naturreservat</w:t>
      </w:r>
      <w:bookmarkEnd w:id="28"/>
    </w:p>
    <w:p w14:paraId="1E9D9F98" w14:textId="3FD9BE03" w:rsidR="007F2E6E" w:rsidRDefault="00B8533C" w:rsidP="00B8533C">
      <w:pPr>
        <w:rPr>
          <w:rFonts w:ascii="Times New Roman" w:hAnsi="Times New Roman" w:cs="Times New Roman"/>
          <w:sz w:val="24"/>
          <w:szCs w:val="24"/>
        </w:rPr>
      </w:pPr>
      <w:r w:rsidRPr="00F973BE">
        <w:rPr>
          <w:rFonts w:ascii="Times New Roman" w:hAnsi="Times New Roman" w:cs="Times New Roman"/>
          <w:sz w:val="24"/>
          <w:szCs w:val="24"/>
        </w:rPr>
        <w:t xml:space="preserve">Den foreslåtte utvidelsen av </w:t>
      </w:r>
      <w:r w:rsidR="007F2E6E" w:rsidRPr="00F973BE">
        <w:rPr>
          <w:rFonts w:ascii="Times New Roman" w:hAnsi="Times New Roman" w:cs="Times New Roman"/>
          <w:sz w:val="24"/>
          <w:szCs w:val="24"/>
        </w:rPr>
        <w:t xml:space="preserve">Bjoruvstøl </w:t>
      </w:r>
      <w:r w:rsidRPr="00F973BE">
        <w:rPr>
          <w:rFonts w:ascii="Times New Roman" w:hAnsi="Times New Roman" w:cs="Times New Roman"/>
          <w:sz w:val="24"/>
          <w:szCs w:val="24"/>
        </w:rPr>
        <w:t xml:space="preserve">naturreservat ligger </w:t>
      </w:r>
      <w:r w:rsidR="007F2E6E" w:rsidRPr="00F973BE">
        <w:rPr>
          <w:rFonts w:ascii="Times New Roman" w:hAnsi="Times New Roman" w:cs="Times New Roman"/>
          <w:sz w:val="24"/>
          <w:szCs w:val="24"/>
        </w:rPr>
        <w:t xml:space="preserve">nors i </w:t>
      </w:r>
      <w:proofErr w:type="spellStart"/>
      <w:r w:rsidR="007F2E6E" w:rsidRPr="00F973BE">
        <w:rPr>
          <w:rFonts w:ascii="Times New Roman" w:hAnsi="Times New Roman" w:cs="Times New Roman"/>
          <w:sz w:val="24"/>
          <w:szCs w:val="24"/>
        </w:rPr>
        <w:t>Årdalen</w:t>
      </w:r>
      <w:proofErr w:type="spellEnd"/>
      <w:r w:rsidR="007F2E6E" w:rsidRPr="00F973BE">
        <w:rPr>
          <w:rFonts w:ascii="Times New Roman" w:hAnsi="Times New Roman" w:cs="Times New Roman"/>
          <w:sz w:val="24"/>
          <w:szCs w:val="24"/>
        </w:rPr>
        <w:t xml:space="preserve">, </w:t>
      </w:r>
      <w:proofErr w:type="spellStart"/>
      <w:r w:rsidR="007F2E6E" w:rsidRPr="00F973BE">
        <w:rPr>
          <w:rFonts w:ascii="Times New Roman" w:hAnsi="Times New Roman" w:cs="Times New Roman"/>
          <w:sz w:val="24"/>
          <w:szCs w:val="24"/>
        </w:rPr>
        <w:t>ca</w:t>
      </w:r>
      <w:proofErr w:type="spellEnd"/>
      <w:r w:rsidR="007F2E6E" w:rsidRPr="00F973BE">
        <w:rPr>
          <w:rFonts w:ascii="Times New Roman" w:hAnsi="Times New Roman" w:cs="Times New Roman"/>
          <w:sz w:val="24"/>
          <w:szCs w:val="24"/>
        </w:rPr>
        <w:t xml:space="preserve"> 10-12 km øst for Åraksbø i Setesdal, i Bygland kommune. Området grenser i sør inntil eksisterende </w:t>
      </w:r>
      <w:proofErr w:type="spellStart"/>
      <w:r w:rsidR="007F2E6E" w:rsidRPr="00F973BE">
        <w:rPr>
          <w:rFonts w:ascii="Times New Roman" w:hAnsi="Times New Roman" w:cs="Times New Roman"/>
          <w:sz w:val="24"/>
          <w:szCs w:val="24"/>
        </w:rPr>
        <w:t>Årdalen</w:t>
      </w:r>
      <w:proofErr w:type="spellEnd"/>
      <w:r w:rsidR="007F2E6E" w:rsidRPr="00F973BE">
        <w:rPr>
          <w:rFonts w:ascii="Times New Roman" w:hAnsi="Times New Roman" w:cs="Times New Roman"/>
          <w:sz w:val="24"/>
          <w:szCs w:val="24"/>
        </w:rPr>
        <w:t xml:space="preserve"> naturreservat og har grenseelv med Bjoruvstøl naturreservat. Området er på 1281 daa.</w:t>
      </w:r>
      <w:r w:rsidR="004B5626" w:rsidRPr="004B5626">
        <w:t xml:space="preserve"> </w:t>
      </w:r>
      <w:r w:rsidR="00557EC3">
        <w:rPr>
          <w:rFonts w:ascii="Times New Roman" w:hAnsi="Times New Roman" w:cs="Times New Roman"/>
          <w:sz w:val="24"/>
          <w:szCs w:val="24"/>
        </w:rPr>
        <w:t>Utvidelsen</w:t>
      </w:r>
      <w:r w:rsidR="004B5626" w:rsidRPr="004B5626">
        <w:rPr>
          <w:rFonts w:ascii="Times New Roman" w:hAnsi="Times New Roman" w:cs="Times New Roman"/>
          <w:sz w:val="24"/>
          <w:szCs w:val="24"/>
        </w:rPr>
        <w:t xml:space="preserve"> består i store trekk av fattig myr og glissen lyngfuruskog i nedre del hvor terrenget er noenlunde slakt; mer kompakt grandominert skog ved foten av dalsiden og et stykke opp hvor terrenget stiger bratt; og en smal sone med dels frodig bjørkedominert blandingsskog midt i lia (på det bratteste). Ovenfor dette er det glissen fjellbjørkeskog og </w:t>
      </w:r>
      <w:proofErr w:type="spellStart"/>
      <w:r w:rsidR="004B5626" w:rsidRPr="004B5626">
        <w:rPr>
          <w:rFonts w:ascii="Times New Roman" w:hAnsi="Times New Roman" w:cs="Times New Roman"/>
          <w:sz w:val="24"/>
          <w:szCs w:val="24"/>
        </w:rPr>
        <w:t>myrlyng</w:t>
      </w:r>
      <w:proofErr w:type="spellEnd"/>
      <w:r w:rsidR="004B5626" w:rsidRPr="004B5626">
        <w:rPr>
          <w:rFonts w:ascii="Times New Roman" w:hAnsi="Times New Roman" w:cs="Times New Roman"/>
          <w:sz w:val="24"/>
          <w:szCs w:val="24"/>
        </w:rPr>
        <w:t>-hei. Med hensyn til treslag er det samlet sett dominans av furu og bjørk, men det er også mye gran (særlig konsentrert til den østvendte dalsiden). Osp forekommer f</w:t>
      </w:r>
      <w:r w:rsidR="00557EC3">
        <w:rPr>
          <w:rFonts w:ascii="Times New Roman" w:hAnsi="Times New Roman" w:cs="Times New Roman"/>
          <w:sz w:val="24"/>
          <w:szCs w:val="24"/>
        </w:rPr>
        <w:t>l</w:t>
      </w:r>
      <w:r w:rsidR="004B5626" w:rsidRPr="004B5626">
        <w:rPr>
          <w:rFonts w:ascii="Times New Roman" w:hAnsi="Times New Roman" w:cs="Times New Roman"/>
          <w:sz w:val="24"/>
          <w:szCs w:val="24"/>
        </w:rPr>
        <w:t>ekkvis i små bestander, mens rogn opptrer relativt sparsomt</w:t>
      </w:r>
      <w:r w:rsidR="00557EC3">
        <w:rPr>
          <w:rFonts w:ascii="Times New Roman" w:hAnsi="Times New Roman" w:cs="Times New Roman"/>
          <w:sz w:val="24"/>
          <w:szCs w:val="24"/>
        </w:rPr>
        <w:t>.</w:t>
      </w:r>
    </w:p>
    <w:p w14:paraId="1F5B5C4C" w14:textId="78F1104A" w:rsidR="00557EC3" w:rsidRPr="009226EF" w:rsidRDefault="00557EC3" w:rsidP="00557EC3">
      <w:pPr>
        <w:rPr>
          <w:rFonts w:ascii="Times New Roman" w:hAnsi="Times New Roman" w:cs="Times New Roman"/>
          <w:color w:val="FF0000"/>
          <w:sz w:val="24"/>
          <w:szCs w:val="24"/>
        </w:rPr>
      </w:pPr>
      <w:r>
        <w:rPr>
          <w:rFonts w:ascii="Times New Roman" w:hAnsi="Times New Roman" w:cs="Times New Roman"/>
          <w:sz w:val="24"/>
          <w:szCs w:val="24"/>
        </w:rPr>
        <w:t xml:space="preserve">Utvidelsen av Bjoruvstøl naturreservat vil bidra til et større sammenhengende område, med både </w:t>
      </w:r>
      <w:proofErr w:type="spellStart"/>
      <w:r>
        <w:rPr>
          <w:rFonts w:ascii="Times New Roman" w:hAnsi="Times New Roman" w:cs="Times New Roman"/>
          <w:sz w:val="24"/>
          <w:szCs w:val="24"/>
        </w:rPr>
        <w:t>Årdalen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Storåna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Rukkevann</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Furubuheii</w:t>
      </w:r>
      <w:proofErr w:type="spellEnd"/>
      <w:r>
        <w:rPr>
          <w:rFonts w:ascii="Times New Roman" w:hAnsi="Times New Roman" w:cs="Times New Roman"/>
          <w:sz w:val="24"/>
          <w:szCs w:val="24"/>
        </w:rPr>
        <w:t xml:space="preserve"> naturreservater. </w:t>
      </w:r>
    </w:p>
    <w:p w14:paraId="32A1D8E6" w14:textId="77777777" w:rsidR="00B8533C" w:rsidRPr="009226EF" w:rsidRDefault="00B8533C" w:rsidP="0084368C">
      <w:pPr>
        <w:rPr>
          <w:color w:val="FF0000"/>
        </w:rPr>
      </w:pPr>
    </w:p>
    <w:p w14:paraId="4A35E3BB" w14:textId="7E3B31C5" w:rsidR="006052B9" w:rsidRDefault="0085584A" w:rsidP="004A62FE">
      <w:pPr>
        <w:pStyle w:val="Overskrift1"/>
        <w:rPr>
          <w:rFonts w:ascii="Times New Roman" w:hAnsi="Times New Roman" w:cs="Times New Roman"/>
        </w:rPr>
      </w:pPr>
      <w:bookmarkStart w:id="29" w:name="_Toc59017335"/>
      <w:bookmarkStart w:id="30" w:name="_GoBack"/>
      <w:bookmarkEnd w:id="30"/>
      <w:r w:rsidRPr="006B1C23">
        <w:rPr>
          <w:rFonts w:ascii="Times New Roman" w:hAnsi="Times New Roman" w:cs="Times New Roman"/>
        </w:rPr>
        <w:lastRenderedPageBreak/>
        <w:t>Forslag til verneforskrift</w:t>
      </w:r>
      <w:r w:rsidR="006052B9">
        <w:rPr>
          <w:rFonts w:ascii="Times New Roman" w:hAnsi="Times New Roman" w:cs="Times New Roman"/>
        </w:rPr>
        <w:t>er</w:t>
      </w:r>
      <w:bookmarkEnd w:id="29"/>
    </w:p>
    <w:p w14:paraId="2C8AFD10" w14:textId="77777777" w:rsidR="00565E6A" w:rsidRPr="00565E6A" w:rsidRDefault="00565E6A" w:rsidP="00565E6A">
      <w:pPr>
        <w:spacing w:after="0" w:line="240" w:lineRule="auto"/>
        <w:rPr>
          <w:rFonts w:eastAsia="Times New Roman" w:cstheme="minorHAnsi"/>
          <w:b/>
          <w:bCs/>
          <w:sz w:val="24"/>
          <w:szCs w:val="24"/>
          <w:lang w:eastAsia="nb-NO"/>
        </w:rPr>
      </w:pPr>
      <w:r w:rsidRPr="00565E6A">
        <w:rPr>
          <w:rFonts w:eastAsia="Times New Roman" w:cstheme="minorHAnsi"/>
          <w:b/>
          <w:bCs/>
          <w:sz w:val="24"/>
          <w:szCs w:val="24"/>
          <w:lang w:eastAsia="nb-NO"/>
        </w:rPr>
        <w:t>Forskrift om vern av Indre Linvannet naturreservat, Kristiansand og Vennesla kommuner, Agder</w:t>
      </w:r>
    </w:p>
    <w:p w14:paraId="6B1B1C10" w14:textId="77777777" w:rsidR="00565E6A" w:rsidRPr="00565E6A" w:rsidRDefault="00565E6A" w:rsidP="00565E6A">
      <w:pPr>
        <w:spacing w:after="0" w:line="240" w:lineRule="auto"/>
        <w:rPr>
          <w:rFonts w:eastAsia="Calibri" w:cstheme="minorHAnsi"/>
          <w:lang w:eastAsia="nb-NO"/>
        </w:rPr>
      </w:pPr>
    </w:p>
    <w:p w14:paraId="0A107612" w14:textId="77777777" w:rsidR="00565E6A" w:rsidRPr="00565E6A" w:rsidRDefault="00565E6A" w:rsidP="00565E6A">
      <w:pPr>
        <w:spacing w:after="0" w:line="240" w:lineRule="auto"/>
        <w:rPr>
          <w:rFonts w:eastAsia="Calibri" w:cstheme="minorHAnsi"/>
          <w:lang w:eastAsia="nb-NO"/>
        </w:rPr>
      </w:pPr>
      <w:r w:rsidRPr="00565E6A">
        <w:rPr>
          <w:rFonts w:eastAsia="Calibri" w:cstheme="minorHAnsi"/>
          <w:lang w:eastAsia="nb-NO"/>
        </w:rPr>
        <w:t>Fastsatt ved kongelig resolusjon [dato] med hjemmel i lov 19. juni 2009 nr. 100 om forvaltning av naturens mangfold (naturmangfoldloven) § 34, jf. § 37 og § 62. Fremmet av Klima- og miljødepartementet.</w:t>
      </w:r>
    </w:p>
    <w:p w14:paraId="348E4584" w14:textId="77777777" w:rsidR="00565E6A" w:rsidRPr="00565E6A" w:rsidRDefault="00565E6A" w:rsidP="00565E6A">
      <w:pPr>
        <w:spacing w:after="0" w:line="240" w:lineRule="auto"/>
        <w:rPr>
          <w:rFonts w:eastAsia="Calibri" w:cstheme="minorHAnsi"/>
          <w:b/>
          <w:bCs/>
          <w:lang w:eastAsia="nb-NO"/>
        </w:rPr>
      </w:pPr>
    </w:p>
    <w:p w14:paraId="510D9C8A" w14:textId="77777777" w:rsidR="00565E6A" w:rsidRPr="00565E6A" w:rsidRDefault="00565E6A" w:rsidP="00565E6A">
      <w:pPr>
        <w:spacing w:after="0" w:line="240" w:lineRule="auto"/>
        <w:rPr>
          <w:rFonts w:eastAsia="Calibri" w:cstheme="minorHAnsi"/>
          <w:b/>
          <w:lang w:eastAsia="nb-NO"/>
        </w:rPr>
      </w:pPr>
      <w:r w:rsidRPr="00565E6A">
        <w:rPr>
          <w:rFonts w:eastAsia="Calibri" w:cstheme="minorHAnsi"/>
          <w:b/>
          <w:bCs/>
          <w:lang w:eastAsia="nb-NO"/>
        </w:rPr>
        <w:t xml:space="preserve">§ 1. </w:t>
      </w:r>
      <w:r w:rsidRPr="00565E6A">
        <w:rPr>
          <w:rFonts w:eastAsia="Calibri" w:cstheme="minorHAnsi"/>
          <w:b/>
          <w:bCs/>
          <w:i/>
          <w:lang w:eastAsia="nb-NO"/>
        </w:rPr>
        <w:t>(formål)</w:t>
      </w:r>
      <w:r w:rsidRPr="00565E6A">
        <w:rPr>
          <w:rFonts w:eastAsia="Calibri" w:cstheme="minorHAnsi"/>
          <w:b/>
          <w:bCs/>
          <w:lang w:eastAsia="nb-NO"/>
        </w:rPr>
        <w:t xml:space="preserve"> </w:t>
      </w:r>
    </w:p>
    <w:p w14:paraId="123B2DD5" w14:textId="77777777" w:rsidR="00565E6A" w:rsidRPr="00565E6A" w:rsidRDefault="00565E6A" w:rsidP="00565E6A">
      <w:pPr>
        <w:spacing w:after="0" w:line="240" w:lineRule="auto"/>
        <w:ind w:firstLine="709"/>
        <w:rPr>
          <w:rFonts w:eastAsia="Times New Roman" w:cstheme="minorHAnsi"/>
          <w:lang w:eastAsia="nb-NO"/>
        </w:rPr>
      </w:pPr>
      <w:r w:rsidRPr="00565E6A">
        <w:rPr>
          <w:rFonts w:eastAsia="Times New Roman" w:cstheme="minorHAnsi"/>
          <w:lang w:eastAsia="nb-NO"/>
        </w:rPr>
        <w:t>Formålet med naturreservatet er å bevare et område som representerer en bestemt type rik edelløvskog og rik sumpskog som har særskilt betydning for biologisk mangfold.</w:t>
      </w:r>
    </w:p>
    <w:p w14:paraId="0359F3BD" w14:textId="77777777" w:rsidR="00565E6A" w:rsidRPr="00565E6A" w:rsidRDefault="00565E6A" w:rsidP="00565E6A">
      <w:pPr>
        <w:spacing w:after="0" w:line="240" w:lineRule="auto"/>
        <w:ind w:firstLine="709"/>
        <w:rPr>
          <w:rFonts w:eastAsia="Times New Roman" w:cstheme="minorHAnsi"/>
          <w:lang w:eastAsia="nb-NO"/>
        </w:rPr>
      </w:pPr>
      <w:r w:rsidRPr="00565E6A">
        <w:rPr>
          <w:rFonts w:eastAsia="Times New Roman" w:cstheme="minorHAnsi"/>
          <w:lang w:eastAsia="nb-NO"/>
        </w:rPr>
        <w:t xml:space="preserve">Området inneholder rik sumpskog med våte partier som inneholder rik og frodig vegetasjon. </w:t>
      </w:r>
      <w:proofErr w:type="spellStart"/>
      <w:r w:rsidRPr="00565E6A">
        <w:rPr>
          <w:rFonts w:eastAsia="Times New Roman" w:cstheme="minorHAnsi"/>
          <w:lang w:eastAsia="nb-NO"/>
        </w:rPr>
        <w:t>Tresjiktet</w:t>
      </w:r>
      <w:proofErr w:type="spellEnd"/>
      <w:r w:rsidRPr="00565E6A">
        <w:rPr>
          <w:rFonts w:eastAsia="Times New Roman" w:cstheme="minorHAnsi"/>
          <w:lang w:eastAsia="nb-NO"/>
        </w:rPr>
        <w:t xml:space="preserve"> består av eldre-gammel svartor, noe bjørk og gran, samt eldre eik, en del gadd og læger og hassel langs sidene.  Edelløvskogen består av rødlistet </w:t>
      </w:r>
      <w:proofErr w:type="spellStart"/>
      <w:r w:rsidRPr="00565E6A">
        <w:rPr>
          <w:rFonts w:eastAsia="Times New Roman" w:cstheme="minorHAnsi"/>
          <w:lang w:eastAsia="nb-NO"/>
        </w:rPr>
        <w:t>lågurtedelløvskog</w:t>
      </w:r>
      <w:proofErr w:type="spellEnd"/>
      <w:r w:rsidRPr="00565E6A">
        <w:rPr>
          <w:rFonts w:eastAsia="Times New Roman" w:cstheme="minorHAnsi"/>
          <w:lang w:eastAsia="nb-NO"/>
        </w:rPr>
        <w:t xml:space="preserve"> og </w:t>
      </w:r>
      <w:proofErr w:type="spellStart"/>
      <w:r w:rsidRPr="00565E6A">
        <w:rPr>
          <w:rFonts w:eastAsia="Times New Roman" w:cstheme="minorHAnsi"/>
          <w:lang w:eastAsia="nb-NO"/>
        </w:rPr>
        <w:t>rasmark-lindeskog</w:t>
      </w:r>
      <w:proofErr w:type="spellEnd"/>
      <w:r w:rsidRPr="00565E6A">
        <w:rPr>
          <w:rFonts w:eastAsia="Times New Roman" w:cstheme="minorHAnsi"/>
          <w:lang w:eastAsia="nb-NO"/>
        </w:rPr>
        <w:t xml:space="preserve">. Eik dominere </w:t>
      </w:r>
      <w:proofErr w:type="spellStart"/>
      <w:r w:rsidRPr="00565E6A">
        <w:rPr>
          <w:rFonts w:eastAsia="Times New Roman" w:cstheme="minorHAnsi"/>
          <w:lang w:eastAsia="nb-NO"/>
        </w:rPr>
        <w:t>tresjiktet</w:t>
      </w:r>
      <w:proofErr w:type="spellEnd"/>
      <w:r w:rsidRPr="00565E6A">
        <w:rPr>
          <w:rFonts w:eastAsia="Times New Roman" w:cstheme="minorHAnsi"/>
          <w:lang w:eastAsia="nb-NO"/>
        </w:rPr>
        <w:t xml:space="preserve">, sammen med en del lind, alm, osp, barlind, spisslønn og hassel.  </w:t>
      </w:r>
    </w:p>
    <w:p w14:paraId="2CE84558"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Det er en målsetting å beholde verneverdiene i mest mulig urørt tilstand, og eventuelt videreutvikle dem.</w:t>
      </w:r>
    </w:p>
    <w:p w14:paraId="65B916D6" w14:textId="77777777" w:rsidR="00565E6A" w:rsidRPr="00565E6A" w:rsidRDefault="00565E6A" w:rsidP="00565E6A">
      <w:pPr>
        <w:spacing w:after="0" w:line="240" w:lineRule="auto"/>
        <w:rPr>
          <w:rFonts w:eastAsia="Calibri" w:cstheme="minorHAnsi"/>
          <w:b/>
          <w:bCs/>
          <w:lang w:eastAsia="nb-NO"/>
        </w:rPr>
      </w:pPr>
    </w:p>
    <w:p w14:paraId="08ADEFBB" w14:textId="77777777" w:rsidR="00565E6A" w:rsidRPr="00565E6A" w:rsidRDefault="00565E6A" w:rsidP="00565E6A">
      <w:pPr>
        <w:spacing w:after="0" w:line="240" w:lineRule="auto"/>
        <w:rPr>
          <w:rFonts w:eastAsia="Calibri" w:cstheme="minorHAnsi"/>
          <w:b/>
          <w:bCs/>
          <w:lang w:eastAsia="nb-NO"/>
        </w:rPr>
      </w:pPr>
      <w:r w:rsidRPr="00565E6A">
        <w:rPr>
          <w:rFonts w:eastAsia="Calibri" w:cstheme="minorHAnsi"/>
          <w:b/>
          <w:bCs/>
          <w:lang w:eastAsia="nb-NO"/>
        </w:rPr>
        <w:t xml:space="preserve">§ 2. </w:t>
      </w:r>
      <w:r w:rsidRPr="00565E6A">
        <w:rPr>
          <w:rFonts w:eastAsia="Calibri" w:cstheme="minorHAnsi"/>
          <w:b/>
          <w:bCs/>
          <w:i/>
          <w:lang w:eastAsia="nb-NO"/>
        </w:rPr>
        <w:t>(geografisk avgrensning)</w:t>
      </w:r>
      <w:r w:rsidRPr="00565E6A">
        <w:rPr>
          <w:rFonts w:eastAsia="Calibri" w:cstheme="minorHAnsi"/>
          <w:b/>
          <w:bCs/>
          <w:lang w:eastAsia="nb-NO"/>
        </w:rPr>
        <w:t xml:space="preserve"> </w:t>
      </w:r>
    </w:p>
    <w:p w14:paraId="13D28033"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Naturreservatet berører følgende gnr./bnr.: Kristiansand kommune: 119/31. Vennesla kommune: 2/10 og 2/14-15,</w:t>
      </w:r>
    </w:p>
    <w:p w14:paraId="0D8CDEE6" w14:textId="798CBD63"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Naturreservatet dekker et totalareal på</w:t>
      </w:r>
      <w:r w:rsidRPr="00AE7781">
        <w:rPr>
          <w:rFonts w:eastAsia="Calibri" w:cstheme="minorHAnsi"/>
          <w:lang w:eastAsia="nb-NO"/>
        </w:rPr>
        <w:t xml:space="preserve"> 5</w:t>
      </w:r>
      <w:r w:rsidR="00AE7781" w:rsidRPr="00AE7781">
        <w:rPr>
          <w:rFonts w:eastAsia="Calibri" w:cstheme="minorHAnsi"/>
          <w:lang w:eastAsia="nb-NO"/>
        </w:rPr>
        <w:t>53</w:t>
      </w:r>
      <w:r w:rsidRPr="00AE7781">
        <w:rPr>
          <w:rFonts w:eastAsia="Calibri" w:cstheme="minorHAnsi"/>
          <w:lang w:eastAsia="nb-NO"/>
        </w:rPr>
        <w:t xml:space="preserve"> </w:t>
      </w:r>
      <w:r w:rsidRPr="00565E6A">
        <w:rPr>
          <w:rFonts w:eastAsia="Calibri" w:cstheme="minorHAnsi"/>
          <w:lang w:eastAsia="nb-NO"/>
        </w:rPr>
        <w:t>daa. Grensene for naturreservatet går fram av kart datert Klima- og miljødepartementet [</w:t>
      </w:r>
      <w:r w:rsidRPr="00565E6A">
        <w:rPr>
          <w:rFonts w:eastAsia="Calibri" w:cstheme="minorHAnsi"/>
          <w:i/>
          <w:lang w:eastAsia="nb-NO"/>
        </w:rPr>
        <w:t>dato].</w:t>
      </w:r>
      <w:r w:rsidRPr="00565E6A">
        <w:rPr>
          <w:rFonts w:eastAsia="Calibri" w:cstheme="minorHAnsi"/>
          <w:lang w:eastAsia="nb-NO"/>
        </w:rPr>
        <w:t xml:space="preserve"> De nøyaktige grensene for naturreservatet skal avmerkes i marka. Knekkpunktene skal koordinatfestes.</w:t>
      </w:r>
    </w:p>
    <w:p w14:paraId="704FE422" w14:textId="7E50CB6A"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 xml:space="preserve">Verneforskriften med kart oppbevares i Kristiansand kommune, hos </w:t>
      </w:r>
      <w:r w:rsidR="008425F5">
        <w:rPr>
          <w:rFonts w:eastAsia="Calibri" w:cstheme="minorHAnsi"/>
          <w:lang w:eastAsia="nb-NO"/>
        </w:rPr>
        <w:t>Statsforvalteren</w:t>
      </w:r>
      <w:r w:rsidRPr="00565E6A">
        <w:rPr>
          <w:rFonts w:eastAsia="Calibri" w:cstheme="minorHAnsi"/>
          <w:lang w:eastAsia="nb-NO"/>
        </w:rPr>
        <w:t xml:space="preserve"> i Agder, i Miljødirektoratet og i Klima- og miljødepartementet. </w:t>
      </w:r>
    </w:p>
    <w:p w14:paraId="43EFF09A" w14:textId="77777777" w:rsidR="00565E6A" w:rsidRPr="00565E6A" w:rsidRDefault="00565E6A" w:rsidP="00565E6A">
      <w:pPr>
        <w:spacing w:after="0" w:line="240" w:lineRule="auto"/>
        <w:rPr>
          <w:rFonts w:eastAsia="Calibri" w:cstheme="minorHAnsi"/>
          <w:b/>
          <w:bCs/>
          <w:lang w:eastAsia="nb-NO"/>
        </w:rPr>
      </w:pPr>
    </w:p>
    <w:p w14:paraId="66EE0E59" w14:textId="77777777" w:rsidR="00565E6A" w:rsidRPr="00565E6A" w:rsidRDefault="00565E6A" w:rsidP="00565E6A">
      <w:pPr>
        <w:spacing w:after="0" w:line="240" w:lineRule="auto"/>
        <w:rPr>
          <w:rFonts w:eastAsia="Calibri" w:cstheme="minorHAnsi"/>
          <w:b/>
          <w:bCs/>
          <w:lang w:eastAsia="nb-NO"/>
        </w:rPr>
      </w:pPr>
      <w:r w:rsidRPr="00565E6A">
        <w:rPr>
          <w:rFonts w:eastAsia="Calibri" w:cstheme="minorHAnsi"/>
          <w:b/>
          <w:bCs/>
          <w:lang w:eastAsia="nb-NO"/>
        </w:rPr>
        <w:t xml:space="preserve">§ 3. </w:t>
      </w:r>
      <w:r w:rsidRPr="00565E6A">
        <w:rPr>
          <w:rFonts w:eastAsia="Calibri" w:cstheme="minorHAnsi"/>
          <w:b/>
          <w:bCs/>
          <w:i/>
          <w:lang w:eastAsia="nb-NO"/>
        </w:rPr>
        <w:t>(vernebestemmelser)</w:t>
      </w:r>
      <w:r w:rsidRPr="00565E6A">
        <w:rPr>
          <w:rFonts w:eastAsia="Calibri" w:cstheme="minorHAnsi"/>
          <w:b/>
          <w:bCs/>
          <w:lang w:eastAsia="nb-NO"/>
        </w:rPr>
        <w:t xml:space="preserve"> </w:t>
      </w:r>
    </w:p>
    <w:p w14:paraId="55A95455" w14:textId="77777777" w:rsidR="00565E6A" w:rsidRPr="00565E6A" w:rsidRDefault="00565E6A" w:rsidP="00565E6A">
      <w:pPr>
        <w:spacing w:after="0" w:line="240" w:lineRule="auto"/>
        <w:ind w:firstLine="708"/>
        <w:rPr>
          <w:rFonts w:eastAsia="Calibri"/>
          <w:szCs w:val="24"/>
          <w:lang w:eastAsia="nb-NO"/>
        </w:rPr>
      </w:pPr>
      <w:r w:rsidRPr="00565E6A">
        <w:rPr>
          <w:rFonts w:eastAsia="Calibri"/>
          <w:szCs w:val="24"/>
          <w:lang w:eastAsia="nb-NO"/>
        </w:rPr>
        <w:t>I naturreservatet må ingen foreta seg noe som forringer verneverdiene angitt i verneformålet.</w:t>
      </w:r>
    </w:p>
    <w:p w14:paraId="5C151F36"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I naturreservatet gjelder følgende vernebestemmelser:</w:t>
      </w:r>
    </w:p>
    <w:p w14:paraId="315B4EC2" w14:textId="77777777" w:rsidR="00565E6A" w:rsidRPr="00565E6A" w:rsidRDefault="00565E6A" w:rsidP="00565E6A">
      <w:pPr>
        <w:numPr>
          <w:ilvl w:val="0"/>
          <w:numId w:val="2"/>
        </w:numPr>
        <w:spacing w:after="0" w:line="240" w:lineRule="auto"/>
        <w:rPr>
          <w:rFonts w:eastAsia="Calibri" w:cstheme="minorHAnsi"/>
          <w:lang w:eastAsia="nb-NO"/>
        </w:rPr>
      </w:pPr>
      <w:r w:rsidRPr="00565E6A">
        <w:rPr>
          <w:rFonts w:eastAsia="Calibri" w:cstheme="minorHAnsi"/>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16E930C9" w14:textId="77777777" w:rsidR="00565E6A" w:rsidRPr="00565E6A" w:rsidRDefault="00565E6A" w:rsidP="00565E6A">
      <w:pPr>
        <w:numPr>
          <w:ilvl w:val="0"/>
          <w:numId w:val="2"/>
        </w:numPr>
        <w:spacing w:after="0" w:line="240" w:lineRule="auto"/>
        <w:rPr>
          <w:rFonts w:eastAsia="Calibri" w:cstheme="minorHAnsi"/>
          <w:lang w:eastAsia="nb-NO"/>
        </w:rPr>
      </w:pPr>
      <w:r w:rsidRPr="00565E6A">
        <w:rPr>
          <w:rFonts w:eastAsia="Calibri" w:cstheme="minorHAnsi"/>
          <w:lang w:eastAsia="nb-NO"/>
        </w:rPr>
        <w:t xml:space="preserve">Dyrelivet, herunder reirplasser og </w:t>
      </w:r>
      <w:proofErr w:type="spellStart"/>
      <w:r w:rsidRPr="00565E6A">
        <w:rPr>
          <w:rFonts w:eastAsia="Calibri" w:cstheme="minorHAnsi"/>
          <w:lang w:eastAsia="nb-NO"/>
        </w:rPr>
        <w:t>hiområder</w:t>
      </w:r>
      <w:proofErr w:type="spellEnd"/>
      <w:r w:rsidRPr="00565E6A">
        <w:rPr>
          <w:rFonts w:eastAsia="Calibri" w:cstheme="minorHAnsi"/>
          <w:lang w:eastAsia="nb-NO"/>
        </w:rPr>
        <w:t xml:space="preserve">, er vernet mot skade, ødeleggelse og unødig </w:t>
      </w:r>
      <w:proofErr w:type="spellStart"/>
      <w:r w:rsidRPr="00565E6A">
        <w:rPr>
          <w:rFonts w:eastAsia="Calibri" w:cstheme="minorHAnsi"/>
          <w:lang w:eastAsia="nb-NO"/>
        </w:rPr>
        <w:t>forstyrrelse</w:t>
      </w:r>
      <w:proofErr w:type="spellEnd"/>
      <w:r w:rsidRPr="00565E6A">
        <w:rPr>
          <w:rFonts w:eastAsia="Calibri" w:cstheme="minorHAnsi"/>
          <w:lang w:eastAsia="nb-NO"/>
        </w:rPr>
        <w:t>. Utsetting av dyr er forbudt.</w:t>
      </w:r>
    </w:p>
    <w:p w14:paraId="0B014D5D" w14:textId="77777777" w:rsidR="00565E6A" w:rsidRPr="00565E6A" w:rsidRDefault="00565E6A" w:rsidP="00565E6A">
      <w:pPr>
        <w:numPr>
          <w:ilvl w:val="0"/>
          <w:numId w:val="2"/>
        </w:numPr>
        <w:spacing w:after="0" w:line="240" w:lineRule="auto"/>
        <w:rPr>
          <w:rFonts w:eastAsia="Calibri" w:cstheme="minorHAnsi"/>
          <w:lang w:eastAsia="nb-NO"/>
        </w:rPr>
      </w:pPr>
      <w:r w:rsidRPr="00565E6A">
        <w:rPr>
          <w:rFonts w:eastAsia="Calibri" w:cstheme="minorHAnsi"/>
          <w:lang w:eastAsia="nb-NO"/>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4C01A10E" w14:textId="77777777" w:rsidR="00565E6A" w:rsidRPr="00565E6A" w:rsidRDefault="00565E6A" w:rsidP="00565E6A">
      <w:pPr>
        <w:numPr>
          <w:ilvl w:val="0"/>
          <w:numId w:val="2"/>
        </w:numPr>
        <w:spacing w:after="0" w:line="240" w:lineRule="auto"/>
        <w:rPr>
          <w:rFonts w:eastAsia="Calibri" w:cstheme="minorHAnsi"/>
          <w:lang w:eastAsia="nb-NO"/>
        </w:rPr>
      </w:pPr>
      <w:r w:rsidRPr="00565E6A">
        <w:rPr>
          <w:rFonts w:eastAsia="Calibri" w:cstheme="minorHAnsi"/>
          <w:lang w:eastAsia="nb-NO"/>
        </w:rPr>
        <w:t xml:space="preserve">Bruk av naturreservatet til større arrangementer er forbudt. </w:t>
      </w:r>
    </w:p>
    <w:p w14:paraId="758C7FBB" w14:textId="77777777" w:rsidR="00565E6A" w:rsidRPr="00565E6A" w:rsidRDefault="00565E6A" w:rsidP="00565E6A">
      <w:pPr>
        <w:numPr>
          <w:ilvl w:val="0"/>
          <w:numId w:val="2"/>
        </w:numPr>
        <w:spacing w:after="0" w:line="240" w:lineRule="auto"/>
        <w:rPr>
          <w:rFonts w:eastAsia="Calibri" w:cstheme="minorHAnsi"/>
          <w:iCs/>
          <w:lang w:eastAsia="nb-NO"/>
        </w:rPr>
      </w:pPr>
      <w:r w:rsidRPr="00565E6A">
        <w:rPr>
          <w:rFonts w:eastAsia="Calibri" w:cstheme="minorHAnsi"/>
          <w:iCs/>
          <w:lang w:eastAsia="nb-NO"/>
        </w:rPr>
        <w:t>Bålbrenning er forbudt.</w:t>
      </w:r>
    </w:p>
    <w:p w14:paraId="2A0D2D7C" w14:textId="77777777" w:rsidR="00565E6A" w:rsidRPr="00565E6A" w:rsidRDefault="00565E6A" w:rsidP="00565E6A">
      <w:pPr>
        <w:spacing w:after="0" w:line="240" w:lineRule="auto"/>
        <w:rPr>
          <w:rFonts w:eastAsia="Calibri" w:cstheme="minorHAnsi"/>
          <w:b/>
          <w:bCs/>
          <w:lang w:eastAsia="nb-NO"/>
        </w:rPr>
      </w:pPr>
    </w:p>
    <w:p w14:paraId="5696ADF6" w14:textId="77777777" w:rsidR="00565E6A" w:rsidRPr="00565E6A" w:rsidRDefault="00565E6A" w:rsidP="00565E6A">
      <w:pPr>
        <w:spacing w:after="0" w:line="240" w:lineRule="auto"/>
        <w:rPr>
          <w:rFonts w:eastAsia="Calibri" w:cstheme="minorHAnsi"/>
          <w:b/>
          <w:bCs/>
          <w:lang w:eastAsia="nb-NO"/>
        </w:rPr>
      </w:pPr>
      <w:r w:rsidRPr="00565E6A">
        <w:rPr>
          <w:rFonts w:eastAsia="Calibri" w:cstheme="minorHAnsi"/>
          <w:b/>
          <w:bCs/>
          <w:lang w:eastAsia="nb-NO"/>
        </w:rPr>
        <w:t xml:space="preserve">§ 4. </w:t>
      </w:r>
      <w:r w:rsidRPr="00565E6A">
        <w:rPr>
          <w:rFonts w:eastAsia="Calibri" w:cstheme="minorHAnsi"/>
          <w:b/>
          <w:bCs/>
          <w:i/>
          <w:lang w:eastAsia="nb-NO"/>
        </w:rPr>
        <w:t>(generelle unntak fra vernebestemmelsene)</w:t>
      </w:r>
      <w:r w:rsidRPr="00565E6A">
        <w:rPr>
          <w:rFonts w:eastAsia="Calibri" w:cstheme="minorHAnsi"/>
          <w:b/>
          <w:bCs/>
          <w:lang w:eastAsia="nb-NO"/>
        </w:rPr>
        <w:t xml:space="preserve"> </w:t>
      </w:r>
    </w:p>
    <w:p w14:paraId="6D9C8DE2"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Vernebestemmelsene i § 3 annet ledd er ikke til hinder for:</w:t>
      </w:r>
    </w:p>
    <w:p w14:paraId="29FBF6F0" w14:textId="77777777" w:rsidR="00565E6A" w:rsidRPr="00565E6A" w:rsidRDefault="00565E6A" w:rsidP="00565E6A">
      <w:pPr>
        <w:numPr>
          <w:ilvl w:val="0"/>
          <w:numId w:val="3"/>
        </w:numPr>
        <w:spacing w:after="0" w:line="240" w:lineRule="auto"/>
        <w:rPr>
          <w:rFonts w:eastAsia="Calibri" w:cstheme="minorHAnsi"/>
          <w:lang w:eastAsia="nb-NO"/>
        </w:rPr>
      </w:pPr>
      <w:r w:rsidRPr="00565E6A">
        <w:rPr>
          <w:rFonts w:eastAsia="Calibri" w:cstheme="minorHAnsi"/>
          <w:lang w:eastAsia="nb-NO"/>
        </w:rPr>
        <w:t>Sanking av bær og matsopp.</w:t>
      </w:r>
    </w:p>
    <w:p w14:paraId="423D14F4" w14:textId="77777777" w:rsidR="00565E6A" w:rsidRPr="00565E6A" w:rsidRDefault="00565E6A" w:rsidP="00565E6A">
      <w:pPr>
        <w:numPr>
          <w:ilvl w:val="0"/>
          <w:numId w:val="3"/>
        </w:numPr>
        <w:spacing w:after="0" w:line="240" w:lineRule="auto"/>
        <w:rPr>
          <w:rFonts w:eastAsia="Calibri" w:cstheme="minorHAnsi"/>
          <w:lang w:eastAsia="nb-NO"/>
        </w:rPr>
      </w:pPr>
      <w:r w:rsidRPr="00565E6A">
        <w:rPr>
          <w:rFonts w:eastAsia="Calibri" w:cstheme="minorHAnsi"/>
          <w:lang w:eastAsia="nb-NO"/>
        </w:rPr>
        <w:t>Jakt, fangst og fiske i samsvar med gjeldende lovverk.</w:t>
      </w:r>
    </w:p>
    <w:p w14:paraId="3C599E39" w14:textId="77777777" w:rsidR="00565E6A" w:rsidRPr="00565E6A" w:rsidRDefault="00565E6A" w:rsidP="00565E6A">
      <w:pPr>
        <w:numPr>
          <w:ilvl w:val="0"/>
          <w:numId w:val="3"/>
        </w:numPr>
        <w:spacing w:after="0" w:line="240" w:lineRule="auto"/>
        <w:rPr>
          <w:rFonts w:eastAsia="Calibri" w:cstheme="minorHAnsi"/>
          <w:lang w:eastAsia="nb-NO"/>
        </w:rPr>
      </w:pPr>
      <w:r w:rsidRPr="00565E6A">
        <w:rPr>
          <w:rFonts w:eastAsia="Calibri" w:cstheme="minorHAnsi"/>
          <w:lang w:eastAsia="nb-NO"/>
        </w:rPr>
        <w:t>Felling av store rovdyr i samsvar med gjeldende lovverk.</w:t>
      </w:r>
    </w:p>
    <w:p w14:paraId="5517B26B" w14:textId="77777777" w:rsidR="00565E6A" w:rsidRPr="00565E6A" w:rsidRDefault="00565E6A" w:rsidP="00565E6A">
      <w:pPr>
        <w:numPr>
          <w:ilvl w:val="0"/>
          <w:numId w:val="3"/>
        </w:numPr>
        <w:spacing w:after="0" w:line="240" w:lineRule="auto"/>
        <w:rPr>
          <w:rFonts w:eastAsia="Calibri" w:cstheme="minorHAnsi"/>
          <w:lang w:eastAsia="nb-NO"/>
        </w:rPr>
      </w:pPr>
      <w:r w:rsidRPr="00565E6A">
        <w:rPr>
          <w:rFonts w:eastAsia="Calibri" w:cstheme="minorHAnsi"/>
          <w:lang w:eastAsia="nb-NO"/>
        </w:rPr>
        <w:lastRenderedPageBreak/>
        <w:t xml:space="preserve">Vedlikehold av eksisterende stier i henhold til standard på vernetidspunktet. </w:t>
      </w:r>
    </w:p>
    <w:p w14:paraId="0924982E" w14:textId="77777777" w:rsidR="00565E6A" w:rsidRPr="00565E6A" w:rsidRDefault="00565E6A" w:rsidP="00565E6A">
      <w:pPr>
        <w:numPr>
          <w:ilvl w:val="0"/>
          <w:numId w:val="3"/>
        </w:numPr>
        <w:spacing w:after="0" w:line="240" w:lineRule="auto"/>
        <w:rPr>
          <w:rFonts w:eastAsia="Calibri" w:cstheme="minorHAnsi"/>
          <w:lang w:eastAsia="nb-NO"/>
        </w:rPr>
      </w:pPr>
      <w:r w:rsidRPr="00565E6A">
        <w:rPr>
          <w:rFonts w:eastAsia="Calibri" w:cstheme="minorHAnsi"/>
          <w:lang w:eastAsia="nb-NO"/>
        </w:rPr>
        <w:t xml:space="preserve">Beiting. </w:t>
      </w:r>
    </w:p>
    <w:p w14:paraId="5BEEC000" w14:textId="4FC649C1" w:rsidR="00565E6A" w:rsidRDefault="00565E6A" w:rsidP="00565E6A">
      <w:pPr>
        <w:numPr>
          <w:ilvl w:val="0"/>
          <w:numId w:val="3"/>
        </w:numPr>
        <w:spacing w:after="0" w:line="240" w:lineRule="auto"/>
        <w:rPr>
          <w:rFonts w:eastAsia="Calibri" w:cstheme="minorHAnsi"/>
          <w:lang w:eastAsia="nb-NO"/>
        </w:rPr>
      </w:pPr>
      <w:r w:rsidRPr="00565E6A">
        <w:rPr>
          <w:rFonts w:eastAsia="Calibri" w:cstheme="minorHAnsi"/>
          <w:lang w:eastAsia="nb-NO"/>
        </w:rPr>
        <w:t xml:space="preserve">Utsetting av saltsteiner. </w:t>
      </w:r>
    </w:p>
    <w:p w14:paraId="0508475C" w14:textId="6BA164BE" w:rsidR="00565E6A" w:rsidRPr="00565E6A" w:rsidRDefault="00565E6A" w:rsidP="00565E6A">
      <w:pPr>
        <w:numPr>
          <w:ilvl w:val="0"/>
          <w:numId w:val="3"/>
        </w:numPr>
        <w:spacing w:after="0" w:line="240" w:lineRule="auto"/>
        <w:rPr>
          <w:rFonts w:eastAsia="Calibri" w:cstheme="minorHAnsi"/>
          <w:lang w:eastAsia="nb-NO"/>
        </w:rPr>
      </w:pPr>
      <w:r>
        <w:rPr>
          <w:rFonts w:eastAsia="Calibri" w:cstheme="minorHAnsi"/>
          <w:lang w:eastAsia="nb-NO"/>
        </w:rPr>
        <w:t xml:space="preserve">Bålbrenning er tillatt med </w:t>
      </w:r>
      <w:r w:rsidR="00C05595">
        <w:rPr>
          <w:rFonts w:eastAsia="Calibri" w:cstheme="minorHAnsi"/>
          <w:lang w:eastAsia="nb-NO"/>
        </w:rPr>
        <w:t>medbrakt ved</w:t>
      </w:r>
      <w:r w:rsidR="00B53CEA">
        <w:rPr>
          <w:rFonts w:eastAsia="Calibri" w:cstheme="minorHAnsi"/>
          <w:lang w:eastAsia="nb-NO"/>
        </w:rPr>
        <w:t>, i samsvar med gjeldene lovverk.</w:t>
      </w:r>
    </w:p>
    <w:p w14:paraId="7148AF0B" w14:textId="77777777" w:rsidR="00565E6A" w:rsidRPr="00565E6A" w:rsidRDefault="00565E6A" w:rsidP="00565E6A">
      <w:pPr>
        <w:spacing w:after="0" w:line="240" w:lineRule="auto"/>
        <w:rPr>
          <w:rFonts w:eastAsia="Calibri" w:cstheme="minorHAnsi"/>
          <w:b/>
          <w:lang w:eastAsia="nb-NO"/>
        </w:rPr>
      </w:pPr>
    </w:p>
    <w:p w14:paraId="0C701A2E" w14:textId="77777777" w:rsidR="00565E6A" w:rsidRPr="00565E6A" w:rsidRDefault="00565E6A" w:rsidP="00565E6A">
      <w:pPr>
        <w:spacing w:after="0" w:line="240" w:lineRule="auto"/>
        <w:rPr>
          <w:rFonts w:eastAsia="Calibri" w:cstheme="minorHAnsi"/>
          <w:lang w:eastAsia="nb-NO"/>
        </w:rPr>
      </w:pPr>
      <w:r w:rsidRPr="00565E6A">
        <w:rPr>
          <w:rFonts w:eastAsia="Calibri" w:cstheme="minorHAnsi"/>
          <w:b/>
          <w:lang w:eastAsia="nb-NO"/>
        </w:rPr>
        <w:t xml:space="preserve">§ 5.  </w:t>
      </w:r>
      <w:r w:rsidRPr="00565E6A">
        <w:rPr>
          <w:rFonts w:eastAsia="Calibri" w:cstheme="minorHAnsi"/>
          <w:b/>
          <w:i/>
          <w:lang w:eastAsia="nb-NO"/>
        </w:rPr>
        <w:t>(regulering av ferdsel)</w:t>
      </w:r>
      <w:r w:rsidRPr="00565E6A">
        <w:rPr>
          <w:rFonts w:eastAsia="Calibri" w:cstheme="minorHAnsi"/>
          <w:b/>
          <w:lang w:eastAsia="nb-NO"/>
        </w:rPr>
        <w:t xml:space="preserve"> </w:t>
      </w:r>
    </w:p>
    <w:p w14:paraId="43A920D1"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 xml:space="preserve">All ferdsel skal skje varsomt og ta hensyn til vegetasjon, dyreliv og kulturminner. </w:t>
      </w:r>
    </w:p>
    <w:p w14:paraId="4A5CBE0D"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 xml:space="preserve">I naturreservatet gjelder følgende bestemmelser om ferdsel: </w:t>
      </w:r>
    </w:p>
    <w:p w14:paraId="62F3E78A" w14:textId="77777777" w:rsidR="00565E6A" w:rsidRPr="00565E6A" w:rsidRDefault="00565E6A" w:rsidP="00565E6A">
      <w:pPr>
        <w:numPr>
          <w:ilvl w:val="1"/>
          <w:numId w:val="4"/>
        </w:numPr>
        <w:spacing w:after="0" w:line="240" w:lineRule="auto"/>
        <w:ind w:left="714" w:hanging="357"/>
        <w:rPr>
          <w:rFonts w:eastAsia="Calibri" w:cstheme="minorHAnsi"/>
          <w:lang w:eastAsia="nb-NO"/>
        </w:rPr>
      </w:pPr>
      <w:r w:rsidRPr="00565E6A">
        <w:rPr>
          <w:rFonts w:eastAsia="Calibri" w:cstheme="minorHAnsi"/>
          <w:lang w:eastAsia="nb-NO"/>
        </w:rPr>
        <w:t xml:space="preserve">Motorisert ferdsel til lands er forbudt, herunder landing og start med luftfartøy. </w:t>
      </w:r>
    </w:p>
    <w:p w14:paraId="42068BC6" w14:textId="77777777" w:rsidR="00565E6A" w:rsidRPr="00565E6A" w:rsidRDefault="00565E6A" w:rsidP="00565E6A">
      <w:pPr>
        <w:numPr>
          <w:ilvl w:val="1"/>
          <w:numId w:val="4"/>
        </w:numPr>
        <w:spacing w:after="0" w:line="240" w:lineRule="auto"/>
        <w:ind w:left="714" w:hanging="357"/>
        <w:rPr>
          <w:rFonts w:eastAsia="Calibri" w:cstheme="minorHAnsi"/>
          <w:lang w:eastAsia="nb-NO"/>
        </w:rPr>
      </w:pPr>
      <w:r w:rsidRPr="00565E6A">
        <w:rPr>
          <w:rFonts w:eastAsia="Calibri" w:cstheme="minorHAnsi"/>
          <w:lang w:eastAsia="nb-NO"/>
        </w:rPr>
        <w:t xml:space="preserve">Sykling, ridning og bruk av hest er forbudt utenom eksisterende veier og stier. </w:t>
      </w:r>
    </w:p>
    <w:p w14:paraId="102D0153" w14:textId="77777777" w:rsidR="00565E6A" w:rsidRPr="00565E6A" w:rsidRDefault="00565E6A" w:rsidP="00565E6A">
      <w:pPr>
        <w:spacing w:after="0" w:line="240" w:lineRule="auto"/>
        <w:rPr>
          <w:rFonts w:eastAsia="Times New Roman" w:cstheme="minorHAnsi"/>
          <w:lang w:eastAsia="nb-NO"/>
        </w:rPr>
      </w:pPr>
    </w:p>
    <w:p w14:paraId="29989130" w14:textId="77777777" w:rsidR="00565E6A" w:rsidRPr="00565E6A" w:rsidRDefault="00565E6A" w:rsidP="00565E6A">
      <w:pPr>
        <w:spacing w:after="0" w:line="240" w:lineRule="auto"/>
        <w:rPr>
          <w:rFonts w:eastAsia="Calibri" w:cstheme="minorHAnsi"/>
          <w:b/>
          <w:i/>
          <w:lang w:eastAsia="nb-NO"/>
        </w:rPr>
      </w:pPr>
      <w:r w:rsidRPr="00565E6A">
        <w:rPr>
          <w:rFonts w:eastAsia="Calibri" w:cstheme="minorHAnsi"/>
          <w:b/>
          <w:lang w:eastAsia="nb-NO"/>
        </w:rPr>
        <w:t xml:space="preserve">§ 6. </w:t>
      </w:r>
      <w:r w:rsidRPr="00565E6A">
        <w:rPr>
          <w:rFonts w:eastAsia="Calibri" w:cstheme="minorHAnsi"/>
          <w:b/>
          <w:i/>
          <w:lang w:eastAsia="nb-NO"/>
        </w:rPr>
        <w:t xml:space="preserve">(generelle unntak fra ferdselsbestemmelsene) </w:t>
      </w:r>
    </w:p>
    <w:p w14:paraId="5D06B594"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6570D21E"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 xml:space="preserve">Ferdselsbestemmelsene i § 5 annet ledd er ikke til hinder for: </w:t>
      </w:r>
    </w:p>
    <w:p w14:paraId="3439C38F" w14:textId="77777777" w:rsidR="00565E6A" w:rsidRPr="00565E6A" w:rsidRDefault="00565E6A" w:rsidP="00565E6A">
      <w:pPr>
        <w:numPr>
          <w:ilvl w:val="0"/>
          <w:numId w:val="5"/>
        </w:numPr>
        <w:spacing w:after="0" w:line="240" w:lineRule="auto"/>
        <w:ind w:left="714" w:hanging="357"/>
        <w:rPr>
          <w:rFonts w:eastAsia="Calibri" w:cstheme="minorHAnsi"/>
          <w:lang w:eastAsia="nb-NO"/>
        </w:rPr>
      </w:pPr>
      <w:r w:rsidRPr="00565E6A">
        <w:rPr>
          <w:rFonts w:eastAsia="Calibri" w:cstheme="minorHAnsi"/>
          <w:lang w:eastAsia="nb-NO"/>
        </w:rPr>
        <w:t>Nødvendig motorferdsel for uttransport av syke og skadde bufe. Kjøretøy som benyttes skal være skånsomt mot markoverflaten. Det skal gis melding til ansvarlig oppsyn for verneområdet i forkant av kjøring.</w:t>
      </w:r>
    </w:p>
    <w:p w14:paraId="271005B0" w14:textId="77777777" w:rsidR="00565E6A" w:rsidRPr="00565E6A" w:rsidRDefault="00565E6A" w:rsidP="00565E6A">
      <w:pPr>
        <w:numPr>
          <w:ilvl w:val="0"/>
          <w:numId w:val="5"/>
        </w:numPr>
        <w:spacing w:after="0" w:line="240" w:lineRule="auto"/>
        <w:ind w:left="714" w:hanging="357"/>
        <w:rPr>
          <w:rFonts w:eastAsia="Calibri" w:cstheme="minorHAnsi"/>
          <w:lang w:eastAsia="nb-NO"/>
        </w:rPr>
      </w:pPr>
      <w:r w:rsidRPr="00565E6A">
        <w:rPr>
          <w:rFonts w:eastAsia="Calibri" w:cstheme="minorHAnsi"/>
          <w:lang w:eastAsia="nb-NO"/>
        </w:rPr>
        <w:t>Nødvendig uttransport av felt elg og hjort med lett beltekjøretøy som ikke setter varige spor i terrenget.</w:t>
      </w:r>
    </w:p>
    <w:p w14:paraId="2CB70861" w14:textId="77777777" w:rsidR="00565E6A" w:rsidRPr="00565E6A" w:rsidRDefault="00565E6A" w:rsidP="00565E6A">
      <w:pPr>
        <w:numPr>
          <w:ilvl w:val="0"/>
          <w:numId w:val="5"/>
        </w:numPr>
        <w:spacing w:after="0" w:line="240" w:lineRule="auto"/>
        <w:ind w:left="714" w:hanging="357"/>
        <w:rPr>
          <w:rFonts w:eastAsia="Calibri" w:cstheme="minorHAnsi"/>
          <w:lang w:eastAsia="nb-NO"/>
        </w:rPr>
      </w:pPr>
      <w:r w:rsidRPr="00565E6A">
        <w:rPr>
          <w:rFonts w:eastAsia="Calibri" w:cstheme="minorHAnsi"/>
          <w:lang w:eastAsia="nb-NO"/>
        </w:rPr>
        <w:t>Landing og start med Forsvarets luftfartøy.</w:t>
      </w:r>
    </w:p>
    <w:p w14:paraId="04C94A1B" w14:textId="77777777" w:rsidR="00565E6A" w:rsidRPr="00565E6A" w:rsidRDefault="00565E6A" w:rsidP="00565E6A">
      <w:pPr>
        <w:spacing w:after="0" w:line="240" w:lineRule="auto"/>
        <w:rPr>
          <w:rFonts w:eastAsia="Calibri" w:cstheme="minorHAnsi"/>
          <w:b/>
          <w:bCs/>
          <w:lang w:eastAsia="nb-NO"/>
        </w:rPr>
      </w:pPr>
    </w:p>
    <w:p w14:paraId="392CB19F" w14:textId="77777777" w:rsidR="00565E6A" w:rsidRPr="00565E6A" w:rsidRDefault="00565E6A" w:rsidP="00565E6A">
      <w:pPr>
        <w:spacing w:after="0" w:line="240" w:lineRule="auto"/>
        <w:rPr>
          <w:rFonts w:eastAsia="Calibri" w:cstheme="minorHAnsi"/>
          <w:b/>
          <w:bCs/>
          <w:lang w:eastAsia="nb-NO"/>
        </w:rPr>
      </w:pPr>
      <w:r w:rsidRPr="00565E6A">
        <w:rPr>
          <w:rFonts w:eastAsia="Calibri" w:cstheme="minorHAnsi"/>
          <w:b/>
          <w:bCs/>
          <w:lang w:eastAsia="nb-NO"/>
        </w:rPr>
        <w:t xml:space="preserve">§ 7. </w:t>
      </w:r>
      <w:r w:rsidRPr="00565E6A">
        <w:rPr>
          <w:rFonts w:eastAsia="Calibri" w:cstheme="minorHAnsi"/>
          <w:b/>
          <w:bCs/>
          <w:i/>
          <w:lang w:eastAsia="nb-NO"/>
        </w:rPr>
        <w:t>(spesifiserte dispensasjonsbestemmelser)</w:t>
      </w:r>
      <w:r w:rsidRPr="00565E6A">
        <w:rPr>
          <w:rFonts w:eastAsia="Calibri" w:cstheme="minorHAnsi"/>
          <w:b/>
          <w:bCs/>
          <w:lang w:eastAsia="nb-NO"/>
        </w:rPr>
        <w:t xml:space="preserve"> </w:t>
      </w:r>
    </w:p>
    <w:p w14:paraId="02A6E301" w14:textId="77777777" w:rsidR="00565E6A" w:rsidRPr="00565E6A" w:rsidRDefault="00565E6A" w:rsidP="00565E6A">
      <w:pPr>
        <w:spacing w:after="0" w:line="240" w:lineRule="auto"/>
        <w:ind w:firstLine="360"/>
        <w:rPr>
          <w:rFonts w:eastAsia="Calibri" w:cstheme="minorHAnsi"/>
          <w:lang w:eastAsia="nb-NO"/>
        </w:rPr>
      </w:pPr>
      <w:r w:rsidRPr="00565E6A">
        <w:rPr>
          <w:rFonts w:eastAsia="Calibri" w:cstheme="minorHAnsi"/>
          <w:lang w:eastAsia="nb-NO"/>
        </w:rPr>
        <w:t xml:space="preserve">Forvaltningsmyndigheten kan etter søknad gi dispensasjon til: </w:t>
      </w:r>
    </w:p>
    <w:p w14:paraId="575F405B"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lang w:eastAsia="nb-NO"/>
        </w:rPr>
        <w:t>Istandsetting og vedlikehold og skjøtsel av kulturminner.</w:t>
      </w:r>
    </w:p>
    <w:p w14:paraId="7C34B63A"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lang w:eastAsia="nb-NO"/>
        </w:rPr>
        <w:t>Tiltak i forbindelse med forvaltning av vilt og fisk.</w:t>
      </w:r>
    </w:p>
    <w:p w14:paraId="0D3FD7BE"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lang w:eastAsia="nb-NO"/>
        </w:rPr>
        <w:t>Nødvendig uttransport av felt elg og hjort med andre kjøretøy enn lett beltekjøretøy som nevnt i § 6 andre ledd b.</w:t>
      </w:r>
    </w:p>
    <w:p w14:paraId="6544537C"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lang w:eastAsia="nb-NO"/>
        </w:rPr>
        <w:t xml:space="preserve">Hogst av etablerte plantefelt. </w:t>
      </w:r>
    </w:p>
    <w:p w14:paraId="0943B67C"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lang w:eastAsia="nb-NO"/>
        </w:rPr>
        <w:t xml:space="preserve">Merking og rydding av nye stier. </w:t>
      </w:r>
    </w:p>
    <w:p w14:paraId="05BC5EE2"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iCs/>
          <w:lang w:eastAsia="nb-NO"/>
        </w:rPr>
        <w:t>Avgrenset bruk av reservatet for aktiviteter nevnt i § 3 d.</w:t>
      </w:r>
    </w:p>
    <w:p w14:paraId="2690C18B"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iCs/>
          <w:lang w:eastAsia="nb-NO"/>
        </w:rPr>
        <w:t>Oppsetting og vedlikehold av gjerder.</w:t>
      </w:r>
    </w:p>
    <w:p w14:paraId="1A5DC93D" w14:textId="77777777" w:rsidR="00565E6A" w:rsidRP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iCs/>
          <w:lang w:eastAsia="nb-NO"/>
        </w:rPr>
        <w:t>Øvingskjøring for formål nevnt i § 6 første ledd.</w:t>
      </w:r>
    </w:p>
    <w:p w14:paraId="1AFDF78A" w14:textId="3B41405E" w:rsidR="00565E6A" w:rsidRDefault="00565E6A" w:rsidP="00565E6A">
      <w:pPr>
        <w:numPr>
          <w:ilvl w:val="0"/>
          <w:numId w:val="6"/>
        </w:numPr>
        <w:spacing w:after="0" w:line="240" w:lineRule="auto"/>
        <w:rPr>
          <w:rFonts w:eastAsia="Calibri" w:cstheme="minorHAnsi"/>
          <w:lang w:eastAsia="nb-NO"/>
        </w:rPr>
      </w:pPr>
      <w:r w:rsidRPr="00565E6A">
        <w:rPr>
          <w:rFonts w:eastAsia="Calibri" w:cstheme="minorHAnsi"/>
          <w:lang w:eastAsia="nb-NO"/>
        </w:rPr>
        <w:t>Nødvendig motorferdsel i forbindelse med aktiviteter etter § 4 f og § 7d, g.</w:t>
      </w:r>
    </w:p>
    <w:p w14:paraId="514F39CD" w14:textId="26CFB2E1" w:rsidR="00DC67A0" w:rsidRPr="00565E6A" w:rsidRDefault="00F55E3E" w:rsidP="00565E6A">
      <w:pPr>
        <w:numPr>
          <w:ilvl w:val="0"/>
          <w:numId w:val="6"/>
        </w:numPr>
        <w:spacing w:after="0" w:line="240" w:lineRule="auto"/>
        <w:rPr>
          <w:rFonts w:eastAsia="Calibri" w:cstheme="minorHAnsi"/>
          <w:lang w:eastAsia="nb-NO"/>
        </w:rPr>
      </w:pPr>
      <w:r>
        <w:rPr>
          <w:rFonts w:eastAsia="Calibri" w:cstheme="minorHAnsi"/>
          <w:lang w:eastAsia="nb-NO"/>
        </w:rPr>
        <w:t>Nødvendig motorferdsel på traktorslep</w:t>
      </w:r>
      <w:r w:rsidR="00F87E9A">
        <w:rPr>
          <w:rFonts w:eastAsia="Calibri" w:cstheme="minorHAnsi"/>
          <w:lang w:eastAsia="nb-NO"/>
        </w:rPr>
        <w:t xml:space="preserve">e/sti </w:t>
      </w:r>
      <w:r>
        <w:rPr>
          <w:rFonts w:eastAsia="Calibri" w:cstheme="minorHAnsi"/>
          <w:lang w:eastAsia="nb-NO"/>
        </w:rPr>
        <w:t xml:space="preserve">forbindelse med </w:t>
      </w:r>
      <w:r w:rsidR="00F87E9A">
        <w:rPr>
          <w:rFonts w:eastAsia="Calibri" w:cstheme="minorHAnsi"/>
          <w:lang w:eastAsia="nb-NO"/>
        </w:rPr>
        <w:t>transport av materialer til renovering av hytte på gnr</w:t>
      </w:r>
      <w:r w:rsidR="00335334">
        <w:rPr>
          <w:rFonts w:eastAsia="Calibri" w:cstheme="minorHAnsi"/>
          <w:lang w:eastAsia="nb-NO"/>
        </w:rPr>
        <w:t xml:space="preserve"> </w:t>
      </w:r>
      <w:r w:rsidR="00F87E9A">
        <w:rPr>
          <w:rFonts w:eastAsia="Calibri" w:cstheme="minorHAnsi"/>
          <w:lang w:eastAsia="nb-NO"/>
        </w:rPr>
        <w:t>/</w:t>
      </w:r>
      <w:r w:rsidR="00C957AD">
        <w:rPr>
          <w:rFonts w:eastAsia="Calibri" w:cstheme="minorHAnsi"/>
          <w:lang w:eastAsia="nb-NO"/>
        </w:rPr>
        <w:t>bnr</w:t>
      </w:r>
      <w:r w:rsidR="00335334">
        <w:rPr>
          <w:rFonts w:eastAsia="Calibri" w:cstheme="minorHAnsi"/>
          <w:lang w:eastAsia="nb-NO"/>
        </w:rPr>
        <w:t>:</w:t>
      </w:r>
      <w:r w:rsidR="00C957AD">
        <w:rPr>
          <w:rFonts w:eastAsia="Calibri" w:cstheme="minorHAnsi"/>
          <w:lang w:eastAsia="nb-NO"/>
        </w:rPr>
        <w:t xml:space="preserve"> </w:t>
      </w:r>
      <w:r w:rsidR="002A5317">
        <w:rPr>
          <w:rFonts w:eastAsia="Calibri" w:cstheme="minorHAnsi"/>
          <w:lang w:eastAsia="nb-NO"/>
        </w:rPr>
        <w:t>2/15</w:t>
      </w:r>
      <w:r w:rsidR="00335334">
        <w:rPr>
          <w:rFonts w:eastAsia="Calibri" w:cstheme="minorHAnsi"/>
          <w:lang w:eastAsia="nb-NO"/>
        </w:rPr>
        <w:t>.</w:t>
      </w:r>
    </w:p>
    <w:p w14:paraId="1C0E1C76" w14:textId="77777777" w:rsidR="00565E6A" w:rsidRPr="00565E6A" w:rsidRDefault="00565E6A" w:rsidP="00565E6A">
      <w:pPr>
        <w:spacing w:after="0" w:line="240" w:lineRule="auto"/>
        <w:rPr>
          <w:rFonts w:eastAsia="Calibri" w:cstheme="minorHAnsi"/>
          <w:b/>
          <w:bCs/>
          <w:lang w:eastAsia="nb-NO"/>
        </w:rPr>
      </w:pPr>
    </w:p>
    <w:p w14:paraId="64669E9A" w14:textId="77777777" w:rsidR="00565E6A" w:rsidRPr="00565E6A" w:rsidRDefault="00565E6A" w:rsidP="00565E6A">
      <w:pPr>
        <w:spacing w:after="0" w:line="240" w:lineRule="auto"/>
        <w:rPr>
          <w:rFonts w:eastAsia="Calibri" w:cstheme="minorHAnsi"/>
          <w:b/>
          <w:bCs/>
          <w:lang w:eastAsia="nb-NO"/>
        </w:rPr>
      </w:pPr>
      <w:r w:rsidRPr="00565E6A">
        <w:rPr>
          <w:rFonts w:eastAsia="Calibri" w:cstheme="minorHAnsi"/>
          <w:b/>
          <w:bCs/>
          <w:lang w:eastAsia="nb-NO"/>
        </w:rPr>
        <w:t xml:space="preserve">§ 8. </w:t>
      </w:r>
      <w:r w:rsidRPr="00565E6A">
        <w:rPr>
          <w:rFonts w:eastAsia="Calibri" w:cstheme="minorHAnsi"/>
          <w:b/>
          <w:bCs/>
          <w:i/>
          <w:lang w:eastAsia="nb-NO"/>
        </w:rPr>
        <w:t>(generelle dispensasjonsbestemmelser)</w:t>
      </w:r>
      <w:r w:rsidRPr="00565E6A">
        <w:rPr>
          <w:rFonts w:eastAsia="Calibri" w:cstheme="minorHAnsi"/>
          <w:b/>
          <w:bCs/>
          <w:lang w:eastAsia="nb-NO"/>
        </w:rPr>
        <w:t xml:space="preserve"> </w:t>
      </w:r>
    </w:p>
    <w:p w14:paraId="4FDF5B94" w14:textId="77777777" w:rsidR="00565E6A" w:rsidRPr="00565E6A" w:rsidRDefault="00565E6A" w:rsidP="00565E6A">
      <w:pPr>
        <w:spacing w:after="0" w:line="240" w:lineRule="auto"/>
        <w:ind w:firstLine="708"/>
        <w:rPr>
          <w:rFonts w:eastAsia="Calibri" w:cstheme="minorHAnsi"/>
          <w:i/>
          <w:lang w:eastAsia="nb-NO"/>
        </w:rPr>
      </w:pPr>
      <w:r w:rsidRPr="00565E6A">
        <w:rPr>
          <w:rFonts w:eastAsia="Calibri" w:cstheme="minorHAnsi"/>
          <w:lang w:eastAsia="nb-NO"/>
        </w:rPr>
        <w:t>Forvaltningsmyndigheten kan gjøre unntak fra forskriften dersom det ikke strider mot vernevedtakets formål og ikke kan påvirke verneverdiene nevneverdig, eller dersom</w:t>
      </w:r>
      <w:r w:rsidRPr="00565E6A">
        <w:rPr>
          <w:rFonts w:eastAsia="Calibri" w:cstheme="minorHAnsi"/>
          <w:i/>
          <w:lang w:eastAsia="nb-NO"/>
        </w:rPr>
        <w:t xml:space="preserve"> </w:t>
      </w:r>
      <w:r w:rsidRPr="00565E6A">
        <w:rPr>
          <w:rFonts w:eastAsia="Calibri" w:cstheme="minorHAnsi"/>
          <w:lang w:eastAsia="nb-NO"/>
        </w:rPr>
        <w:t>sikkerhetshensyn eller hensynet til vesentlige samfunnsinteresser gjør det nødvendig, jf. naturmangfoldloven § 48.</w:t>
      </w:r>
      <w:r w:rsidRPr="00565E6A">
        <w:rPr>
          <w:rFonts w:eastAsia="Calibri" w:cstheme="minorHAnsi"/>
          <w:i/>
          <w:lang w:eastAsia="nb-NO"/>
        </w:rPr>
        <w:t xml:space="preserve"> </w:t>
      </w:r>
    </w:p>
    <w:p w14:paraId="46C90A3E" w14:textId="77777777" w:rsidR="00565E6A" w:rsidRPr="00565E6A" w:rsidRDefault="00565E6A" w:rsidP="00565E6A">
      <w:pPr>
        <w:spacing w:after="0" w:line="240" w:lineRule="auto"/>
        <w:rPr>
          <w:rFonts w:eastAsia="Calibri" w:cstheme="minorHAnsi"/>
          <w:b/>
          <w:lang w:eastAsia="nb-NO"/>
        </w:rPr>
      </w:pPr>
    </w:p>
    <w:p w14:paraId="299ABF52" w14:textId="77777777" w:rsidR="00565E6A" w:rsidRPr="00565E6A" w:rsidRDefault="00565E6A" w:rsidP="00565E6A">
      <w:pPr>
        <w:spacing w:after="0" w:line="240" w:lineRule="auto"/>
        <w:rPr>
          <w:rFonts w:eastAsia="Calibri" w:cstheme="minorHAnsi"/>
          <w:b/>
          <w:lang w:eastAsia="nb-NO"/>
        </w:rPr>
      </w:pPr>
      <w:r w:rsidRPr="00565E6A">
        <w:rPr>
          <w:rFonts w:eastAsia="Calibri" w:cstheme="minorHAnsi"/>
          <w:b/>
          <w:lang w:eastAsia="nb-NO"/>
        </w:rPr>
        <w:t xml:space="preserve">§ 9. </w:t>
      </w:r>
      <w:r w:rsidRPr="00565E6A">
        <w:rPr>
          <w:rFonts w:eastAsia="Calibri" w:cstheme="minorHAnsi"/>
          <w:b/>
          <w:i/>
          <w:lang w:eastAsia="nb-NO"/>
        </w:rPr>
        <w:t>(skjøtsel)</w:t>
      </w:r>
      <w:r w:rsidRPr="00565E6A">
        <w:rPr>
          <w:rFonts w:eastAsia="Calibri" w:cstheme="minorHAnsi"/>
          <w:b/>
          <w:lang w:eastAsia="nb-NO"/>
        </w:rPr>
        <w:t xml:space="preserve"> </w:t>
      </w:r>
    </w:p>
    <w:p w14:paraId="30AA7B9D"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Forvaltningsmyndigheten, eller den forvaltningsmyndigheten bestemmer, kan iverksette tiltak for å opprettholde eller oppnå den natur- eller kulturtilstand som er formålet med vernet, jf. naturmangfoldloven § 47.</w:t>
      </w:r>
    </w:p>
    <w:p w14:paraId="1755132D" w14:textId="77777777" w:rsidR="00565E6A" w:rsidRPr="00565E6A" w:rsidRDefault="00565E6A" w:rsidP="00565E6A">
      <w:pPr>
        <w:spacing w:after="0" w:line="240" w:lineRule="auto"/>
        <w:rPr>
          <w:rFonts w:eastAsia="Calibri" w:cstheme="minorHAnsi"/>
          <w:b/>
          <w:lang w:eastAsia="nb-NO"/>
        </w:rPr>
      </w:pPr>
    </w:p>
    <w:p w14:paraId="35CD505C" w14:textId="77777777" w:rsidR="00565E6A" w:rsidRPr="00565E6A" w:rsidRDefault="00565E6A" w:rsidP="00565E6A">
      <w:pPr>
        <w:spacing w:after="0" w:line="240" w:lineRule="auto"/>
        <w:rPr>
          <w:rFonts w:eastAsia="Calibri" w:cstheme="minorHAnsi"/>
          <w:b/>
          <w:lang w:eastAsia="nb-NO"/>
        </w:rPr>
      </w:pPr>
      <w:r w:rsidRPr="00565E6A">
        <w:rPr>
          <w:rFonts w:eastAsia="Calibri" w:cstheme="minorHAnsi"/>
          <w:b/>
          <w:lang w:eastAsia="nb-NO"/>
        </w:rPr>
        <w:t xml:space="preserve">§ 10. </w:t>
      </w:r>
      <w:r w:rsidRPr="00565E6A">
        <w:rPr>
          <w:rFonts w:eastAsia="Calibri" w:cstheme="minorHAnsi"/>
          <w:b/>
          <w:i/>
          <w:lang w:eastAsia="nb-NO"/>
        </w:rPr>
        <w:t xml:space="preserve">(forvaltningsplan) </w:t>
      </w:r>
    </w:p>
    <w:p w14:paraId="209096F1" w14:textId="230F1F01" w:rsidR="00565E6A" w:rsidRPr="00565E6A" w:rsidRDefault="00565E6A" w:rsidP="00565E6A">
      <w:pPr>
        <w:spacing w:after="0" w:line="240" w:lineRule="auto"/>
        <w:ind w:firstLine="708"/>
        <w:rPr>
          <w:rFonts w:eastAsia="Calibri" w:cstheme="minorHAnsi"/>
          <w:i/>
          <w:lang w:eastAsia="nb-NO"/>
        </w:rPr>
      </w:pPr>
      <w:r w:rsidRPr="00565E6A">
        <w:rPr>
          <w:rFonts w:eastAsia="Calibri" w:cstheme="minorHAnsi"/>
          <w:lang w:eastAsia="nb-NO"/>
        </w:rPr>
        <w:lastRenderedPageBreak/>
        <w:t xml:space="preserve">Det </w:t>
      </w:r>
      <w:r w:rsidR="00335334">
        <w:rPr>
          <w:rFonts w:eastAsia="Calibri" w:cstheme="minorHAnsi"/>
          <w:lang w:eastAsia="nb-NO"/>
        </w:rPr>
        <w:t xml:space="preserve">skal </w:t>
      </w:r>
      <w:r w:rsidRPr="00565E6A">
        <w:rPr>
          <w:rFonts w:eastAsia="Calibri" w:cstheme="minorHAnsi"/>
          <w:lang w:eastAsia="nb-NO"/>
        </w:rPr>
        <w:t>utarbeides forvaltningsplan med nærmere retningslinjer for forvaltning av naturreservatet. Forvaltningsplanen kan inneholde nærmere retningslinjer for gjennomføring av skjøtsel</w:t>
      </w:r>
      <w:r w:rsidRPr="00565E6A">
        <w:rPr>
          <w:rFonts w:eastAsia="Calibri" w:cstheme="minorHAnsi"/>
          <w:i/>
          <w:lang w:eastAsia="nb-NO"/>
        </w:rPr>
        <w:t>.</w:t>
      </w:r>
    </w:p>
    <w:p w14:paraId="65FB53E5" w14:textId="77777777" w:rsidR="00565E6A" w:rsidRPr="00565E6A" w:rsidRDefault="00565E6A" w:rsidP="00565E6A">
      <w:pPr>
        <w:spacing w:after="0" w:line="240" w:lineRule="auto"/>
        <w:rPr>
          <w:rFonts w:eastAsia="Calibri" w:cstheme="minorHAnsi"/>
          <w:b/>
          <w:bCs/>
          <w:lang w:eastAsia="nb-NO"/>
        </w:rPr>
      </w:pPr>
    </w:p>
    <w:p w14:paraId="75CE68CE" w14:textId="77777777" w:rsidR="00565E6A" w:rsidRPr="00565E6A" w:rsidRDefault="00565E6A" w:rsidP="00565E6A">
      <w:pPr>
        <w:spacing w:after="0" w:line="240" w:lineRule="auto"/>
        <w:rPr>
          <w:rFonts w:eastAsia="Calibri" w:cstheme="minorHAnsi"/>
          <w:b/>
          <w:bCs/>
          <w:lang w:eastAsia="nb-NO"/>
        </w:rPr>
      </w:pPr>
    </w:p>
    <w:p w14:paraId="0A97A744" w14:textId="77777777" w:rsidR="00565E6A" w:rsidRPr="00565E6A" w:rsidRDefault="00565E6A" w:rsidP="00565E6A">
      <w:pPr>
        <w:spacing w:after="0" w:line="240" w:lineRule="auto"/>
        <w:rPr>
          <w:rFonts w:eastAsia="Calibri" w:cstheme="minorHAnsi"/>
          <w:i/>
          <w:lang w:eastAsia="nb-NO"/>
        </w:rPr>
      </w:pPr>
      <w:r w:rsidRPr="00565E6A">
        <w:rPr>
          <w:rFonts w:eastAsia="Calibri" w:cstheme="minorHAnsi"/>
          <w:b/>
          <w:bCs/>
          <w:lang w:eastAsia="nb-NO"/>
        </w:rPr>
        <w:t xml:space="preserve">§ 11. </w:t>
      </w:r>
      <w:r w:rsidRPr="00565E6A">
        <w:rPr>
          <w:rFonts w:eastAsia="Calibri" w:cstheme="minorHAnsi"/>
          <w:b/>
          <w:bCs/>
          <w:i/>
          <w:lang w:eastAsia="nb-NO"/>
        </w:rPr>
        <w:t xml:space="preserve">(forvaltningsmyndighet) </w:t>
      </w:r>
    </w:p>
    <w:p w14:paraId="76F89C10"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Miljødirektoratet fastsetter hvem som skal ha forvaltningsmyndighet etter denne forskriften.</w:t>
      </w:r>
    </w:p>
    <w:p w14:paraId="3A881324" w14:textId="77777777" w:rsidR="00565E6A" w:rsidRPr="00565E6A" w:rsidRDefault="00565E6A" w:rsidP="00565E6A">
      <w:pPr>
        <w:spacing w:after="0" w:line="240" w:lineRule="auto"/>
        <w:rPr>
          <w:rFonts w:eastAsia="Calibri" w:cstheme="minorHAnsi"/>
          <w:b/>
          <w:bCs/>
          <w:lang w:eastAsia="nb-NO"/>
        </w:rPr>
      </w:pPr>
    </w:p>
    <w:p w14:paraId="11531357" w14:textId="77777777" w:rsidR="00565E6A" w:rsidRPr="00565E6A" w:rsidRDefault="00565E6A" w:rsidP="00565E6A">
      <w:pPr>
        <w:spacing w:after="0" w:line="240" w:lineRule="auto"/>
        <w:rPr>
          <w:rFonts w:eastAsia="Calibri" w:cstheme="minorHAnsi"/>
          <w:b/>
          <w:bCs/>
          <w:lang w:eastAsia="nb-NO"/>
        </w:rPr>
      </w:pPr>
      <w:r w:rsidRPr="00565E6A">
        <w:rPr>
          <w:rFonts w:eastAsia="Calibri" w:cstheme="minorHAnsi"/>
          <w:b/>
          <w:bCs/>
          <w:lang w:eastAsia="nb-NO"/>
        </w:rPr>
        <w:t xml:space="preserve">§ 12. </w:t>
      </w:r>
      <w:r w:rsidRPr="00565E6A">
        <w:rPr>
          <w:rFonts w:eastAsia="Calibri" w:cstheme="minorHAnsi"/>
          <w:b/>
          <w:bCs/>
          <w:i/>
          <w:lang w:eastAsia="nb-NO"/>
        </w:rPr>
        <w:t>(ikrafttredelse)</w:t>
      </w:r>
      <w:r w:rsidRPr="00565E6A">
        <w:rPr>
          <w:rFonts w:eastAsia="Calibri" w:cstheme="minorHAnsi"/>
          <w:b/>
          <w:bCs/>
          <w:lang w:eastAsia="nb-NO"/>
        </w:rPr>
        <w:t xml:space="preserve"> </w:t>
      </w:r>
    </w:p>
    <w:p w14:paraId="3B199A1E" w14:textId="77777777" w:rsidR="00565E6A" w:rsidRPr="00565E6A" w:rsidRDefault="00565E6A" w:rsidP="00565E6A">
      <w:pPr>
        <w:spacing w:after="0" w:line="240" w:lineRule="auto"/>
        <w:ind w:firstLine="708"/>
        <w:rPr>
          <w:rFonts w:eastAsia="Calibri" w:cstheme="minorHAnsi"/>
          <w:lang w:eastAsia="nb-NO"/>
        </w:rPr>
      </w:pPr>
      <w:r w:rsidRPr="00565E6A">
        <w:rPr>
          <w:rFonts w:eastAsia="Calibri" w:cstheme="minorHAnsi"/>
          <w:lang w:eastAsia="nb-NO"/>
        </w:rPr>
        <w:t xml:space="preserve">Denne forskriften trer i kraft straks. </w:t>
      </w:r>
    </w:p>
    <w:p w14:paraId="603A3C80" w14:textId="77777777" w:rsidR="00565E6A" w:rsidRPr="00565E6A" w:rsidRDefault="00565E6A" w:rsidP="00565E6A">
      <w:pPr>
        <w:spacing w:after="0" w:line="240" w:lineRule="auto"/>
        <w:rPr>
          <w:rFonts w:eastAsia="Calibri" w:cstheme="minorHAnsi"/>
          <w:lang w:eastAsia="nb-NO"/>
        </w:rPr>
      </w:pPr>
    </w:p>
    <w:p w14:paraId="352FDEE8" w14:textId="77777777" w:rsidR="00565E6A" w:rsidRPr="00565E6A" w:rsidRDefault="00565E6A" w:rsidP="00565E6A">
      <w:pPr>
        <w:spacing w:after="0" w:line="240" w:lineRule="auto"/>
        <w:rPr>
          <w:rFonts w:eastAsia="Calibri" w:cstheme="minorHAnsi"/>
          <w:bCs/>
          <w:color w:val="2F5496" w:themeColor="accent1" w:themeShade="BF"/>
          <w:u w:val="single"/>
          <w:lang w:eastAsia="nb-NO"/>
        </w:rPr>
      </w:pPr>
    </w:p>
    <w:p w14:paraId="08872D0C" w14:textId="77777777" w:rsidR="00565E6A" w:rsidRPr="00565E6A" w:rsidRDefault="00565E6A" w:rsidP="00565E6A">
      <w:pPr>
        <w:spacing w:after="0" w:line="240" w:lineRule="auto"/>
        <w:rPr>
          <w:rFonts w:eastAsia="Times New Roman" w:cstheme="minorHAnsi"/>
          <w:color w:val="2F5496" w:themeColor="accent1" w:themeShade="BF"/>
          <w:szCs w:val="24"/>
          <w:lang w:eastAsia="nb-NO"/>
        </w:rPr>
      </w:pPr>
    </w:p>
    <w:p w14:paraId="7407E2FE" w14:textId="274369DA" w:rsidR="00A423B9" w:rsidRPr="0052751E" w:rsidRDefault="00A423B9" w:rsidP="00A423B9">
      <w:pPr>
        <w:rPr>
          <w:sz w:val="24"/>
          <w:szCs w:val="24"/>
        </w:rPr>
      </w:pPr>
    </w:p>
    <w:p w14:paraId="60408DA3" w14:textId="77777777" w:rsidR="00A423B9" w:rsidRDefault="00A423B9" w:rsidP="00A423B9"/>
    <w:p w14:paraId="0BE0B4A2" w14:textId="77777777" w:rsidR="00C05595" w:rsidRDefault="00C05595">
      <w:pPr>
        <w:rPr>
          <w:rFonts w:ascii="Times New Roman" w:eastAsiaTheme="majorEastAsia" w:hAnsi="Times New Roman" w:cs="Times New Roman"/>
          <w:sz w:val="32"/>
          <w:szCs w:val="26"/>
        </w:rPr>
      </w:pPr>
      <w:r>
        <w:rPr>
          <w:rFonts w:ascii="Times New Roman" w:hAnsi="Times New Roman" w:cs="Times New Roman"/>
        </w:rPr>
        <w:br w:type="page"/>
      </w:r>
    </w:p>
    <w:p w14:paraId="0FBD211C" w14:textId="0A93B0DB" w:rsidR="00A423B9" w:rsidRPr="0052751E" w:rsidRDefault="00A423B9" w:rsidP="000E250F">
      <w:pPr>
        <w:pStyle w:val="Overskrift2"/>
        <w:rPr>
          <w:rFonts w:ascii="Times New Roman" w:hAnsi="Times New Roman" w:cs="Times New Roman"/>
        </w:rPr>
      </w:pPr>
      <w:r w:rsidRPr="0052751E">
        <w:rPr>
          <w:rFonts w:ascii="Times New Roman" w:hAnsi="Times New Roman" w:cs="Times New Roman"/>
        </w:rPr>
        <w:lastRenderedPageBreak/>
        <w:t xml:space="preserve">Verneforskrift for </w:t>
      </w:r>
      <w:r w:rsidR="00B53CEA" w:rsidRPr="0052751E">
        <w:rPr>
          <w:rFonts w:ascii="Times New Roman" w:hAnsi="Times New Roman" w:cs="Times New Roman"/>
        </w:rPr>
        <w:t xml:space="preserve">Langeberg og Mannfallnuten naturreservat </w:t>
      </w:r>
    </w:p>
    <w:p w14:paraId="6CF5265D" w14:textId="77777777" w:rsidR="00B53CEA" w:rsidRPr="00B53CEA" w:rsidRDefault="00B53CEA" w:rsidP="00B53CEA">
      <w:pPr>
        <w:spacing w:after="0" w:line="240" w:lineRule="auto"/>
        <w:rPr>
          <w:rFonts w:eastAsia="Times New Roman" w:cstheme="minorHAnsi"/>
          <w:b/>
          <w:bCs/>
          <w:sz w:val="24"/>
          <w:szCs w:val="24"/>
          <w:lang w:eastAsia="nb-NO"/>
        </w:rPr>
      </w:pPr>
      <w:r w:rsidRPr="00B53CEA">
        <w:rPr>
          <w:rFonts w:eastAsia="Times New Roman" w:cstheme="minorHAnsi"/>
          <w:b/>
          <w:bCs/>
          <w:sz w:val="24"/>
          <w:szCs w:val="24"/>
          <w:lang w:eastAsia="nb-NO"/>
        </w:rPr>
        <w:t>Forskrift om vern av Langebergsheia og Mannfallknuten naturreservat, Birkenes og Froland kommune, Agder</w:t>
      </w:r>
    </w:p>
    <w:p w14:paraId="13CDB1A1" w14:textId="77777777" w:rsidR="00B53CEA" w:rsidRPr="00B53CEA" w:rsidRDefault="00B53CEA" w:rsidP="00B53CEA">
      <w:pPr>
        <w:spacing w:after="0" w:line="240" w:lineRule="auto"/>
        <w:rPr>
          <w:rFonts w:eastAsia="Calibri" w:cstheme="minorHAnsi"/>
          <w:lang w:eastAsia="nb-NO"/>
        </w:rPr>
      </w:pPr>
    </w:p>
    <w:p w14:paraId="55241A12" w14:textId="77777777" w:rsidR="00B53CEA" w:rsidRPr="00B53CEA" w:rsidRDefault="00B53CEA" w:rsidP="00B53CEA">
      <w:pPr>
        <w:spacing w:after="0" w:line="240" w:lineRule="auto"/>
        <w:rPr>
          <w:rFonts w:eastAsia="Calibri" w:cstheme="minorHAnsi"/>
          <w:lang w:eastAsia="nb-NO"/>
        </w:rPr>
      </w:pPr>
      <w:r w:rsidRPr="00B53CEA">
        <w:rPr>
          <w:rFonts w:eastAsia="Calibri" w:cstheme="minorHAnsi"/>
          <w:lang w:eastAsia="nb-NO"/>
        </w:rPr>
        <w:t>Fastsatt ved kongelig resolusjon [dato] med hjemmel i lov 19. juni 2009 nr. 100 om forvaltning av naturens mangfold (naturmangfoldloven) § 34, jf. § 37 og § 62. Fremmet av Klima- og miljødepartementet.</w:t>
      </w:r>
    </w:p>
    <w:p w14:paraId="6509014C" w14:textId="77777777" w:rsidR="00B53CEA" w:rsidRPr="00B53CEA" w:rsidRDefault="00B53CEA" w:rsidP="00B53CEA">
      <w:pPr>
        <w:spacing w:after="0" w:line="240" w:lineRule="auto"/>
        <w:rPr>
          <w:rFonts w:eastAsia="Calibri" w:cstheme="minorHAnsi"/>
          <w:b/>
          <w:bCs/>
          <w:lang w:eastAsia="nb-NO"/>
        </w:rPr>
      </w:pPr>
    </w:p>
    <w:p w14:paraId="2583BBDE" w14:textId="77777777" w:rsidR="00B53CEA" w:rsidRPr="00B53CEA" w:rsidRDefault="00B53CEA" w:rsidP="00B53CEA">
      <w:pPr>
        <w:spacing w:after="0" w:line="240" w:lineRule="auto"/>
        <w:rPr>
          <w:rFonts w:eastAsia="Calibri" w:cstheme="minorHAnsi"/>
          <w:b/>
          <w:lang w:eastAsia="nb-NO"/>
        </w:rPr>
      </w:pPr>
      <w:r w:rsidRPr="00B53CEA">
        <w:rPr>
          <w:rFonts w:eastAsia="Calibri" w:cstheme="minorHAnsi"/>
          <w:b/>
          <w:bCs/>
          <w:lang w:eastAsia="nb-NO"/>
        </w:rPr>
        <w:t xml:space="preserve">§ 1. </w:t>
      </w:r>
      <w:r w:rsidRPr="00B53CEA">
        <w:rPr>
          <w:rFonts w:eastAsia="Calibri" w:cstheme="minorHAnsi"/>
          <w:b/>
          <w:bCs/>
          <w:i/>
          <w:lang w:eastAsia="nb-NO"/>
        </w:rPr>
        <w:t>(formål)</w:t>
      </w:r>
      <w:r w:rsidRPr="00B53CEA">
        <w:rPr>
          <w:rFonts w:eastAsia="Calibri" w:cstheme="minorHAnsi"/>
          <w:b/>
          <w:bCs/>
          <w:lang w:eastAsia="nb-NO"/>
        </w:rPr>
        <w:t xml:space="preserve"> </w:t>
      </w:r>
    </w:p>
    <w:p w14:paraId="49CB05C5" w14:textId="77777777" w:rsidR="00B53CEA" w:rsidRPr="00B53CEA" w:rsidRDefault="00B53CEA" w:rsidP="00B53CEA">
      <w:pPr>
        <w:spacing w:after="0" w:line="240" w:lineRule="auto"/>
        <w:ind w:firstLine="709"/>
        <w:rPr>
          <w:rFonts w:eastAsia="Times New Roman" w:cstheme="minorHAnsi"/>
          <w:lang w:eastAsia="nb-NO"/>
        </w:rPr>
      </w:pPr>
      <w:r w:rsidRPr="00B53CEA">
        <w:rPr>
          <w:rFonts w:eastAsia="Times New Roman" w:cstheme="minorHAnsi"/>
          <w:lang w:eastAsia="nb-NO"/>
        </w:rPr>
        <w:t xml:space="preserve">Formålet med naturreservatet er å bevare et </w:t>
      </w:r>
      <w:proofErr w:type="spellStart"/>
      <w:r w:rsidRPr="00B53CEA">
        <w:rPr>
          <w:rFonts w:eastAsia="Times New Roman" w:cstheme="minorHAnsi"/>
          <w:lang w:eastAsia="nb-NO"/>
        </w:rPr>
        <w:t>naturmessig</w:t>
      </w:r>
      <w:proofErr w:type="spellEnd"/>
      <w:r w:rsidRPr="00B53CEA">
        <w:rPr>
          <w:rFonts w:eastAsia="Times New Roman" w:cstheme="minorHAnsi"/>
          <w:lang w:eastAsia="nb-NO"/>
        </w:rPr>
        <w:t xml:space="preserve"> variert område med flere regionalt viktige skogtyper. Området inneholder gammel eikeblandingsskog med høyt innslag av gamle eiketrær, gammel furuskog og større forekomster av barlind og osp.</w:t>
      </w:r>
    </w:p>
    <w:p w14:paraId="0CA93368" w14:textId="77777777" w:rsidR="00B53CEA" w:rsidRPr="00B53CEA" w:rsidRDefault="00B53CEA" w:rsidP="00B53CEA">
      <w:pPr>
        <w:spacing w:after="0" w:line="240" w:lineRule="auto"/>
        <w:ind w:firstLine="708"/>
        <w:rPr>
          <w:rFonts w:eastAsia="Times New Roman" w:cstheme="minorHAnsi"/>
          <w:iCs/>
          <w:lang w:eastAsia="nb-NO"/>
        </w:rPr>
      </w:pPr>
      <w:r w:rsidRPr="00B53CEA">
        <w:rPr>
          <w:rFonts w:eastAsia="Calibri" w:cstheme="minorHAnsi"/>
          <w:iCs/>
          <w:lang w:eastAsia="nb-NO"/>
        </w:rPr>
        <w:t>Det er en målsetting å beholde verneverdiene i mest mulig urørt tilstand, og eventuelt videreutvikle dem.</w:t>
      </w:r>
    </w:p>
    <w:p w14:paraId="5225D247" w14:textId="77777777" w:rsidR="00B53CEA" w:rsidRPr="00B53CEA" w:rsidRDefault="00B53CEA" w:rsidP="00B53CEA">
      <w:pPr>
        <w:spacing w:after="0" w:line="240" w:lineRule="auto"/>
        <w:rPr>
          <w:rFonts w:eastAsia="Calibri" w:cstheme="minorHAnsi"/>
          <w:b/>
          <w:bCs/>
          <w:lang w:eastAsia="nb-NO"/>
        </w:rPr>
      </w:pPr>
    </w:p>
    <w:p w14:paraId="1000E229"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2. </w:t>
      </w:r>
      <w:r w:rsidRPr="00B53CEA">
        <w:rPr>
          <w:rFonts w:eastAsia="Calibri" w:cstheme="minorHAnsi"/>
          <w:b/>
          <w:bCs/>
          <w:i/>
          <w:lang w:eastAsia="nb-NO"/>
        </w:rPr>
        <w:t>(geografisk avgrensning)</w:t>
      </w:r>
      <w:r w:rsidRPr="00B53CEA">
        <w:rPr>
          <w:rFonts w:eastAsia="Calibri" w:cstheme="minorHAnsi"/>
          <w:b/>
          <w:bCs/>
          <w:lang w:eastAsia="nb-NO"/>
        </w:rPr>
        <w:t xml:space="preserve"> </w:t>
      </w:r>
    </w:p>
    <w:p w14:paraId="0CF0F5BF"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Naturreservatet berører følgende gnr./bnr.: Birkenes kommune: 132/1, 132/2. Froland kommune: 78/1, 82/22.</w:t>
      </w:r>
    </w:p>
    <w:p w14:paraId="1310525E" w14:textId="63EEABBF"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Naturreservatet dekker et </w:t>
      </w:r>
      <w:r w:rsidRPr="006040D3">
        <w:rPr>
          <w:rFonts w:eastAsia="Calibri" w:cstheme="minorHAnsi"/>
          <w:lang w:eastAsia="nb-NO"/>
        </w:rPr>
        <w:t xml:space="preserve">totalareal på </w:t>
      </w:r>
      <w:r w:rsidR="007020BE" w:rsidRPr="006040D3">
        <w:rPr>
          <w:rFonts w:eastAsia="Calibri" w:cstheme="minorHAnsi"/>
          <w:lang w:eastAsia="nb-NO"/>
        </w:rPr>
        <w:t>45</w:t>
      </w:r>
      <w:r w:rsidR="006040D3" w:rsidRPr="006040D3">
        <w:rPr>
          <w:rFonts w:eastAsia="Calibri" w:cstheme="minorHAnsi"/>
          <w:lang w:eastAsia="nb-NO"/>
        </w:rPr>
        <w:t xml:space="preserve">63 </w:t>
      </w:r>
      <w:r w:rsidRPr="006040D3">
        <w:rPr>
          <w:rFonts w:eastAsia="Calibri" w:cstheme="minorHAnsi"/>
          <w:lang w:eastAsia="nb-NO"/>
        </w:rPr>
        <w:t xml:space="preserve">daa. </w:t>
      </w:r>
      <w:r w:rsidRPr="00B53CEA">
        <w:rPr>
          <w:rFonts w:eastAsia="Calibri" w:cstheme="minorHAnsi"/>
          <w:lang w:eastAsia="nb-NO"/>
        </w:rPr>
        <w:t>Grensene for naturreservatet går fram av kart datert Klima- og miljødepartementet [</w:t>
      </w:r>
      <w:r w:rsidRPr="00B53CEA">
        <w:rPr>
          <w:rFonts w:eastAsia="Calibri" w:cstheme="minorHAnsi"/>
          <w:i/>
          <w:lang w:eastAsia="nb-NO"/>
        </w:rPr>
        <w:t>dato].</w:t>
      </w:r>
      <w:r w:rsidRPr="00B53CEA">
        <w:rPr>
          <w:rFonts w:eastAsia="Calibri" w:cstheme="minorHAnsi"/>
          <w:lang w:eastAsia="nb-NO"/>
        </w:rPr>
        <w:t xml:space="preserve"> De nøyaktige grensene for naturreservatet skal avmerkes i marka. Knekkpunktene skal koordinatfestes.</w:t>
      </w:r>
    </w:p>
    <w:p w14:paraId="7434998A" w14:textId="04898B6D"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Verneforskriften med kart oppbevares i Birkenes og Froland kommune, hos </w:t>
      </w:r>
      <w:r w:rsidR="008425F5">
        <w:rPr>
          <w:rFonts w:eastAsia="Calibri" w:cstheme="minorHAnsi"/>
          <w:lang w:eastAsia="nb-NO"/>
        </w:rPr>
        <w:t>Statsforvalteren</w:t>
      </w:r>
      <w:r w:rsidRPr="00B53CEA">
        <w:rPr>
          <w:rFonts w:eastAsia="Calibri" w:cstheme="minorHAnsi"/>
          <w:lang w:eastAsia="nb-NO"/>
        </w:rPr>
        <w:t xml:space="preserve"> i Agder, i Miljødirektoratet og i Klima- og miljødepartementet. </w:t>
      </w:r>
    </w:p>
    <w:p w14:paraId="20F34895" w14:textId="77777777" w:rsidR="00B53CEA" w:rsidRPr="00B53CEA" w:rsidRDefault="00B53CEA" w:rsidP="00B53CEA">
      <w:pPr>
        <w:spacing w:after="0" w:line="240" w:lineRule="auto"/>
        <w:rPr>
          <w:rFonts w:eastAsia="Calibri" w:cstheme="minorHAnsi"/>
          <w:b/>
          <w:bCs/>
          <w:lang w:eastAsia="nb-NO"/>
        </w:rPr>
      </w:pPr>
    </w:p>
    <w:p w14:paraId="303442F0"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3. </w:t>
      </w:r>
      <w:r w:rsidRPr="00B53CEA">
        <w:rPr>
          <w:rFonts w:eastAsia="Calibri" w:cstheme="minorHAnsi"/>
          <w:b/>
          <w:bCs/>
          <w:i/>
          <w:lang w:eastAsia="nb-NO"/>
        </w:rPr>
        <w:t>(vernebestemmelser)</w:t>
      </w:r>
      <w:r w:rsidRPr="00B53CEA">
        <w:rPr>
          <w:rFonts w:eastAsia="Calibri" w:cstheme="minorHAnsi"/>
          <w:b/>
          <w:bCs/>
          <w:lang w:eastAsia="nb-NO"/>
        </w:rPr>
        <w:t xml:space="preserve"> </w:t>
      </w:r>
    </w:p>
    <w:p w14:paraId="5FF8BD9D" w14:textId="77777777" w:rsidR="00B53CEA" w:rsidRPr="00B53CEA" w:rsidRDefault="00B53CEA" w:rsidP="00B53CEA">
      <w:pPr>
        <w:spacing w:after="0" w:line="240" w:lineRule="auto"/>
        <w:ind w:firstLine="708"/>
        <w:rPr>
          <w:rFonts w:eastAsia="Calibri"/>
          <w:szCs w:val="24"/>
          <w:lang w:eastAsia="nb-NO"/>
        </w:rPr>
      </w:pPr>
      <w:r w:rsidRPr="00B53CEA">
        <w:rPr>
          <w:rFonts w:eastAsia="Calibri"/>
          <w:szCs w:val="24"/>
          <w:lang w:eastAsia="nb-NO"/>
        </w:rPr>
        <w:t>I naturreservatet må ingen foreta seg noe som forringer verneverdiene angitt i verneformålet.</w:t>
      </w:r>
    </w:p>
    <w:p w14:paraId="648F145D"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I naturreservatet gjelder følgende vernebestemmelser:</w:t>
      </w:r>
    </w:p>
    <w:p w14:paraId="600D15F1" w14:textId="77777777" w:rsidR="00B53CEA" w:rsidRPr="00B53CEA" w:rsidRDefault="00B53CEA" w:rsidP="000E250F">
      <w:pPr>
        <w:numPr>
          <w:ilvl w:val="0"/>
          <w:numId w:val="7"/>
        </w:numPr>
        <w:spacing w:after="0" w:line="240" w:lineRule="auto"/>
        <w:rPr>
          <w:rFonts w:eastAsia="Calibri" w:cstheme="minorHAnsi"/>
          <w:lang w:eastAsia="nb-NO"/>
        </w:rPr>
      </w:pPr>
      <w:r w:rsidRPr="00B53CEA">
        <w:rPr>
          <w:rFonts w:eastAsia="Calibri" w:cstheme="minorHAnsi"/>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710F9670" w14:textId="77777777" w:rsidR="00B53CEA" w:rsidRPr="00B53CEA" w:rsidRDefault="00B53CEA" w:rsidP="000E250F">
      <w:pPr>
        <w:numPr>
          <w:ilvl w:val="0"/>
          <w:numId w:val="7"/>
        </w:numPr>
        <w:spacing w:after="0" w:line="240" w:lineRule="auto"/>
        <w:rPr>
          <w:rFonts w:eastAsia="Calibri" w:cstheme="minorHAnsi"/>
          <w:lang w:eastAsia="nb-NO"/>
        </w:rPr>
      </w:pPr>
      <w:r w:rsidRPr="00B53CEA">
        <w:rPr>
          <w:rFonts w:eastAsia="Calibri" w:cstheme="minorHAnsi"/>
          <w:lang w:eastAsia="nb-NO"/>
        </w:rPr>
        <w:t xml:space="preserve">Dyrelivet, herunder reirplasser og </w:t>
      </w:r>
      <w:proofErr w:type="spellStart"/>
      <w:r w:rsidRPr="00B53CEA">
        <w:rPr>
          <w:rFonts w:eastAsia="Calibri" w:cstheme="minorHAnsi"/>
          <w:lang w:eastAsia="nb-NO"/>
        </w:rPr>
        <w:t>hiområder</w:t>
      </w:r>
      <w:proofErr w:type="spellEnd"/>
      <w:r w:rsidRPr="00B53CEA">
        <w:rPr>
          <w:rFonts w:eastAsia="Calibri" w:cstheme="minorHAnsi"/>
          <w:lang w:eastAsia="nb-NO"/>
        </w:rPr>
        <w:t xml:space="preserve">, er vernet mot skade, ødeleggelse og unødig </w:t>
      </w:r>
      <w:proofErr w:type="spellStart"/>
      <w:r w:rsidRPr="00B53CEA">
        <w:rPr>
          <w:rFonts w:eastAsia="Calibri" w:cstheme="minorHAnsi"/>
          <w:lang w:eastAsia="nb-NO"/>
        </w:rPr>
        <w:t>forstyrrelse</w:t>
      </w:r>
      <w:proofErr w:type="spellEnd"/>
      <w:r w:rsidRPr="00B53CEA">
        <w:rPr>
          <w:rFonts w:eastAsia="Calibri" w:cstheme="minorHAnsi"/>
          <w:lang w:eastAsia="nb-NO"/>
        </w:rPr>
        <w:t>. Utsetting av dyr er forbudt.</w:t>
      </w:r>
    </w:p>
    <w:p w14:paraId="7E0B495C" w14:textId="77777777" w:rsidR="00B53CEA" w:rsidRPr="00B53CEA" w:rsidRDefault="00B53CEA" w:rsidP="000E250F">
      <w:pPr>
        <w:numPr>
          <w:ilvl w:val="0"/>
          <w:numId w:val="7"/>
        </w:numPr>
        <w:spacing w:after="0" w:line="240" w:lineRule="auto"/>
        <w:rPr>
          <w:rFonts w:eastAsia="Calibri" w:cstheme="minorHAnsi"/>
          <w:lang w:eastAsia="nb-NO"/>
        </w:rPr>
      </w:pPr>
      <w:r w:rsidRPr="00B53CEA">
        <w:rPr>
          <w:rFonts w:eastAsia="Calibri" w:cstheme="minorHAnsi"/>
          <w:lang w:eastAsia="nb-NO"/>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120A463C" w14:textId="77777777" w:rsidR="00B53CEA" w:rsidRPr="00B53CEA" w:rsidRDefault="00B53CEA" w:rsidP="000E250F">
      <w:pPr>
        <w:numPr>
          <w:ilvl w:val="0"/>
          <w:numId w:val="7"/>
        </w:numPr>
        <w:spacing w:after="0" w:line="240" w:lineRule="auto"/>
        <w:rPr>
          <w:rFonts w:eastAsia="Calibri" w:cstheme="minorHAnsi"/>
          <w:lang w:eastAsia="nb-NO"/>
        </w:rPr>
      </w:pPr>
      <w:r w:rsidRPr="00B53CEA">
        <w:rPr>
          <w:rFonts w:eastAsia="Calibri" w:cstheme="minorHAnsi"/>
          <w:lang w:eastAsia="nb-NO"/>
        </w:rPr>
        <w:t xml:space="preserve">Bruk av naturreservatet til større arrangementer er forbudt. </w:t>
      </w:r>
    </w:p>
    <w:p w14:paraId="2F35305C" w14:textId="77777777" w:rsidR="00B53CEA" w:rsidRPr="00B53CEA" w:rsidRDefault="00B53CEA" w:rsidP="00B53CEA">
      <w:pPr>
        <w:spacing w:after="0" w:line="240" w:lineRule="auto"/>
        <w:rPr>
          <w:rFonts w:eastAsia="Calibri" w:cstheme="minorHAnsi"/>
          <w:b/>
          <w:bCs/>
          <w:lang w:eastAsia="nb-NO"/>
        </w:rPr>
      </w:pPr>
    </w:p>
    <w:p w14:paraId="268CF49E"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4. </w:t>
      </w:r>
      <w:r w:rsidRPr="00B53CEA">
        <w:rPr>
          <w:rFonts w:eastAsia="Calibri" w:cstheme="minorHAnsi"/>
          <w:b/>
          <w:bCs/>
          <w:i/>
          <w:lang w:eastAsia="nb-NO"/>
        </w:rPr>
        <w:t>(generelle unntak fra vernebestemmelsene)</w:t>
      </w:r>
      <w:r w:rsidRPr="00B53CEA">
        <w:rPr>
          <w:rFonts w:eastAsia="Calibri" w:cstheme="minorHAnsi"/>
          <w:b/>
          <w:bCs/>
          <w:lang w:eastAsia="nb-NO"/>
        </w:rPr>
        <w:t xml:space="preserve"> </w:t>
      </w:r>
    </w:p>
    <w:p w14:paraId="089117E9"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Vernebestemmelsene i § 3 annet ledd er ikke til hinder for:</w:t>
      </w:r>
    </w:p>
    <w:p w14:paraId="414EF633"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Sanking av bær og matsopp.</w:t>
      </w:r>
    </w:p>
    <w:p w14:paraId="0D47D0FB"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Jakt, fangst og fiske i samsvar med gjeldende lovverk.</w:t>
      </w:r>
    </w:p>
    <w:p w14:paraId="1728E77B"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Felling av store rovdyr i samsvar med gjeldende lovverk.</w:t>
      </w:r>
    </w:p>
    <w:p w14:paraId="1745194D"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 xml:space="preserve">Drift og vedlikehold, samt istandsetting ved akutt utfall på eksisterende energi- og kraftanlegg. </w:t>
      </w:r>
    </w:p>
    <w:p w14:paraId="50E85A9D"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 xml:space="preserve">Beiting. </w:t>
      </w:r>
    </w:p>
    <w:p w14:paraId="7CE92959"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 xml:space="preserve">Utsetting av saltsteiner. </w:t>
      </w:r>
    </w:p>
    <w:p w14:paraId="17E44640"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lastRenderedPageBreak/>
        <w:t>Brenning av bål med tørrkvist eller ved en bærer med seg inn i reservatet, i samsvar med gjeldende lovverk.</w:t>
      </w:r>
    </w:p>
    <w:p w14:paraId="2B67D619" w14:textId="77777777" w:rsidR="00B53CEA" w:rsidRPr="00B53CEA" w:rsidRDefault="00B53CEA" w:rsidP="000E250F">
      <w:pPr>
        <w:numPr>
          <w:ilvl w:val="0"/>
          <w:numId w:val="8"/>
        </w:numPr>
        <w:spacing w:after="0" w:line="240" w:lineRule="auto"/>
        <w:rPr>
          <w:rFonts w:eastAsia="Calibri" w:cstheme="minorHAnsi"/>
          <w:lang w:eastAsia="nb-NO"/>
        </w:rPr>
      </w:pPr>
      <w:r w:rsidRPr="00B53CEA">
        <w:rPr>
          <w:rFonts w:eastAsia="Calibri" w:cstheme="minorHAnsi"/>
          <w:lang w:eastAsia="nb-NO"/>
        </w:rPr>
        <w:t>Oppgradering og fornyelse av kraftledninger for heving av spenningsnivå og økning av linetverrsnitt når dette ikke forutsetter vesentlige fysiske endringer i forhold til verneformålet.</w:t>
      </w:r>
    </w:p>
    <w:p w14:paraId="498D568C" w14:textId="77777777" w:rsidR="00B53CEA" w:rsidRPr="00B53CEA" w:rsidRDefault="00B53CEA" w:rsidP="00B53CEA">
      <w:pPr>
        <w:spacing w:after="0" w:line="240" w:lineRule="auto"/>
        <w:rPr>
          <w:rFonts w:eastAsia="Calibri" w:cstheme="minorHAnsi"/>
          <w:b/>
          <w:lang w:eastAsia="nb-NO"/>
        </w:rPr>
      </w:pPr>
    </w:p>
    <w:p w14:paraId="4E3E0E0D" w14:textId="77777777" w:rsidR="00B53CEA" w:rsidRPr="00B53CEA" w:rsidRDefault="00B53CEA" w:rsidP="00B53CEA">
      <w:pPr>
        <w:spacing w:after="0" w:line="240" w:lineRule="auto"/>
        <w:rPr>
          <w:rFonts w:eastAsia="Calibri" w:cstheme="minorHAnsi"/>
          <w:lang w:eastAsia="nb-NO"/>
        </w:rPr>
      </w:pPr>
      <w:r w:rsidRPr="00B53CEA">
        <w:rPr>
          <w:rFonts w:eastAsia="Calibri" w:cstheme="minorHAnsi"/>
          <w:b/>
          <w:lang w:eastAsia="nb-NO"/>
        </w:rPr>
        <w:t xml:space="preserve">§ 5.  </w:t>
      </w:r>
      <w:r w:rsidRPr="00B53CEA">
        <w:rPr>
          <w:rFonts w:eastAsia="Calibri" w:cstheme="minorHAnsi"/>
          <w:b/>
          <w:i/>
          <w:lang w:eastAsia="nb-NO"/>
        </w:rPr>
        <w:t>(regulering av ferdsel)</w:t>
      </w:r>
      <w:r w:rsidRPr="00B53CEA">
        <w:rPr>
          <w:rFonts w:eastAsia="Calibri" w:cstheme="minorHAnsi"/>
          <w:b/>
          <w:lang w:eastAsia="nb-NO"/>
        </w:rPr>
        <w:t xml:space="preserve"> </w:t>
      </w:r>
    </w:p>
    <w:p w14:paraId="3DADF6B8"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All ferdsel skal skje varsomt og ta hensyn til vegetasjon, dyreliv og kulturminner. </w:t>
      </w:r>
    </w:p>
    <w:p w14:paraId="55DEBD32"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I naturreservatet gjelder følgende bestemmelser om ferdsel: </w:t>
      </w:r>
    </w:p>
    <w:p w14:paraId="5D0D0486" w14:textId="114FB8EB" w:rsidR="00B53CEA" w:rsidRPr="00B53CEA" w:rsidRDefault="00B53CEA" w:rsidP="000E250F">
      <w:pPr>
        <w:numPr>
          <w:ilvl w:val="0"/>
          <w:numId w:val="9"/>
        </w:numPr>
        <w:spacing w:after="0" w:line="240" w:lineRule="auto"/>
        <w:rPr>
          <w:rFonts w:eastAsia="Calibri" w:cstheme="minorHAnsi"/>
          <w:lang w:eastAsia="nb-NO"/>
        </w:rPr>
      </w:pPr>
      <w:r w:rsidRPr="00B53CEA">
        <w:rPr>
          <w:rFonts w:eastAsia="Calibri" w:cstheme="minorHAnsi"/>
          <w:lang w:eastAsia="nb-NO"/>
        </w:rPr>
        <w:t xml:space="preserve">Motorisert ferdsel til lands er forbudt, herunder landing og start med luftfartøy. </w:t>
      </w:r>
    </w:p>
    <w:p w14:paraId="57736EF5" w14:textId="77777777" w:rsidR="00B53CEA" w:rsidRPr="00B53CEA" w:rsidRDefault="00B53CEA" w:rsidP="000E250F">
      <w:pPr>
        <w:numPr>
          <w:ilvl w:val="0"/>
          <w:numId w:val="9"/>
        </w:numPr>
        <w:spacing w:after="0" w:line="240" w:lineRule="auto"/>
        <w:rPr>
          <w:rFonts w:eastAsia="Calibri" w:cstheme="minorHAnsi"/>
          <w:lang w:eastAsia="nb-NO"/>
        </w:rPr>
      </w:pPr>
      <w:r w:rsidRPr="00B53CEA">
        <w:rPr>
          <w:rFonts w:eastAsia="Calibri" w:cstheme="minorHAnsi"/>
          <w:lang w:eastAsia="nb-NO"/>
        </w:rPr>
        <w:t xml:space="preserve">Sykling, ridning og bruk av hest er forbudt utenom eksisterende veier og stier. </w:t>
      </w:r>
    </w:p>
    <w:p w14:paraId="02748486" w14:textId="77777777" w:rsidR="00B53CEA" w:rsidRPr="00B53CEA" w:rsidRDefault="00B53CEA" w:rsidP="00B53CEA">
      <w:pPr>
        <w:spacing w:after="0" w:line="240" w:lineRule="auto"/>
        <w:rPr>
          <w:rFonts w:eastAsia="Times New Roman" w:cstheme="minorHAnsi"/>
          <w:lang w:eastAsia="nb-NO"/>
        </w:rPr>
      </w:pPr>
    </w:p>
    <w:p w14:paraId="4B0CC226" w14:textId="77777777" w:rsidR="00B53CEA" w:rsidRPr="00B53CEA" w:rsidRDefault="00B53CEA" w:rsidP="00B53CEA">
      <w:pPr>
        <w:spacing w:after="0" w:line="240" w:lineRule="auto"/>
        <w:rPr>
          <w:rFonts w:eastAsia="Calibri" w:cstheme="minorHAnsi"/>
          <w:b/>
          <w:i/>
          <w:lang w:eastAsia="nb-NO"/>
        </w:rPr>
      </w:pPr>
      <w:r w:rsidRPr="00B53CEA">
        <w:rPr>
          <w:rFonts w:eastAsia="Calibri" w:cstheme="minorHAnsi"/>
          <w:b/>
          <w:lang w:eastAsia="nb-NO"/>
        </w:rPr>
        <w:t xml:space="preserve">§ 6. </w:t>
      </w:r>
      <w:r w:rsidRPr="00B53CEA">
        <w:rPr>
          <w:rFonts w:eastAsia="Calibri" w:cstheme="minorHAnsi"/>
          <w:b/>
          <w:i/>
          <w:lang w:eastAsia="nb-NO"/>
        </w:rPr>
        <w:t xml:space="preserve">(generelle unntak fra ferdselsbestemmelsene) </w:t>
      </w:r>
    </w:p>
    <w:p w14:paraId="438111DC"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4996FE89"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Ferdselsbestemmelsene i § 5 annet ledd er ikke til hinder for: </w:t>
      </w:r>
    </w:p>
    <w:p w14:paraId="40AFB0E6" w14:textId="77777777" w:rsidR="00B53CEA" w:rsidRPr="00B53CEA" w:rsidRDefault="00B53CEA" w:rsidP="000E250F">
      <w:pPr>
        <w:numPr>
          <w:ilvl w:val="0"/>
          <w:numId w:val="10"/>
        </w:numPr>
        <w:spacing w:after="0" w:line="240" w:lineRule="auto"/>
        <w:rPr>
          <w:rFonts w:eastAsia="Calibri" w:cstheme="minorHAnsi"/>
          <w:lang w:eastAsia="nb-NO"/>
        </w:rPr>
      </w:pPr>
      <w:r w:rsidRPr="00B53CEA">
        <w:rPr>
          <w:rFonts w:eastAsia="Calibri" w:cstheme="minorHAnsi"/>
          <w:lang w:eastAsia="nb-NO"/>
        </w:rPr>
        <w:t>Nødvendig motorferdsel for uttransport av syke og skadde bufe. Kjøretøy som benyttes skal være skånsomt mot markoverflaten. Det skal gis melding til ansvarlig oppsyn for verneområdet i forkant av kjøring.</w:t>
      </w:r>
    </w:p>
    <w:p w14:paraId="2F224D4F" w14:textId="77777777" w:rsidR="00B53CEA" w:rsidRPr="00B53CEA" w:rsidRDefault="00B53CEA" w:rsidP="000E250F">
      <w:pPr>
        <w:numPr>
          <w:ilvl w:val="0"/>
          <w:numId w:val="10"/>
        </w:numPr>
        <w:spacing w:after="0" w:line="240" w:lineRule="auto"/>
        <w:rPr>
          <w:rFonts w:eastAsia="Calibri" w:cstheme="minorHAnsi"/>
          <w:lang w:eastAsia="nb-NO"/>
        </w:rPr>
      </w:pPr>
      <w:r w:rsidRPr="00B53CEA">
        <w:rPr>
          <w:rFonts w:eastAsia="Calibri" w:cstheme="minorHAnsi"/>
          <w:lang w:eastAsia="nb-NO"/>
        </w:rPr>
        <w:t>Nødvendig uttransport av felt elg og hjort med lett beltekjøretøy som ikke setter varige spor i terrenget.</w:t>
      </w:r>
    </w:p>
    <w:p w14:paraId="51FC9CCD" w14:textId="77777777" w:rsidR="00B53CEA" w:rsidRPr="00B53CEA" w:rsidRDefault="00B53CEA" w:rsidP="000E250F">
      <w:pPr>
        <w:numPr>
          <w:ilvl w:val="0"/>
          <w:numId w:val="10"/>
        </w:numPr>
        <w:spacing w:after="0" w:line="240" w:lineRule="auto"/>
        <w:rPr>
          <w:rFonts w:eastAsia="Calibri" w:cstheme="minorHAnsi"/>
          <w:lang w:eastAsia="nb-NO"/>
        </w:rPr>
      </w:pPr>
      <w:r w:rsidRPr="00B53CEA">
        <w:rPr>
          <w:rFonts w:eastAsia="Calibri" w:cstheme="minorHAnsi"/>
          <w:lang w:eastAsia="nb-NO"/>
        </w:rPr>
        <w:t>Landing og start med Forsvarets luftfartøy.</w:t>
      </w:r>
    </w:p>
    <w:p w14:paraId="63183ACA" w14:textId="77777777" w:rsidR="00B53CEA" w:rsidRPr="00B53CEA" w:rsidRDefault="00B53CEA" w:rsidP="00B53CEA">
      <w:pPr>
        <w:spacing w:after="0" w:line="240" w:lineRule="auto"/>
        <w:rPr>
          <w:rFonts w:eastAsia="Calibri" w:cstheme="minorHAnsi"/>
          <w:b/>
          <w:bCs/>
          <w:lang w:eastAsia="nb-NO"/>
        </w:rPr>
      </w:pPr>
    </w:p>
    <w:p w14:paraId="33943AD0"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7. </w:t>
      </w:r>
      <w:r w:rsidRPr="00B53CEA">
        <w:rPr>
          <w:rFonts w:eastAsia="Calibri" w:cstheme="minorHAnsi"/>
          <w:b/>
          <w:bCs/>
          <w:i/>
          <w:lang w:eastAsia="nb-NO"/>
        </w:rPr>
        <w:t>(spesifiserte dispensasjonsbestemmelser)</w:t>
      </w:r>
      <w:r w:rsidRPr="00B53CEA">
        <w:rPr>
          <w:rFonts w:eastAsia="Calibri" w:cstheme="minorHAnsi"/>
          <w:b/>
          <w:bCs/>
          <w:lang w:eastAsia="nb-NO"/>
        </w:rPr>
        <w:t xml:space="preserve"> </w:t>
      </w:r>
    </w:p>
    <w:p w14:paraId="58A118D3" w14:textId="77777777" w:rsidR="00B53CEA" w:rsidRPr="00B53CEA" w:rsidRDefault="00B53CEA" w:rsidP="00B53CEA">
      <w:pPr>
        <w:spacing w:after="0" w:line="240" w:lineRule="auto"/>
        <w:ind w:firstLine="360"/>
        <w:rPr>
          <w:rFonts w:eastAsia="Calibri" w:cstheme="minorHAnsi"/>
          <w:lang w:eastAsia="nb-NO"/>
        </w:rPr>
      </w:pPr>
      <w:r w:rsidRPr="00B53CEA">
        <w:rPr>
          <w:rFonts w:eastAsia="Calibri" w:cstheme="minorHAnsi"/>
          <w:lang w:eastAsia="nb-NO"/>
        </w:rPr>
        <w:t xml:space="preserve">Forvaltningsmyndigheten kan etter søknad gi dispensasjon til: </w:t>
      </w:r>
    </w:p>
    <w:p w14:paraId="374239A2"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lang w:eastAsia="nb-NO"/>
        </w:rPr>
        <w:t>Istandsetting og vedlikehold og skjøtsel av kulturminner.</w:t>
      </w:r>
    </w:p>
    <w:p w14:paraId="02A9D3AC"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lang w:eastAsia="nb-NO"/>
        </w:rPr>
        <w:t>Tiltak i forbindelse med forvaltning av vilt og fisk.</w:t>
      </w:r>
    </w:p>
    <w:p w14:paraId="482A1C77"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lang w:eastAsia="nb-NO"/>
        </w:rPr>
        <w:t>Nødvendig uttransport av felt elg og hjort med andre kjøretøy enn lett beltekjøretøy som nevnt i § 6 andre ledd b.</w:t>
      </w:r>
    </w:p>
    <w:p w14:paraId="1292D6CE"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iCs/>
          <w:lang w:eastAsia="nb-NO"/>
        </w:rPr>
        <w:t xml:space="preserve">Avgrenset bruk av reservatet for aktiviteter nevnt i </w:t>
      </w:r>
      <w:bookmarkStart w:id="31" w:name="_Hlk50456414"/>
      <w:r w:rsidRPr="00B53CEA">
        <w:rPr>
          <w:rFonts w:eastAsia="Calibri" w:cstheme="minorHAnsi"/>
          <w:iCs/>
          <w:lang w:eastAsia="nb-NO"/>
        </w:rPr>
        <w:t>§ 3 d</w:t>
      </w:r>
      <w:bookmarkEnd w:id="31"/>
      <w:r w:rsidRPr="00B53CEA">
        <w:rPr>
          <w:rFonts w:eastAsia="Calibri" w:cstheme="minorHAnsi"/>
          <w:iCs/>
          <w:lang w:eastAsia="nb-NO"/>
        </w:rPr>
        <w:t>.</w:t>
      </w:r>
    </w:p>
    <w:p w14:paraId="26475196"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iCs/>
          <w:lang w:eastAsia="nb-NO"/>
        </w:rPr>
        <w:t>Oppsetting og vedlikehold av gjerder.</w:t>
      </w:r>
    </w:p>
    <w:p w14:paraId="1911BC8A"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iCs/>
          <w:lang w:eastAsia="nb-NO"/>
        </w:rPr>
        <w:t>Oppgradering og fornyelse av kraftledninger som ikke faller inn under § 3.</w:t>
      </w:r>
    </w:p>
    <w:p w14:paraId="587AB3D4" w14:textId="77777777" w:rsidR="00B53CEA" w:rsidRPr="00B53CEA" w:rsidRDefault="00B53CEA" w:rsidP="000E250F">
      <w:pPr>
        <w:numPr>
          <w:ilvl w:val="0"/>
          <w:numId w:val="11"/>
        </w:numPr>
        <w:spacing w:after="0" w:line="240" w:lineRule="auto"/>
        <w:rPr>
          <w:rFonts w:eastAsia="Calibri" w:cstheme="minorHAnsi"/>
          <w:lang w:eastAsia="nb-NO"/>
        </w:rPr>
      </w:pPr>
      <w:r w:rsidRPr="00B53CEA">
        <w:rPr>
          <w:rFonts w:eastAsia="Calibri" w:cstheme="minorHAnsi"/>
          <w:lang w:eastAsia="nb-NO"/>
        </w:rPr>
        <w:t>Nødvendig motorferdsel i forbindelse med aktiviteter etter § 4 f og § 7 a, b og e.</w:t>
      </w:r>
    </w:p>
    <w:p w14:paraId="7651A09B" w14:textId="77777777" w:rsidR="00B53CEA" w:rsidRPr="00B53CEA" w:rsidRDefault="00B53CEA" w:rsidP="00B53CEA">
      <w:pPr>
        <w:spacing w:after="0" w:line="240" w:lineRule="auto"/>
        <w:rPr>
          <w:rFonts w:eastAsia="Calibri" w:cstheme="minorHAnsi"/>
          <w:b/>
          <w:bCs/>
          <w:lang w:eastAsia="nb-NO"/>
        </w:rPr>
      </w:pPr>
    </w:p>
    <w:p w14:paraId="348B5D49"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8. </w:t>
      </w:r>
      <w:r w:rsidRPr="00B53CEA">
        <w:rPr>
          <w:rFonts w:eastAsia="Calibri" w:cstheme="minorHAnsi"/>
          <w:b/>
          <w:bCs/>
          <w:i/>
          <w:lang w:eastAsia="nb-NO"/>
        </w:rPr>
        <w:t>(generelle dispensasjonsbestemmelser)</w:t>
      </w:r>
      <w:r w:rsidRPr="00B53CEA">
        <w:rPr>
          <w:rFonts w:eastAsia="Calibri" w:cstheme="minorHAnsi"/>
          <w:b/>
          <w:bCs/>
          <w:lang w:eastAsia="nb-NO"/>
        </w:rPr>
        <w:t xml:space="preserve"> </w:t>
      </w:r>
    </w:p>
    <w:p w14:paraId="6186807A" w14:textId="77777777" w:rsidR="00B53CEA" w:rsidRPr="00B53CEA" w:rsidRDefault="00B53CEA" w:rsidP="00B53CEA">
      <w:pPr>
        <w:spacing w:after="0" w:line="240" w:lineRule="auto"/>
        <w:ind w:firstLine="708"/>
        <w:rPr>
          <w:rFonts w:eastAsia="Calibri" w:cstheme="minorHAnsi"/>
          <w:i/>
          <w:lang w:eastAsia="nb-NO"/>
        </w:rPr>
      </w:pPr>
      <w:r w:rsidRPr="00B53CEA">
        <w:rPr>
          <w:rFonts w:eastAsia="Calibri" w:cstheme="minorHAnsi"/>
          <w:lang w:eastAsia="nb-NO"/>
        </w:rPr>
        <w:t>Forvaltningsmyndigheten kan gjøre unntak fra forskriften dersom det ikke strider mot vernevedtakets formål og ikke kan påvirke verneverdiene nevneverdig, eller dersom</w:t>
      </w:r>
      <w:r w:rsidRPr="00B53CEA">
        <w:rPr>
          <w:rFonts w:eastAsia="Calibri" w:cstheme="minorHAnsi"/>
          <w:i/>
          <w:lang w:eastAsia="nb-NO"/>
        </w:rPr>
        <w:t xml:space="preserve"> </w:t>
      </w:r>
      <w:r w:rsidRPr="00B53CEA">
        <w:rPr>
          <w:rFonts w:eastAsia="Calibri" w:cstheme="minorHAnsi"/>
          <w:lang w:eastAsia="nb-NO"/>
        </w:rPr>
        <w:t>sikkerhetshensyn eller hensynet til vesentlige samfunnsinteresser gjør det nødvendig, jf. naturmangfoldloven § 48.</w:t>
      </w:r>
      <w:r w:rsidRPr="00B53CEA">
        <w:rPr>
          <w:rFonts w:eastAsia="Calibri" w:cstheme="minorHAnsi"/>
          <w:i/>
          <w:lang w:eastAsia="nb-NO"/>
        </w:rPr>
        <w:t xml:space="preserve"> </w:t>
      </w:r>
    </w:p>
    <w:p w14:paraId="7FFBA2AE" w14:textId="77777777" w:rsidR="00B53CEA" w:rsidRPr="00B53CEA" w:rsidRDefault="00B53CEA" w:rsidP="00B53CEA">
      <w:pPr>
        <w:spacing w:after="0" w:line="240" w:lineRule="auto"/>
        <w:rPr>
          <w:rFonts w:eastAsia="Calibri" w:cstheme="minorHAnsi"/>
          <w:b/>
          <w:lang w:eastAsia="nb-NO"/>
        </w:rPr>
      </w:pPr>
    </w:p>
    <w:p w14:paraId="739CEFA9" w14:textId="77777777" w:rsidR="00B53CEA" w:rsidRPr="00B53CEA" w:rsidRDefault="00B53CEA" w:rsidP="00B53CEA">
      <w:pPr>
        <w:spacing w:after="0" w:line="240" w:lineRule="auto"/>
        <w:rPr>
          <w:rFonts w:eastAsia="Calibri" w:cstheme="minorHAnsi"/>
          <w:b/>
          <w:lang w:eastAsia="nb-NO"/>
        </w:rPr>
      </w:pPr>
      <w:r w:rsidRPr="00B53CEA">
        <w:rPr>
          <w:rFonts w:eastAsia="Calibri" w:cstheme="minorHAnsi"/>
          <w:b/>
          <w:lang w:eastAsia="nb-NO"/>
        </w:rPr>
        <w:t xml:space="preserve">§ 9. </w:t>
      </w:r>
      <w:r w:rsidRPr="00B53CEA">
        <w:rPr>
          <w:rFonts w:eastAsia="Calibri" w:cstheme="minorHAnsi"/>
          <w:b/>
          <w:i/>
          <w:lang w:eastAsia="nb-NO"/>
        </w:rPr>
        <w:t>(skjøtsel)</w:t>
      </w:r>
      <w:r w:rsidRPr="00B53CEA">
        <w:rPr>
          <w:rFonts w:eastAsia="Calibri" w:cstheme="minorHAnsi"/>
          <w:b/>
          <w:lang w:eastAsia="nb-NO"/>
        </w:rPr>
        <w:t xml:space="preserve"> </w:t>
      </w:r>
    </w:p>
    <w:p w14:paraId="66A3095F"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Forvaltningsmyndigheten, eller den forvaltningsmyndigheten bestemmer, kan iverksette tiltak for å opprettholde eller oppnå den natur- eller kulturtilstand som er formålet med vernet, jf. naturmangfoldloven § 47.</w:t>
      </w:r>
    </w:p>
    <w:p w14:paraId="23220371" w14:textId="77777777" w:rsidR="00B53CEA" w:rsidRPr="00B53CEA" w:rsidRDefault="00B53CEA" w:rsidP="00B53CEA">
      <w:pPr>
        <w:spacing w:after="0" w:line="240" w:lineRule="auto"/>
        <w:rPr>
          <w:rFonts w:eastAsia="Calibri" w:cstheme="minorHAnsi"/>
          <w:b/>
          <w:lang w:eastAsia="nb-NO"/>
        </w:rPr>
      </w:pPr>
    </w:p>
    <w:p w14:paraId="29515E84" w14:textId="77777777" w:rsidR="00B53CEA" w:rsidRPr="00B53CEA" w:rsidRDefault="00B53CEA" w:rsidP="00B53CEA">
      <w:pPr>
        <w:spacing w:after="0" w:line="240" w:lineRule="auto"/>
        <w:rPr>
          <w:rFonts w:eastAsia="Calibri" w:cstheme="minorHAnsi"/>
          <w:b/>
          <w:lang w:eastAsia="nb-NO"/>
        </w:rPr>
      </w:pPr>
      <w:r w:rsidRPr="00B53CEA">
        <w:rPr>
          <w:rFonts w:eastAsia="Calibri" w:cstheme="minorHAnsi"/>
          <w:b/>
          <w:lang w:eastAsia="nb-NO"/>
        </w:rPr>
        <w:t xml:space="preserve">§ 10. </w:t>
      </w:r>
      <w:r w:rsidRPr="00B53CEA">
        <w:rPr>
          <w:rFonts w:eastAsia="Calibri" w:cstheme="minorHAnsi"/>
          <w:b/>
          <w:i/>
          <w:lang w:eastAsia="nb-NO"/>
        </w:rPr>
        <w:t xml:space="preserve">(forvaltningsplan) </w:t>
      </w:r>
    </w:p>
    <w:p w14:paraId="31A3BF67" w14:textId="77777777" w:rsidR="00B53CEA" w:rsidRPr="00B53CEA" w:rsidRDefault="00B53CEA" w:rsidP="00B53CEA">
      <w:pPr>
        <w:spacing w:after="0" w:line="240" w:lineRule="auto"/>
        <w:ind w:firstLine="708"/>
        <w:rPr>
          <w:rFonts w:eastAsia="Calibri" w:cstheme="minorHAnsi"/>
          <w:i/>
          <w:lang w:eastAsia="nb-NO"/>
        </w:rPr>
      </w:pPr>
      <w:r w:rsidRPr="00B53CEA">
        <w:rPr>
          <w:rFonts w:eastAsia="Calibri" w:cstheme="minorHAnsi"/>
          <w:lang w:eastAsia="nb-NO"/>
        </w:rPr>
        <w:t>Det kan utarbeides forvaltningsplan med nærmere retningslinjer for forvaltning av naturreservatet. Forvaltningsplanen kan inneholde nærmere retningslinjer for gjennomføring av skjøtsel</w:t>
      </w:r>
      <w:r w:rsidRPr="00B53CEA">
        <w:rPr>
          <w:rFonts w:eastAsia="Calibri" w:cstheme="minorHAnsi"/>
          <w:i/>
          <w:lang w:eastAsia="nb-NO"/>
        </w:rPr>
        <w:t>.</w:t>
      </w:r>
    </w:p>
    <w:p w14:paraId="71F296E6" w14:textId="77777777" w:rsidR="00B53CEA" w:rsidRPr="00B53CEA" w:rsidRDefault="00B53CEA" w:rsidP="00B53CEA">
      <w:pPr>
        <w:spacing w:after="0" w:line="240" w:lineRule="auto"/>
        <w:rPr>
          <w:rFonts w:eastAsia="Calibri" w:cstheme="minorHAnsi"/>
          <w:b/>
          <w:bCs/>
          <w:lang w:eastAsia="nb-NO"/>
        </w:rPr>
      </w:pPr>
    </w:p>
    <w:p w14:paraId="0293F683" w14:textId="77777777" w:rsidR="00B53CEA" w:rsidRPr="00B53CEA" w:rsidRDefault="00B53CEA" w:rsidP="00B53CEA">
      <w:pPr>
        <w:spacing w:after="0" w:line="240" w:lineRule="auto"/>
        <w:rPr>
          <w:rFonts w:eastAsia="Calibri" w:cstheme="minorHAnsi"/>
          <w:b/>
          <w:bCs/>
          <w:lang w:eastAsia="nb-NO"/>
        </w:rPr>
      </w:pPr>
    </w:p>
    <w:p w14:paraId="0164A3EF" w14:textId="77777777" w:rsidR="00B53CEA" w:rsidRPr="00B53CEA" w:rsidRDefault="00B53CEA" w:rsidP="00B53CEA">
      <w:pPr>
        <w:spacing w:after="0" w:line="240" w:lineRule="auto"/>
        <w:rPr>
          <w:rFonts w:eastAsia="Calibri" w:cstheme="minorHAnsi"/>
          <w:i/>
          <w:lang w:eastAsia="nb-NO"/>
        </w:rPr>
      </w:pPr>
      <w:r w:rsidRPr="00B53CEA">
        <w:rPr>
          <w:rFonts w:eastAsia="Calibri" w:cstheme="minorHAnsi"/>
          <w:b/>
          <w:bCs/>
          <w:lang w:eastAsia="nb-NO"/>
        </w:rPr>
        <w:t xml:space="preserve">§ 11. </w:t>
      </w:r>
      <w:r w:rsidRPr="00B53CEA">
        <w:rPr>
          <w:rFonts w:eastAsia="Calibri" w:cstheme="minorHAnsi"/>
          <w:b/>
          <w:bCs/>
          <w:i/>
          <w:lang w:eastAsia="nb-NO"/>
        </w:rPr>
        <w:t xml:space="preserve">(forvaltningsmyndighet) </w:t>
      </w:r>
    </w:p>
    <w:p w14:paraId="0CF1BEFA"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Miljødirektoratet fastsetter hvem som skal ha forvaltningsmyndighet etter denne forskriften.</w:t>
      </w:r>
    </w:p>
    <w:p w14:paraId="31383B4E" w14:textId="77777777" w:rsidR="00B53CEA" w:rsidRPr="00B53CEA" w:rsidRDefault="00B53CEA" w:rsidP="00B53CEA">
      <w:pPr>
        <w:spacing w:after="0" w:line="240" w:lineRule="auto"/>
        <w:rPr>
          <w:rFonts w:eastAsia="Calibri" w:cstheme="minorHAnsi"/>
          <w:b/>
          <w:bCs/>
          <w:lang w:eastAsia="nb-NO"/>
        </w:rPr>
      </w:pPr>
    </w:p>
    <w:p w14:paraId="5547F8C8"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12. </w:t>
      </w:r>
      <w:r w:rsidRPr="00B53CEA">
        <w:rPr>
          <w:rFonts w:eastAsia="Calibri" w:cstheme="minorHAnsi"/>
          <w:b/>
          <w:bCs/>
          <w:i/>
          <w:lang w:eastAsia="nb-NO"/>
        </w:rPr>
        <w:t>(ikrafttredelse)</w:t>
      </w:r>
      <w:r w:rsidRPr="00B53CEA">
        <w:rPr>
          <w:rFonts w:eastAsia="Calibri" w:cstheme="minorHAnsi"/>
          <w:b/>
          <w:bCs/>
          <w:lang w:eastAsia="nb-NO"/>
        </w:rPr>
        <w:t xml:space="preserve"> </w:t>
      </w:r>
    </w:p>
    <w:p w14:paraId="451FEDB8" w14:textId="4DCED805"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Denne forskriften trer i kraft straks. Samtidig oppheves forskrift om vern av eksisterende Langebergsheia og Mannfallknuten naturreservat med tilhørende vernekart. </w:t>
      </w:r>
    </w:p>
    <w:p w14:paraId="74EF763F" w14:textId="77777777" w:rsidR="00B53CEA" w:rsidRPr="00B53CEA" w:rsidRDefault="00B53CEA" w:rsidP="00B53CEA">
      <w:pPr>
        <w:spacing w:after="0" w:line="240" w:lineRule="auto"/>
        <w:rPr>
          <w:rFonts w:eastAsia="Calibri" w:cstheme="minorHAnsi"/>
          <w:lang w:eastAsia="nb-NO"/>
        </w:rPr>
      </w:pPr>
    </w:p>
    <w:p w14:paraId="219836E4" w14:textId="77777777" w:rsidR="00B53CEA" w:rsidRPr="00B53CEA" w:rsidRDefault="00B53CEA" w:rsidP="00B53CEA">
      <w:pPr>
        <w:spacing w:after="0" w:line="240" w:lineRule="auto"/>
        <w:rPr>
          <w:rFonts w:eastAsia="Calibri" w:cstheme="minorHAnsi"/>
          <w:lang w:eastAsia="nb-NO"/>
        </w:rPr>
      </w:pPr>
    </w:p>
    <w:p w14:paraId="677E80CC" w14:textId="77777777" w:rsidR="00B53CEA" w:rsidRPr="00B53CEA" w:rsidRDefault="00B53CEA" w:rsidP="00B53CEA">
      <w:pPr>
        <w:spacing w:after="0" w:line="240" w:lineRule="auto"/>
        <w:rPr>
          <w:rFonts w:eastAsia="Calibri" w:cstheme="minorHAnsi"/>
          <w:bCs/>
          <w:color w:val="2F5496" w:themeColor="accent1" w:themeShade="BF"/>
          <w:u w:val="single"/>
          <w:lang w:eastAsia="nb-NO"/>
        </w:rPr>
      </w:pPr>
    </w:p>
    <w:p w14:paraId="7B20063F" w14:textId="77777777" w:rsidR="00B53CEA" w:rsidRPr="00B53CEA" w:rsidRDefault="00B53CEA" w:rsidP="00B53CEA">
      <w:pPr>
        <w:spacing w:after="0" w:line="240" w:lineRule="auto"/>
        <w:rPr>
          <w:rFonts w:eastAsia="Times New Roman" w:cstheme="minorHAnsi"/>
          <w:color w:val="2F5496" w:themeColor="accent1" w:themeShade="BF"/>
          <w:szCs w:val="24"/>
          <w:lang w:eastAsia="nb-NO"/>
        </w:rPr>
      </w:pPr>
    </w:p>
    <w:p w14:paraId="7F95DB01" w14:textId="77777777" w:rsidR="00A423B9" w:rsidRPr="0052751E" w:rsidRDefault="00A423B9" w:rsidP="00A423B9">
      <w:pPr>
        <w:rPr>
          <w:rFonts w:ascii="Times New Roman" w:hAnsi="Times New Roman" w:cs="Times New Roman"/>
        </w:rPr>
      </w:pPr>
    </w:p>
    <w:p w14:paraId="7A42FF2F" w14:textId="77777777" w:rsidR="00C05595" w:rsidRDefault="00C05595">
      <w:pPr>
        <w:rPr>
          <w:rFonts w:ascii="Times New Roman" w:eastAsiaTheme="majorEastAsia" w:hAnsi="Times New Roman" w:cs="Times New Roman"/>
          <w:sz w:val="32"/>
          <w:szCs w:val="26"/>
        </w:rPr>
      </w:pPr>
      <w:r>
        <w:rPr>
          <w:rFonts w:ascii="Times New Roman" w:hAnsi="Times New Roman" w:cs="Times New Roman"/>
        </w:rPr>
        <w:br w:type="page"/>
      </w:r>
    </w:p>
    <w:p w14:paraId="0D9E91EE" w14:textId="1A0970A6" w:rsidR="00A423B9" w:rsidRPr="0052751E" w:rsidRDefault="00A423B9" w:rsidP="000E250F">
      <w:pPr>
        <w:pStyle w:val="Overskrift2"/>
        <w:rPr>
          <w:rFonts w:ascii="Times New Roman" w:hAnsi="Times New Roman" w:cs="Times New Roman"/>
        </w:rPr>
      </w:pPr>
      <w:r w:rsidRPr="0052751E">
        <w:rPr>
          <w:rFonts w:ascii="Times New Roman" w:hAnsi="Times New Roman" w:cs="Times New Roman"/>
        </w:rPr>
        <w:lastRenderedPageBreak/>
        <w:t>Verneforskrift for Langåsen naturreservat</w:t>
      </w:r>
    </w:p>
    <w:p w14:paraId="6797500F" w14:textId="77777777" w:rsidR="00B53CEA" w:rsidRPr="00B53CEA" w:rsidRDefault="00B53CEA" w:rsidP="00B53CEA">
      <w:pPr>
        <w:spacing w:after="0" w:line="240" w:lineRule="auto"/>
        <w:rPr>
          <w:rFonts w:eastAsia="Times New Roman" w:cstheme="minorHAnsi"/>
          <w:b/>
          <w:bCs/>
          <w:sz w:val="24"/>
          <w:szCs w:val="24"/>
          <w:lang w:eastAsia="nb-NO"/>
        </w:rPr>
      </w:pPr>
      <w:r w:rsidRPr="00B53CEA">
        <w:rPr>
          <w:rFonts w:eastAsia="Times New Roman" w:cstheme="minorHAnsi"/>
          <w:b/>
          <w:bCs/>
          <w:sz w:val="24"/>
          <w:szCs w:val="24"/>
          <w:lang w:eastAsia="nb-NO"/>
        </w:rPr>
        <w:t>Forskrift om vern av Langåsen naturreservat, Birkenes kommune, Agder</w:t>
      </w:r>
    </w:p>
    <w:p w14:paraId="32E75054" w14:textId="77777777" w:rsidR="00B53CEA" w:rsidRPr="00B53CEA" w:rsidRDefault="00B53CEA" w:rsidP="00B53CEA">
      <w:pPr>
        <w:spacing w:after="0" w:line="240" w:lineRule="auto"/>
        <w:rPr>
          <w:rFonts w:eastAsia="Calibri" w:cstheme="minorHAnsi"/>
          <w:lang w:eastAsia="nb-NO"/>
        </w:rPr>
      </w:pPr>
    </w:p>
    <w:p w14:paraId="6F016A2C" w14:textId="77777777" w:rsidR="00B53CEA" w:rsidRPr="00B53CEA" w:rsidRDefault="00B53CEA" w:rsidP="00B53CEA">
      <w:pPr>
        <w:spacing w:after="0" w:line="240" w:lineRule="auto"/>
        <w:rPr>
          <w:rFonts w:eastAsia="Calibri" w:cstheme="minorHAnsi"/>
          <w:lang w:eastAsia="nb-NO"/>
        </w:rPr>
      </w:pPr>
      <w:r w:rsidRPr="00B53CEA">
        <w:rPr>
          <w:rFonts w:eastAsia="Calibri" w:cstheme="minorHAnsi"/>
          <w:lang w:eastAsia="nb-NO"/>
        </w:rPr>
        <w:t>Fastsatt ved kongelig resolusjon [dato] med hjemmel i lov 19. juni 2009 nr. 100 om forvaltning av naturens mangfold (naturmangfoldloven) § 34, jf. § 37 og § 62. Fremmet av Klima- og miljødepartementet.</w:t>
      </w:r>
    </w:p>
    <w:p w14:paraId="24531B03" w14:textId="77777777" w:rsidR="00B53CEA" w:rsidRPr="00B53CEA" w:rsidRDefault="00B53CEA" w:rsidP="00B53CEA">
      <w:pPr>
        <w:spacing w:after="0" w:line="240" w:lineRule="auto"/>
        <w:rPr>
          <w:rFonts w:eastAsia="Calibri" w:cstheme="minorHAnsi"/>
          <w:b/>
          <w:bCs/>
          <w:lang w:eastAsia="nb-NO"/>
        </w:rPr>
      </w:pPr>
    </w:p>
    <w:p w14:paraId="234013D7" w14:textId="77777777" w:rsidR="00B53CEA" w:rsidRPr="00B53CEA" w:rsidRDefault="00B53CEA" w:rsidP="00B53CEA">
      <w:pPr>
        <w:spacing w:after="0" w:line="240" w:lineRule="auto"/>
        <w:rPr>
          <w:rFonts w:eastAsia="Calibri" w:cstheme="minorHAnsi"/>
          <w:b/>
          <w:lang w:eastAsia="nb-NO"/>
        </w:rPr>
      </w:pPr>
      <w:r w:rsidRPr="00B53CEA">
        <w:rPr>
          <w:rFonts w:eastAsia="Calibri" w:cstheme="minorHAnsi"/>
          <w:b/>
          <w:bCs/>
          <w:lang w:eastAsia="nb-NO"/>
        </w:rPr>
        <w:t xml:space="preserve">§ 1. </w:t>
      </w:r>
      <w:r w:rsidRPr="00B53CEA">
        <w:rPr>
          <w:rFonts w:eastAsia="Calibri" w:cstheme="minorHAnsi"/>
          <w:b/>
          <w:bCs/>
          <w:i/>
          <w:lang w:eastAsia="nb-NO"/>
        </w:rPr>
        <w:t>(formål)</w:t>
      </w:r>
      <w:r w:rsidRPr="00B53CEA">
        <w:rPr>
          <w:rFonts w:eastAsia="Calibri" w:cstheme="minorHAnsi"/>
          <w:b/>
          <w:bCs/>
          <w:lang w:eastAsia="nb-NO"/>
        </w:rPr>
        <w:t xml:space="preserve"> </w:t>
      </w:r>
    </w:p>
    <w:p w14:paraId="6C45D919" w14:textId="77777777" w:rsidR="00B53CEA" w:rsidRPr="00B53CEA" w:rsidRDefault="00B53CEA" w:rsidP="00B53CEA">
      <w:pPr>
        <w:spacing w:after="0" w:line="240" w:lineRule="auto"/>
        <w:ind w:firstLine="709"/>
        <w:rPr>
          <w:rFonts w:eastAsia="Times New Roman" w:cstheme="minorHAnsi"/>
          <w:lang w:eastAsia="nb-NO"/>
        </w:rPr>
      </w:pPr>
      <w:r w:rsidRPr="00B53CEA">
        <w:rPr>
          <w:rFonts w:eastAsia="Times New Roman" w:cstheme="minorHAnsi"/>
          <w:lang w:eastAsia="nb-NO"/>
        </w:rPr>
        <w:t>Formålet med naturreservatet er å bevare et område med eldre hogstmoden produktiv gran som representerer en særskilt type natur med betydning for biologisk mangfold.</w:t>
      </w:r>
    </w:p>
    <w:p w14:paraId="4EA6848D" w14:textId="77777777" w:rsidR="00B53CEA" w:rsidRPr="00B53CEA" w:rsidRDefault="00B53CEA" w:rsidP="00B53CEA">
      <w:pPr>
        <w:spacing w:after="0" w:line="240" w:lineRule="auto"/>
        <w:ind w:firstLine="708"/>
        <w:rPr>
          <w:rFonts w:eastAsia="Calibri" w:cstheme="minorHAnsi"/>
          <w:iCs/>
          <w:lang w:eastAsia="nb-NO"/>
        </w:rPr>
      </w:pPr>
      <w:r w:rsidRPr="00B53CEA">
        <w:rPr>
          <w:rFonts w:eastAsia="Calibri" w:cstheme="minorHAnsi"/>
          <w:iCs/>
          <w:lang w:eastAsia="nb-NO"/>
        </w:rPr>
        <w:t>Det er en målsetting å beholde verneverdiene i mest mulig urørt tilstand, og eventuelt videreutvikle dem</w:t>
      </w:r>
    </w:p>
    <w:p w14:paraId="6537E16C" w14:textId="77777777" w:rsidR="00B53CEA" w:rsidRPr="00B53CEA" w:rsidRDefault="00B53CEA" w:rsidP="00B53CEA">
      <w:pPr>
        <w:spacing w:after="0" w:line="240" w:lineRule="auto"/>
        <w:rPr>
          <w:rFonts w:eastAsia="Calibri" w:cstheme="minorHAnsi"/>
          <w:b/>
          <w:bCs/>
          <w:lang w:eastAsia="nb-NO"/>
        </w:rPr>
      </w:pPr>
    </w:p>
    <w:p w14:paraId="2BCFE206"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2. </w:t>
      </w:r>
      <w:r w:rsidRPr="00B53CEA">
        <w:rPr>
          <w:rFonts w:eastAsia="Calibri" w:cstheme="minorHAnsi"/>
          <w:b/>
          <w:bCs/>
          <w:i/>
          <w:lang w:eastAsia="nb-NO"/>
        </w:rPr>
        <w:t>(geografisk avgrensning)</w:t>
      </w:r>
      <w:r w:rsidRPr="00B53CEA">
        <w:rPr>
          <w:rFonts w:eastAsia="Calibri" w:cstheme="minorHAnsi"/>
          <w:b/>
          <w:bCs/>
          <w:lang w:eastAsia="nb-NO"/>
        </w:rPr>
        <w:t xml:space="preserve"> </w:t>
      </w:r>
    </w:p>
    <w:p w14:paraId="611EC855"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Naturreservatet berører følgende gnr./bnr.: Birkenes kommune: 21/1.</w:t>
      </w:r>
    </w:p>
    <w:p w14:paraId="74F86202"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Naturreservatet dekker et totalareal på 237 daa. Grensene for naturreservatet går fram av kart datert Klima- og miljødepartementet [</w:t>
      </w:r>
      <w:r w:rsidRPr="00B53CEA">
        <w:rPr>
          <w:rFonts w:eastAsia="Calibri" w:cstheme="minorHAnsi"/>
          <w:i/>
          <w:lang w:eastAsia="nb-NO"/>
        </w:rPr>
        <w:t>dato].</w:t>
      </w:r>
      <w:r w:rsidRPr="00B53CEA">
        <w:rPr>
          <w:rFonts w:eastAsia="Calibri" w:cstheme="minorHAnsi"/>
          <w:lang w:eastAsia="nb-NO"/>
        </w:rPr>
        <w:t xml:space="preserve"> De nøyaktige grensene for naturreservatet skal avmerkes i marka. Knekkpunktene skal koordinatfestes.</w:t>
      </w:r>
    </w:p>
    <w:p w14:paraId="77D4CD9A" w14:textId="1358A08B"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Verneforskriften med kart oppbevares i Birkenes kommune, hos </w:t>
      </w:r>
      <w:r w:rsidR="008425F5">
        <w:rPr>
          <w:rFonts w:eastAsia="Calibri" w:cstheme="minorHAnsi"/>
          <w:lang w:eastAsia="nb-NO"/>
        </w:rPr>
        <w:t>Statsforvalteren</w:t>
      </w:r>
      <w:r w:rsidRPr="00B53CEA">
        <w:rPr>
          <w:rFonts w:eastAsia="Calibri" w:cstheme="minorHAnsi"/>
          <w:lang w:eastAsia="nb-NO"/>
        </w:rPr>
        <w:t xml:space="preserve"> i Agder, i Miljødirektoratet og i Klima- og miljødepartementet. </w:t>
      </w:r>
    </w:p>
    <w:p w14:paraId="39E075EC" w14:textId="77777777" w:rsidR="00B53CEA" w:rsidRPr="00B53CEA" w:rsidRDefault="00B53CEA" w:rsidP="00B53CEA">
      <w:pPr>
        <w:spacing w:after="0" w:line="240" w:lineRule="auto"/>
        <w:rPr>
          <w:rFonts w:eastAsia="Calibri" w:cstheme="minorHAnsi"/>
          <w:b/>
          <w:bCs/>
          <w:lang w:eastAsia="nb-NO"/>
        </w:rPr>
      </w:pPr>
    </w:p>
    <w:p w14:paraId="7318A4A4"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3. </w:t>
      </w:r>
      <w:r w:rsidRPr="00B53CEA">
        <w:rPr>
          <w:rFonts w:eastAsia="Calibri" w:cstheme="minorHAnsi"/>
          <w:b/>
          <w:bCs/>
          <w:i/>
          <w:lang w:eastAsia="nb-NO"/>
        </w:rPr>
        <w:t>(vernebestemmelser)</w:t>
      </w:r>
      <w:r w:rsidRPr="00B53CEA">
        <w:rPr>
          <w:rFonts w:eastAsia="Calibri" w:cstheme="minorHAnsi"/>
          <w:b/>
          <w:bCs/>
          <w:lang w:eastAsia="nb-NO"/>
        </w:rPr>
        <w:t xml:space="preserve"> </w:t>
      </w:r>
    </w:p>
    <w:p w14:paraId="1371137A" w14:textId="77777777" w:rsidR="00B53CEA" w:rsidRPr="00B53CEA" w:rsidRDefault="00B53CEA" w:rsidP="000E250F">
      <w:pPr>
        <w:spacing w:after="0" w:line="240" w:lineRule="auto"/>
        <w:ind w:left="708"/>
        <w:rPr>
          <w:rFonts w:eastAsia="Calibri"/>
          <w:szCs w:val="24"/>
          <w:lang w:eastAsia="nb-NO"/>
        </w:rPr>
      </w:pPr>
      <w:r w:rsidRPr="00B53CEA">
        <w:rPr>
          <w:rFonts w:eastAsia="Calibri"/>
          <w:szCs w:val="24"/>
          <w:lang w:eastAsia="nb-NO"/>
        </w:rPr>
        <w:t>I naturreservatet må ingen foreta seg noe som forringer verneverdiene angitt i verneformålet.</w:t>
      </w:r>
    </w:p>
    <w:p w14:paraId="7404F85F"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I naturreservatet gjelder følgende vernebestemmelser:</w:t>
      </w:r>
    </w:p>
    <w:p w14:paraId="7DB95888" w14:textId="77777777" w:rsidR="00B53CEA" w:rsidRPr="00B53CEA" w:rsidRDefault="00B53CEA" w:rsidP="000E250F">
      <w:pPr>
        <w:numPr>
          <w:ilvl w:val="0"/>
          <w:numId w:val="12"/>
        </w:numPr>
        <w:spacing w:after="0" w:line="240" w:lineRule="auto"/>
        <w:rPr>
          <w:rFonts w:eastAsia="Calibri" w:cstheme="minorHAnsi"/>
          <w:lang w:eastAsia="nb-NO"/>
        </w:rPr>
      </w:pPr>
      <w:r w:rsidRPr="00B53CEA">
        <w:rPr>
          <w:rFonts w:eastAsia="Calibri" w:cstheme="minorHAnsi"/>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4A865BB5" w14:textId="77777777" w:rsidR="00B53CEA" w:rsidRPr="00B53CEA" w:rsidRDefault="00B53CEA" w:rsidP="000E250F">
      <w:pPr>
        <w:numPr>
          <w:ilvl w:val="0"/>
          <w:numId w:val="12"/>
        </w:numPr>
        <w:spacing w:after="0" w:line="240" w:lineRule="auto"/>
        <w:rPr>
          <w:rFonts w:eastAsia="Calibri" w:cstheme="minorHAnsi"/>
          <w:lang w:eastAsia="nb-NO"/>
        </w:rPr>
      </w:pPr>
      <w:r w:rsidRPr="00B53CEA">
        <w:rPr>
          <w:rFonts w:eastAsia="Calibri" w:cstheme="minorHAnsi"/>
          <w:lang w:eastAsia="nb-NO"/>
        </w:rPr>
        <w:t xml:space="preserve">Dyrelivet, herunder reirplasser og </w:t>
      </w:r>
      <w:proofErr w:type="spellStart"/>
      <w:r w:rsidRPr="00B53CEA">
        <w:rPr>
          <w:rFonts w:eastAsia="Calibri" w:cstheme="minorHAnsi"/>
          <w:lang w:eastAsia="nb-NO"/>
        </w:rPr>
        <w:t>hiområder</w:t>
      </w:r>
      <w:proofErr w:type="spellEnd"/>
      <w:r w:rsidRPr="00B53CEA">
        <w:rPr>
          <w:rFonts w:eastAsia="Calibri" w:cstheme="minorHAnsi"/>
          <w:lang w:eastAsia="nb-NO"/>
        </w:rPr>
        <w:t xml:space="preserve">, er vernet mot skade, ødeleggelse og unødig </w:t>
      </w:r>
      <w:proofErr w:type="spellStart"/>
      <w:r w:rsidRPr="00B53CEA">
        <w:rPr>
          <w:rFonts w:eastAsia="Calibri" w:cstheme="minorHAnsi"/>
          <w:lang w:eastAsia="nb-NO"/>
        </w:rPr>
        <w:t>forstyrrelse</w:t>
      </w:r>
      <w:proofErr w:type="spellEnd"/>
      <w:r w:rsidRPr="00B53CEA">
        <w:rPr>
          <w:rFonts w:eastAsia="Calibri" w:cstheme="minorHAnsi"/>
          <w:lang w:eastAsia="nb-NO"/>
        </w:rPr>
        <w:t>. Utsetting av dyr er forbudt.</w:t>
      </w:r>
    </w:p>
    <w:p w14:paraId="1F7903CD" w14:textId="77777777" w:rsidR="00B53CEA" w:rsidRPr="00B53CEA" w:rsidRDefault="00B53CEA" w:rsidP="000E250F">
      <w:pPr>
        <w:numPr>
          <w:ilvl w:val="0"/>
          <w:numId w:val="12"/>
        </w:numPr>
        <w:spacing w:after="0" w:line="240" w:lineRule="auto"/>
        <w:rPr>
          <w:rFonts w:eastAsia="Calibri" w:cstheme="minorHAnsi"/>
          <w:lang w:eastAsia="nb-NO"/>
        </w:rPr>
      </w:pPr>
      <w:r w:rsidRPr="00B53CEA">
        <w:rPr>
          <w:rFonts w:eastAsia="Calibri" w:cstheme="minorHAnsi"/>
          <w:lang w:eastAsia="nb-NO"/>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0093892C" w14:textId="77777777" w:rsidR="00B53CEA" w:rsidRPr="00B53CEA" w:rsidRDefault="00B53CEA" w:rsidP="000E250F">
      <w:pPr>
        <w:numPr>
          <w:ilvl w:val="0"/>
          <w:numId w:val="12"/>
        </w:numPr>
        <w:spacing w:after="0" w:line="240" w:lineRule="auto"/>
        <w:rPr>
          <w:rFonts w:eastAsia="Calibri" w:cstheme="minorHAnsi"/>
          <w:lang w:eastAsia="nb-NO"/>
        </w:rPr>
      </w:pPr>
      <w:r w:rsidRPr="00B53CEA">
        <w:rPr>
          <w:rFonts w:eastAsia="Calibri" w:cstheme="minorHAnsi"/>
          <w:lang w:eastAsia="nb-NO"/>
        </w:rPr>
        <w:t xml:space="preserve">Bruk av naturreservatet til større arrangementer er forbudt. </w:t>
      </w:r>
    </w:p>
    <w:p w14:paraId="37020B37" w14:textId="77777777" w:rsidR="00B53CEA" w:rsidRPr="00B53CEA" w:rsidRDefault="00B53CEA" w:rsidP="000E250F">
      <w:pPr>
        <w:numPr>
          <w:ilvl w:val="0"/>
          <w:numId w:val="12"/>
        </w:numPr>
        <w:spacing w:after="0" w:line="240" w:lineRule="auto"/>
        <w:rPr>
          <w:rFonts w:eastAsia="Calibri" w:cstheme="minorHAnsi"/>
          <w:iCs/>
          <w:lang w:eastAsia="nb-NO"/>
        </w:rPr>
      </w:pPr>
      <w:r w:rsidRPr="00B53CEA">
        <w:rPr>
          <w:rFonts w:eastAsia="Calibri" w:cstheme="minorHAnsi"/>
          <w:iCs/>
          <w:lang w:eastAsia="nb-NO"/>
        </w:rPr>
        <w:t>Bålbrenning er forbudt.</w:t>
      </w:r>
    </w:p>
    <w:p w14:paraId="64751997" w14:textId="77777777" w:rsidR="00B53CEA" w:rsidRPr="00B53CEA" w:rsidRDefault="00B53CEA" w:rsidP="00B53CEA">
      <w:pPr>
        <w:spacing w:after="0" w:line="240" w:lineRule="auto"/>
        <w:rPr>
          <w:rFonts w:eastAsia="Calibri" w:cstheme="minorHAnsi"/>
          <w:b/>
          <w:bCs/>
          <w:lang w:eastAsia="nb-NO"/>
        </w:rPr>
      </w:pPr>
    </w:p>
    <w:p w14:paraId="7B63AEA3"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4. </w:t>
      </w:r>
      <w:r w:rsidRPr="00B53CEA">
        <w:rPr>
          <w:rFonts w:eastAsia="Calibri" w:cstheme="minorHAnsi"/>
          <w:b/>
          <w:bCs/>
          <w:i/>
          <w:lang w:eastAsia="nb-NO"/>
        </w:rPr>
        <w:t>(generelle unntak fra vernebestemmelsene)</w:t>
      </w:r>
      <w:r w:rsidRPr="00B53CEA">
        <w:rPr>
          <w:rFonts w:eastAsia="Calibri" w:cstheme="minorHAnsi"/>
          <w:b/>
          <w:bCs/>
          <w:lang w:eastAsia="nb-NO"/>
        </w:rPr>
        <w:t xml:space="preserve"> </w:t>
      </w:r>
    </w:p>
    <w:p w14:paraId="3A2F9BED"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Vernebestemmelsene i § 3 annet ledd er ikke til hinder for:</w:t>
      </w:r>
    </w:p>
    <w:p w14:paraId="4F7D9E8D" w14:textId="77777777" w:rsidR="00B53CEA" w:rsidRPr="00B53CEA" w:rsidRDefault="00B53CEA" w:rsidP="000E250F">
      <w:pPr>
        <w:numPr>
          <w:ilvl w:val="0"/>
          <w:numId w:val="13"/>
        </w:numPr>
        <w:spacing w:after="0" w:line="240" w:lineRule="auto"/>
        <w:rPr>
          <w:rFonts w:eastAsia="Calibri" w:cstheme="minorHAnsi"/>
          <w:lang w:eastAsia="nb-NO"/>
        </w:rPr>
      </w:pPr>
      <w:r w:rsidRPr="00B53CEA">
        <w:rPr>
          <w:rFonts w:eastAsia="Calibri" w:cstheme="minorHAnsi"/>
          <w:lang w:eastAsia="nb-NO"/>
        </w:rPr>
        <w:t>Sanking av bær og matsopp.</w:t>
      </w:r>
    </w:p>
    <w:p w14:paraId="21385DB1" w14:textId="77777777" w:rsidR="00B53CEA" w:rsidRPr="00B53CEA" w:rsidRDefault="00B53CEA" w:rsidP="000E250F">
      <w:pPr>
        <w:numPr>
          <w:ilvl w:val="0"/>
          <w:numId w:val="13"/>
        </w:numPr>
        <w:spacing w:after="0" w:line="240" w:lineRule="auto"/>
        <w:rPr>
          <w:rFonts w:eastAsia="Calibri" w:cstheme="minorHAnsi"/>
          <w:lang w:eastAsia="nb-NO"/>
        </w:rPr>
      </w:pPr>
      <w:r w:rsidRPr="00B53CEA">
        <w:rPr>
          <w:rFonts w:eastAsia="Calibri" w:cstheme="minorHAnsi"/>
          <w:lang w:eastAsia="nb-NO"/>
        </w:rPr>
        <w:t>Jakt, fangst i samsvar med gjeldende lovverk.</w:t>
      </w:r>
    </w:p>
    <w:p w14:paraId="0A6F1A4F" w14:textId="77777777" w:rsidR="00B53CEA" w:rsidRPr="00B53CEA" w:rsidRDefault="00B53CEA" w:rsidP="000E250F">
      <w:pPr>
        <w:numPr>
          <w:ilvl w:val="0"/>
          <w:numId w:val="13"/>
        </w:numPr>
        <w:spacing w:after="0" w:line="240" w:lineRule="auto"/>
        <w:rPr>
          <w:rFonts w:eastAsia="Calibri" w:cstheme="minorHAnsi"/>
          <w:lang w:eastAsia="nb-NO"/>
        </w:rPr>
      </w:pPr>
      <w:r w:rsidRPr="00B53CEA">
        <w:rPr>
          <w:rFonts w:eastAsia="Calibri" w:cstheme="minorHAnsi"/>
          <w:lang w:eastAsia="nb-NO"/>
        </w:rPr>
        <w:t>Felling av store rovdyr i samsvar med gjeldende lovverk.</w:t>
      </w:r>
    </w:p>
    <w:p w14:paraId="6350F55B" w14:textId="77777777" w:rsidR="00B53CEA" w:rsidRPr="00B53CEA" w:rsidRDefault="00B53CEA" w:rsidP="000E250F">
      <w:pPr>
        <w:numPr>
          <w:ilvl w:val="0"/>
          <w:numId w:val="13"/>
        </w:numPr>
        <w:spacing w:after="0" w:line="240" w:lineRule="auto"/>
        <w:rPr>
          <w:rFonts w:eastAsia="Calibri" w:cstheme="minorHAnsi"/>
          <w:lang w:eastAsia="nb-NO"/>
        </w:rPr>
      </w:pPr>
      <w:r w:rsidRPr="00B53CEA">
        <w:rPr>
          <w:rFonts w:eastAsia="Calibri" w:cstheme="minorHAnsi"/>
          <w:lang w:eastAsia="nb-NO"/>
        </w:rPr>
        <w:t xml:space="preserve">Vedlikehold av eksisterende stier i henhold til standard på vernetidspunktet. </w:t>
      </w:r>
    </w:p>
    <w:p w14:paraId="33E187CA" w14:textId="77777777" w:rsidR="00B53CEA" w:rsidRPr="00B53CEA" w:rsidRDefault="00B53CEA" w:rsidP="000E250F">
      <w:pPr>
        <w:numPr>
          <w:ilvl w:val="0"/>
          <w:numId w:val="13"/>
        </w:numPr>
        <w:spacing w:after="0" w:line="240" w:lineRule="auto"/>
        <w:rPr>
          <w:rFonts w:eastAsia="Calibri" w:cstheme="minorHAnsi"/>
          <w:lang w:eastAsia="nb-NO"/>
        </w:rPr>
      </w:pPr>
      <w:r w:rsidRPr="00B53CEA">
        <w:rPr>
          <w:rFonts w:eastAsia="Calibri" w:cstheme="minorHAnsi"/>
          <w:lang w:eastAsia="nb-NO"/>
        </w:rPr>
        <w:t xml:space="preserve">Beiting. </w:t>
      </w:r>
    </w:p>
    <w:p w14:paraId="6E232127" w14:textId="77777777" w:rsidR="00B53CEA" w:rsidRPr="00B53CEA" w:rsidRDefault="00B53CEA" w:rsidP="000E250F">
      <w:pPr>
        <w:numPr>
          <w:ilvl w:val="0"/>
          <w:numId w:val="13"/>
        </w:numPr>
        <w:spacing w:after="0" w:line="240" w:lineRule="auto"/>
        <w:rPr>
          <w:rFonts w:eastAsia="Calibri" w:cstheme="minorHAnsi"/>
          <w:lang w:eastAsia="nb-NO"/>
        </w:rPr>
      </w:pPr>
      <w:r w:rsidRPr="00B53CEA">
        <w:rPr>
          <w:rFonts w:eastAsia="Calibri" w:cstheme="minorHAnsi"/>
          <w:lang w:eastAsia="nb-NO"/>
        </w:rPr>
        <w:t xml:space="preserve">Utsetting av saltsteiner. </w:t>
      </w:r>
    </w:p>
    <w:p w14:paraId="54BBCE07" w14:textId="77777777" w:rsidR="00B53CEA" w:rsidRPr="00B53CEA" w:rsidRDefault="00B53CEA" w:rsidP="00B53CEA">
      <w:pPr>
        <w:spacing w:after="0" w:line="240" w:lineRule="auto"/>
        <w:rPr>
          <w:rFonts w:eastAsia="Calibri" w:cstheme="minorHAnsi"/>
          <w:b/>
          <w:lang w:eastAsia="nb-NO"/>
        </w:rPr>
      </w:pPr>
    </w:p>
    <w:p w14:paraId="43DBBBEF" w14:textId="77777777" w:rsidR="00B53CEA" w:rsidRPr="00B53CEA" w:rsidRDefault="00B53CEA" w:rsidP="00B53CEA">
      <w:pPr>
        <w:spacing w:after="0" w:line="240" w:lineRule="auto"/>
        <w:rPr>
          <w:rFonts w:eastAsia="Calibri" w:cstheme="minorHAnsi"/>
          <w:lang w:eastAsia="nb-NO"/>
        </w:rPr>
      </w:pPr>
      <w:r w:rsidRPr="00B53CEA">
        <w:rPr>
          <w:rFonts w:eastAsia="Calibri" w:cstheme="minorHAnsi"/>
          <w:b/>
          <w:lang w:eastAsia="nb-NO"/>
        </w:rPr>
        <w:t xml:space="preserve">§ 5.  </w:t>
      </w:r>
      <w:r w:rsidRPr="00B53CEA">
        <w:rPr>
          <w:rFonts w:eastAsia="Calibri" w:cstheme="minorHAnsi"/>
          <w:b/>
          <w:i/>
          <w:lang w:eastAsia="nb-NO"/>
        </w:rPr>
        <w:t>(regulering av ferdsel)</w:t>
      </w:r>
      <w:r w:rsidRPr="00B53CEA">
        <w:rPr>
          <w:rFonts w:eastAsia="Calibri" w:cstheme="minorHAnsi"/>
          <w:b/>
          <w:lang w:eastAsia="nb-NO"/>
        </w:rPr>
        <w:t xml:space="preserve"> </w:t>
      </w:r>
    </w:p>
    <w:p w14:paraId="5FC58E0C"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All ferdsel skal skje varsomt og ta hensyn til vegetasjon, dyreliv og kulturminner. </w:t>
      </w:r>
    </w:p>
    <w:p w14:paraId="38E7547A"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lastRenderedPageBreak/>
        <w:t xml:space="preserve">I naturreservatet gjelder følgende bestemmelser om ferdsel: </w:t>
      </w:r>
    </w:p>
    <w:p w14:paraId="1DA0984D" w14:textId="77777777" w:rsidR="00B53CEA" w:rsidRPr="00B53CEA" w:rsidRDefault="00B53CEA" w:rsidP="000E250F">
      <w:pPr>
        <w:numPr>
          <w:ilvl w:val="0"/>
          <w:numId w:val="14"/>
        </w:numPr>
        <w:spacing w:after="0" w:line="240" w:lineRule="auto"/>
        <w:rPr>
          <w:rFonts w:eastAsia="Calibri" w:cstheme="minorHAnsi"/>
          <w:lang w:eastAsia="nb-NO"/>
        </w:rPr>
      </w:pPr>
      <w:r w:rsidRPr="00B53CEA">
        <w:rPr>
          <w:rFonts w:eastAsia="Calibri" w:cstheme="minorHAnsi"/>
          <w:lang w:eastAsia="nb-NO"/>
        </w:rPr>
        <w:t>Motorisert ferdsel til lands [</w:t>
      </w:r>
      <w:r w:rsidRPr="00B53CEA">
        <w:rPr>
          <w:rFonts w:eastAsia="Calibri" w:cstheme="minorHAnsi"/>
          <w:i/>
          <w:lang w:eastAsia="nb-NO"/>
        </w:rPr>
        <w:t>og til vanns</w:t>
      </w:r>
      <w:r w:rsidRPr="00B53CEA">
        <w:rPr>
          <w:rFonts w:eastAsia="Calibri" w:cstheme="minorHAnsi"/>
          <w:lang w:eastAsia="nb-NO"/>
        </w:rPr>
        <w:t xml:space="preserve">] er forbudt, herunder landing og start med luftfartøy. </w:t>
      </w:r>
    </w:p>
    <w:p w14:paraId="34FF7C7E" w14:textId="77777777" w:rsidR="00B53CEA" w:rsidRPr="00B53CEA" w:rsidRDefault="00B53CEA" w:rsidP="000E250F">
      <w:pPr>
        <w:numPr>
          <w:ilvl w:val="0"/>
          <w:numId w:val="14"/>
        </w:numPr>
        <w:spacing w:after="0" w:line="240" w:lineRule="auto"/>
        <w:rPr>
          <w:rFonts w:eastAsia="Calibri" w:cstheme="minorHAnsi"/>
          <w:lang w:eastAsia="nb-NO"/>
        </w:rPr>
      </w:pPr>
      <w:r w:rsidRPr="00B53CEA">
        <w:rPr>
          <w:rFonts w:eastAsia="Calibri" w:cstheme="minorHAnsi"/>
          <w:lang w:eastAsia="nb-NO"/>
        </w:rPr>
        <w:t xml:space="preserve">Sykling, ridning og bruk av hest er forbudt utenom eksisterende veier og stier.  </w:t>
      </w:r>
    </w:p>
    <w:p w14:paraId="4857C24B" w14:textId="77777777" w:rsidR="00B53CEA" w:rsidRPr="00B53CEA" w:rsidRDefault="00B53CEA" w:rsidP="00B53CEA">
      <w:pPr>
        <w:spacing w:after="0" w:line="240" w:lineRule="auto"/>
        <w:rPr>
          <w:rFonts w:eastAsia="Times New Roman" w:cstheme="minorHAnsi"/>
          <w:lang w:eastAsia="nb-NO"/>
        </w:rPr>
      </w:pPr>
    </w:p>
    <w:p w14:paraId="69C58CE3" w14:textId="77777777" w:rsidR="00B53CEA" w:rsidRPr="00B53CEA" w:rsidRDefault="00B53CEA" w:rsidP="00B53CEA">
      <w:pPr>
        <w:spacing w:after="0" w:line="240" w:lineRule="auto"/>
        <w:rPr>
          <w:rFonts w:eastAsia="Calibri" w:cstheme="minorHAnsi"/>
          <w:b/>
          <w:i/>
          <w:lang w:eastAsia="nb-NO"/>
        </w:rPr>
      </w:pPr>
      <w:r w:rsidRPr="00B53CEA">
        <w:rPr>
          <w:rFonts w:eastAsia="Calibri" w:cstheme="minorHAnsi"/>
          <w:b/>
          <w:lang w:eastAsia="nb-NO"/>
        </w:rPr>
        <w:t xml:space="preserve">§ 6. </w:t>
      </w:r>
      <w:r w:rsidRPr="00B53CEA">
        <w:rPr>
          <w:rFonts w:eastAsia="Calibri" w:cstheme="minorHAnsi"/>
          <w:b/>
          <w:i/>
          <w:lang w:eastAsia="nb-NO"/>
        </w:rPr>
        <w:t xml:space="preserve">(generelle unntak fra ferdselsbestemmelsene) </w:t>
      </w:r>
    </w:p>
    <w:p w14:paraId="5ABAD1E8"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4C138B45"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 xml:space="preserve">Ferdselsbestemmelsene i § 5 annet ledd er ikke til hinder for: </w:t>
      </w:r>
    </w:p>
    <w:p w14:paraId="24D2B5AD" w14:textId="77777777" w:rsidR="00B53CEA" w:rsidRPr="00B53CEA" w:rsidRDefault="00B53CEA" w:rsidP="000E250F">
      <w:pPr>
        <w:numPr>
          <w:ilvl w:val="0"/>
          <w:numId w:val="15"/>
        </w:numPr>
        <w:spacing w:after="0" w:line="240" w:lineRule="auto"/>
        <w:rPr>
          <w:rFonts w:eastAsia="Calibri" w:cstheme="minorHAnsi"/>
          <w:lang w:eastAsia="nb-NO"/>
        </w:rPr>
      </w:pPr>
      <w:r w:rsidRPr="00B53CEA">
        <w:rPr>
          <w:rFonts w:eastAsia="Calibri" w:cstheme="minorHAnsi"/>
          <w:lang w:eastAsia="nb-NO"/>
        </w:rPr>
        <w:t>Nødvendig motorferdsel for uttransport av syke og skadde bufe. Kjøretøy som benyttes skal være skånsomt mot markoverflaten. Det skal gis melding til ansvarlig oppsyn for verneområdet i forkant av kjøring.</w:t>
      </w:r>
    </w:p>
    <w:p w14:paraId="42907EFF" w14:textId="77777777" w:rsidR="00B53CEA" w:rsidRPr="00B53CEA" w:rsidRDefault="00B53CEA" w:rsidP="000E250F">
      <w:pPr>
        <w:numPr>
          <w:ilvl w:val="0"/>
          <w:numId w:val="15"/>
        </w:numPr>
        <w:spacing w:after="0" w:line="240" w:lineRule="auto"/>
        <w:rPr>
          <w:rFonts w:eastAsia="Calibri" w:cstheme="minorHAnsi"/>
          <w:lang w:eastAsia="nb-NO"/>
        </w:rPr>
      </w:pPr>
      <w:r w:rsidRPr="00B53CEA">
        <w:rPr>
          <w:rFonts w:eastAsia="Calibri" w:cstheme="minorHAnsi"/>
          <w:lang w:eastAsia="nb-NO"/>
        </w:rPr>
        <w:t>Nødvendig uttransport av felt elg og hjort med lett beltekjøretøy som ikke setter varige spor i terrenget.</w:t>
      </w:r>
    </w:p>
    <w:p w14:paraId="3C64CB9D" w14:textId="77777777" w:rsidR="00B53CEA" w:rsidRPr="00B53CEA" w:rsidRDefault="00B53CEA" w:rsidP="000E250F">
      <w:pPr>
        <w:numPr>
          <w:ilvl w:val="0"/>
          <w:numId w:val="15"/>
        </w:numPr>
        <w:spacing w:after="0" w:line="240" w:lineRule="auto"/>
        <w:rPr>
          <w:rFonts w:eastAsia="Calibri" w:cstheme="minorHAnsi"/>
          <w:lang w:eastAsia="nb-NO"/>
        </w:rPr>
      </w:pPr>
      <w:r w:rsidRPr="00B53CEA">
        <w:rPr>
          <w:rFonts w:eastAsia="Calibri" w:cstheme="minorHAnsi"/>
          <w:lang w:eastAsia="nb-NO"/>
        </w:rPr>
        <w:t>Landing og start med Forsvarets luftfartøy.</w:t>
      </w:r>
    </w:p>
    <w:p w14:paraId="01E40AC0" w14:textId="77777777" w:rsidR="00B53CEA" w:rsidRPr="00B53CEA" w:rsidRDefault="00B53CEA" w:rsidP="00B53CEA">
      <w:pPr>
        <w:spacing w:after="0" w:line="240" w:lineRule="auto"/>
        <w:rPr>
          <w:rFonts w:eastAsia="Calibri" w:cstheme="minorHAnsi"/>
          <w:b/>
          <w:bCs/>
          <w:lang w:eastAsia="nb-NO"/>
        </w:rPr>
      </w:pPr>
    </w:p>
    <w:p w14:paraId="247D0A85"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7. </w:t>
      </w:r>
      <w:r w:rsidRPr="00B53CEA">
        <w:rPr>
          <w:rFonts w:eastAsia="Calibri" w:cstheme="minorHAnsi"/>
          <w:b/>
          <w:bCs/>
          <w:i/>
          <w:lang w:eastAsia="nb-NO"/>
        </w:rPr>
        <w:t>(spesifiserte dispensasjonsbestemmelser)</w:t>
      </w:r>
      <w:r w:rsidRPr="00B53CEA">
        <w:rPr>
          <w:rFonts w:eastAsia="Calibri" w:cstheme="minorHAnsi"/>
          <w:b/>
          <w:bCs/>
          <w:lang w:eastAsia="nb-NO"/>
        </w:rPr>
        <w:t xml:space="preserve"> </w:t>
      </w:r>
    </w:p>
    <w:p w14:paraId="6C094E95" w14:textId="77777777" w:rsidR="00B53CEA" w:rsidRPr="00B53CEA" w:rsidRDefault="00B53CEA" w:rsidP="00B53CEA">
      <w:pPr>
        <w:spacing w:after="0" w:line="240" w:lineRule="auto"/>
        <w:ind w:firstLine="360"/>
        <w:rPr>
          <w:rFonts w:eastAsia="Calibri" w:cstheme="minorHAnsi"/>
          <w:lang w:eastAsia="nb-NO"/>
        </w:rPr>
      </w:pPr>
      <w:r w:rsidRPr="00B53CEA">
        <w:rPr>
          <w:rFonts w:eastAsia="Calibri" w:cstheme="minorHAnsi"/>
          <w:lang w:eastAsia="nb-NO"/>
        </w:rPr>
        <w:t xml:space="preserve">Forvaltningsmyndigheten kan etter søknad gi dispensasjon til: </w:t>
      </w:r>
    </w:p>
    <w:p w14:paraId="3C1898CC"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lang w:eastAsia="nb-NO"/>
        </w:rPr>
        <w:t>Istandsetting og vedlikehold og skjøtsel av kulturminner.</w:t>
      </w:r>
    </w:p>
    <w:p w14:paraId="16AAAEE4"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lang w:eastAsia="nb-NO"/>
        </w:rPr>
        <w:t>Tiltak i forbindelse med forvaltning av vilt og fisk.</w:t>
      </w:r>
    </w:p>
    <w:p w14:paraId="2D042012"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lang w:eastAsia="nb-NO"/>
        </w:rPr>
        <w:t>Nødvendig uttransport av felt elg og hjort med andre kjøretøy enn lett beltekjøretøy som nevnt i § 6 andre ledd b.</w:t>
      </w:r>
    </w:p>
    <w:p w14:paraId="7E6704F2"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lang w:eastAsia="nb-NO"/>
        </w:rPr>
        <w:t>Merking og rydding av nye stier.</w:t>
      </w:r>
    </w:p>
    <w:p w14:paraId="5135C0F5"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iCs/>
          <w:lang w:eastAsia="nb-NO"/>
        </w:rPr>
        <w:t>Avgrenset bruk av reservatet for aktiviteter nevnt i § 3 d.</w:t>
      </w:r>
    </w:p>
    <w:p w14:paraId="16385963"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iCs/>
          <w:lang w:eastAsia="nb-NO"/>
        </w:rPr>
        <w:t>Oppsetting og vedlikehold av gjerder.</w:t>
      </w:r>
    </w:p>
    <w:p w14:paraId="0AC9F167"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iCs/>
          <w:lang w:eastAsia="nb-NO"/>
        </w:rPr>
        <w:t>Øvingskjøring for formål nevnt i § 6 første ledd.</w:t>
      </w:r>
    </w:p>
    <w:p w14:paraId="003EA602" w14:textId="77777777" w:rsidR="00B53CEA" w:rsidRPr="00B53CEA" w:rsidRDefault="00B53CEA" w:rsidP="000E250F">
      <w:pPr>
        <w:numPr>
          <w:ilvl w:val="0"/>
          <w:numId w:val="16"/>
        </w:numPr>
        <w:spacing w:after="0" w:line="240" w:lineRule="auto"/>
        <w:rPr>
          <w:rFonts w:eastAsia="Calibri" w:cstheme="minorHAnsi"/>
          <w:lang w:eastAsia="nb-NO"/>
        </w:rPr>
      </w:pPr>
      <w:r w:rsidRPr="00B53CEA">
        <w:rPr>
          <w:rFonts w:eastAsia="Calibri" w:cstheme="minorHAnsi"/>
          <w:lang w:eastAsia="nb-NO"/>
        </w:rPr>
        <w:t>Nødvendig motorferdsel i forbindelse med aktiviteter etter § 4 f og § 7 d, g.</w:t>
      </w:r>
    </w:p>
    <w:p w14:paraId="7E7346EE" w14:textId="77777777" w:rsidR="00B53CEA" w:rsidRPr="00B53CEA" w:rsidRDefault="00B53CEA" w:rsidP="00B53CEA">
      <w:pPr>
        <w:spacing w:after="0" w:line="240" w:lineRule="auto"/>
        <w:rPr>
          <w:rFonts w:eastAsia="Calibri" w:cstheme="minorHAnsi"/>
          <w:b/>
          <w:bCs/>
          <w:lang w:eastAsia="nb-NO"/>
        </w:rPr>
      </w:pPr>
    </w:p>
    <w:p w14:paraId="27751F1C"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8. </w:t>
      </w:r>
      <w:r w:rsidRPr="00B53CEA">
        <w:rPr>
          <w:rFonts w:eastAsia="Calibri" w:cstheme="minorHAnsi"/>
          <w:b/>
          <w:bCs/>
          <w:i/>
          <w:lang w:eastAsia="nb-NO"/>
        </w:rPr>
        <w:t>(generelle dispensasjonsbestemmelser)</w:t>
      </w:r>
      <w:r w:rsidRPr="00B53CEA">
        <w:rPr>
          <w:rFonts w:eastAsia="Calibri" w:cstheme="minorHAnsi"/>
          <w:b/>
          <w:bCs/>
          <w:lang w:eastAsia="nb-NO"/>
        </w:rPr>
        <w:t xml:space="preserve"> </w:t>
      </w:r>
    </w:p>
    <w:p w14:paraId="533746C5" w14:textId="77777777" w:rsidR="00B53CEA" w:rsidRPr="00B53CEA" w:rsidRDefault="00B53CEA" w:rsidP="00B53CEA">
      <w:pPr>
        <w:spacing w:after="0" w:line="240" w:lineRule="auto"/>
        <w:ind w:firstLine="708"/>
        <w:rPr>
          <w:rFonts w:eastAsia="Calibri" w:cstheme="minorHAnsi"/>
          <w:i/>
          <w:lang w:eastAsia="nb-NO"/>
        </w:rPr>
      </w:pPr>
      <w:r w:rsidRPr="00B53CEA">
        <w:rPr>
          <w:rFonts w:eastAsia="Calibri" w:cstheme="minorHAnsi"/>
          <w:lang w:eastAsia="nb-NO"/>
        </w:rPr>
        <w:t>Forvaltningsmyndigheten kan gjøre unntak fra forskriften dersom det ikke strider mot vernevedtakets formål og ikke kan påvirke verneverdiene nevneverdig, eller dersom</w:t>
      </w:r>
      <w:r w:rsidRPr="00B53CEA">
        <w:rPr>
          <w:rFonts w:eastAsia="Calibri" w:cstheme="minorHAnsi"/>
          <w:i/>
          <w:lang w:eastAsia="nb-NO"/>
        </w:rPr>
        <w:t xml:space="preserve"> </w:t>
      </w:r>
      <w:r w:rsidRPr="00B53CEA">
        <w:rPr>
          <w:rFonts w:eastAsia="Calibri" w:cstheme="minorHAnsi"/>
          <w:lang w:eastAsia="nb-NO"/>
        </w:rPr>
        <w:t>sikkerhetshensyn eller hensynet til vesentlige samfunnsinteresser gjør det nødvendig, jf. naturmangfoldloven § 48.</w:t>
      </w:r>
      <w:r w:rsidRPr="00B53CEA">
        <w:rPr>
          <w:rFonts w:eastAsia="Calibri" w:cstheme="minorHAnsi"/>
          <w:i/>
          <w:lang w:eastAsia="nb-NO"/>
        </w:rPr>
        <w:t xml:space="preserve"> </w:t>
      </w:r>
    </w:p>
    <w:p w14:paraId="0AA2C5FE" w14:textId="77777777" w:rsidR="00B53CEA" w:rsidRPr="00B53CEA" w:rsidRDefault="00B53CEA" w:rsidP="00B53CEA">
      <w:pPr>
        <w:spacing w:after="0" w:line="240" w:lineRule="auto"/>
        <w:rPr>
          <w:rFonts w:eastAsia="Calibri" w:cstheme="minorHAnsi"/>
          <w:b/>
          <w:lang w:eastAsia="nb-NO"/>
        </w:rPr>
      </w:pPr>
    </w:p>
    <w:p w14:paraId="21924D42" w14:textId="77777777" w:rsidR="00B53CEA" w:rsidRPr="00B53CEA" w:rsidRDefault="00B53CEA" w:rsidP="00B53CEA">
      <w:pPr>
        <w:spacing w:after="0" w:line="240" w:lineRule="auto"/>
        <w:rPr>
          <w:rFonts w:eastAsia="Calibri" w:cstheme="minorHAnsi"/>
          <w:b/>
          <w:lang w:eastAsia="nb-NO"/>
        </w:rPr>
      </w:pPr>
      <w:r w:rsidRPr="00B53CEA">
        <w:rPr>
          <w:rFonts w:eastAsia="Calibri" w:cstheme="minorHAnsi"/>
          <w:b/>
          <w:lang w:eastAsia="nb-NO"/>
        </w:rPr>
        <w:t xml:space="preserve">§ 9. </w:t>
      </w:r>
      <w:r w:rsidRPr="00B53CEA">
        <w:rPr>
          <w:rFonts w:eastAsia="Calibri" w:cstheme="minorHAnsi"/>
          <w:b/>
          <w:i/>
          <w:lang w:eastAsia="nb-NO"/>
        </w:rPr>
        <w:t>(skjøtsel)</w:t>
      </w:r>
      <w:r w:rsidRPr="00B53CEA">
        <w:rPr>
          <w:rFonts w:eastAsia="Calibri" w:cstheme="minorHAnsi"/>
          <w:b/>
          <w:lang w:eastAsia="nb-NO"/>
        </w:rPr>
        <w:t xml:space="preserve"> </w:t>
      </w:r>
    </w:p>
    <w:p w14:paraId="04AAA85C"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Forvaltningsmyndigheten, eller den forvaltningsmyndigheten bestemmer, kan iverksette tiltak for å opprettholde eller oppnå den natur- eller kulturtilstand som er formålet med vernet, jf. naturmangfoldloven § 47.</w:t>
      </w:r>
    </w:p>
    <w:p w14:paraId="22097A8F" w14:textId="77777777" w:rsidR="00B53CEA" w:rsidRPr="00B53CEA" w:rsidRDefault="00B53CEA" w:rsidP="00B53CEA">
      <w:pPr>
        <w:spacing w:after="0" w:line="240" w:lineRule="auto"/>
        <w:rPr>
          <w:rFonts w:eastAsia="Calibri" w:cstheme="minorHAnsi"/>
          <w:b/>
          <w:lang w:eastAsia="nb-NO"/>
        </w:rPr>
      </w:pPr>
    </w:p>
    <w:p w14:paraId="60AF8F12" w14:textId="77777777" w:rsidR="00B53CEA" w:rsidRPr="00B53CEA" w:rsidRDefault="00B53CEA" w:rsidP="00B53CEA">
      <w:pPr>
        <w:spacing w:after="0" w:line="240" w:lineRule="auto"/>
        <w:rPr>
          <w:rFonts w:eastAsia="Calibri" w:cstheme="minorHAnsi"/>
          <w:b/>
          <w:lang w:eastAsia="nb-NO"/>
        </w:rPr>
      </w:pPr>
      <w:r w:rsidRPr="00B53CEA">
        <w:rPr>
          <w:rFonts w:eastAsia="Calibri" w:cstheme="minorHAnsi"/>
          <w:b/>
          <w:lang w:eastAsia="nb-NO"/>
        </w:rPr>
        <w:t xml:space="preserve">§ 10. </w:t>
      </w:r>
      <w:r w:rsidRPr="00B53CEA">
        <w:rPr>
          <w:rFonts w:eastAsia="Calibri" w:cstheme="minorHAnsi"/>
          <w:b/>
          <w:i/>
          <w:lang w:eastAsia="nb-NO"/>
        </w:rPr>
        <w:t xml:space="preserve">(forvaltningsplan) </w:t>
      </w:r>
    </w:p>
    <w:p w14:paraId="7A9F481B" w14:textId="4B72903B" w:rsidR="00B53CEA" w:rsidRPr="00B53CEA" w:rsidRDefault="00B53CEA" w:rsidP="00B53CEA">
      <w:pPr>
        <w:spacing w:after="0" w:line="240" w:lineRule="auto"/>
        <w:ind w:firstLine="708"/>
        <w:rPr>
          <w:rFonts w:eastAsia="Calibri" w:cstheme="minorHAnsi"/>
          <w:i/>
          <w:lang w:eastAsia="nb-NO"/>
        </w:rPr>
      </w:pPr>
      <w:r w:rsidRPr="00B53CEA">
        <w:rPr>
          <w:rFonts w:eastAsia="Calibri" w:cstheme="minorHAnsi"/>
          <w:lang w:eastAsia="nb-NO"/>
        </w:rPr>
        <w:t>Det kan utarbeides forvaltningsplan med nærmere retningslinjer for forvaltning av naturreservatet. Forvaltningsplanen kan inneholde nærmere retningslinjer for gjennomføring av skjøtsel</w:t>
      </w:r>
      <w:r w:rsidRPr="00B53CEA">
        <w:rPr>
          <w:rFonts w:eastAsia="Calibri" w:cstheme="minorHAnsi"/>
          <w:i/>
          <w:lang w:eastAsia="nb-NO"/>
        </w:rPr>
        <w:t>.</w:t>
      </w:r>
    </w:p>
    <w:p w14:paraId="4B9E3F8D" w14:textId="77777777" w:rsidR="00B53CEA" w:rsidRPr="00B53CEA" w:rsidRDefault="00B53CEA" w:rsidP="00B53CEA">
      <w:pPr>
        <w:spacing w:after="0" w:line="240" w:lineRule="auto"/>
        <w:rPr>
          <w:rFonts w:eastAsia="Calibri" w:cstheme="minorHAnsi"/>
          <w:b/>
          <w:bCs/>
          <w:lang w:eastAsia="nb-NO"/>
        </w:rPr>
      </w:pPr>
    </w:p>
    <w:p w14:paraId="10F8D4EC" w14:textId="77777777" w:rsidR="00B53CEA" w:rsidRPr="00B53CEA" w:rsidRDefault="00B53CEA" w:rsidP="00B53CEA">
      <w:pPr>
        <w:spacing w:after="0" w:line="240" w:lineRule="auto"/>
        <w:rPr>
          <w:rFonts w:eastAsia="Calibri" w:cstheme="minorHAnsi"/>
          <w:i/>
          <w:lang w:eastAsia="nb-NO"/>
        </w:rPr>
      </w:pPr>
      <w:r w:rsidRPr="00B53CEA">
        <w:rPr>
          <w:rFonts w:eastAsia="Calibri" w:cstheme="minorHAnsi"/>
          <w:b/>
          <w:bCs/>
          <w:lang w:eastAsia="nb-NO"/>
        </w:rPr>
        <w:t xml:space="preserve">§ 11. </w:t>
      </w:r>
      <w:r w:rsidRPr="00B53CEA">
        <w:rPr>
          <w:rFonts w:eastAsia="Calibri" w:cstheme="minorHAnsi"/>
          <w:b/>
          <w:bCs/>
          <w:i/>
          <w:lang w:eastAsia="nb-NO"/>
        </w:rPr>
        <w:t xml:space="preserve">(forvaltningsmyndighet) </w:t>
      </w:r>
    </w:p>
    <w:p w14:paraId="350D2D43" w14:textId="77777777" w:rsidR="00B53CEA" w:rsidRPr="00B53CEA" w:rsidRDefault="00B53CEA" w:rsidP="00B53CEA">
      <w:pPr>
        <w:spacing w:after="0" w:line="240" w:lineRule="auto"/>
        <w:ind w:firstLine="708"/>
        <w:rPr>
          <w:rFonts w:eastAsia="Calibri" w:cstheme="minorHAnsi"/>
          <w:lang w:eastAsia="nb-NO"/>
        </w:rPr>
      </w:pPr>
      <w:r w:rsidRPr="00B53CEA">
        <w:rPr>
          <w:rFonts w:eastAsia="Calibri" w:cstheme="minorHAnsi"/>
          <w:lang w:eastAsia="nb-NO"/>
        </w:rPr>
        <w:t>Miljødirektoratet fastsetter hvem som skal ha forvaltningsmyndighet etter denne forskriften.</w:t>
      </w:r>
    </w:p>
    <w:p w14:paraId="558E40C6" w14:textId="77777777" w:rsidR="00B53CEA" w:rsidRPr="00B53CEA" w:rsidRDefault="00B53CEA" w:rsidP="00B53CEA">
      <w:pPr>
        <w:spacing w:after="0" w:line="240" w:lineRule="auto"/>
        <w:rPr>
          <w:rFonts w:eastAsia="Calibri" w:cstheme="minorHAnsi"/>
          <w:b/>
          <w:bCs/>
          <w:lang w:eastAsia="nb-NO"/>
        </w:rPr>
      </w:pPr>
    </w:p>
    <w:p w14:paraId="4D57D92D" w14:textId="77777777" w:rsidR="00B53CEA" w:rsidRPr="00B53CEA" w:rsidRDefault="00B53CEA" w:rsidP="00B53CEA">
      <w:pPr>
        <w:spacing w:after="0" w:line="240" w:lineRule="auto"/>
        <w:rPr>
          <w:rFonts w:eastAsia="Calibri" w:cstheme="minorHAnsi"/>
          <w:b/>
          <w:bCs/>
          <w:lang w:eastAsia="nb-NO"/>
        </w:rPr>
      </w:pPr>
      <w:r w:rsidRPr="00B53CEA">
        <w:rPr>
          <w:rFonts w:eastAsia="Calibri" w:cstheme="minorHAnsi"/>
          <w:b/>
          <w:bCs/>
          <w:lang w:eastAsia="nb-NO"/>
        </w:rPr>
        <w:t xml:space="preserve">§ 12. </w:t>
      </w:r>
      <w:r w:rsidRPr="00B53CEA">
        <w:rPr>
          <w:rFonts w:eastAsia="Calibri" w:cstheme="minorHAnsi"/>
          <w:b/>
          <w:bCs/>
          <w:i/>
          <w:lang w:eastAsia="nb-NO"/>
        </w:rPr>
        <w:t>(ikrafttredelse)</w:t>
      </w:r>
      <w:r w:rsidRPr="00B53CEA">
        <w:rPr>
          <w:rFonts w:eastAsia="Calibri" w:cstheme="minorHAnsi"/>
          <w:b/>
          <w:bCs/>
          <w:lang w:eastAsia="nb-NO"/>
        </w:rPr>
        <w:t xml:space="preserve"> </w:t>
      </w:r>
    </w:p>
    <w:p w14:paraId="1E270AD7" w14:textId="143F6BBD" w:rsidR="00C05595" w:rsidRDefault="00B53CEA" w:rsidP="00B53CEA">
      <w:pPr>
        <w:spacing w:after="0" w:line="240" w:lineRule="auto"/>
        <w:ind w:firstLine="708"/>
        <w:rPr>
          <w:rFonts w:ascii="Times New Roman" w:eastAsiaTheme="majorEastAsia" w:hAnsi="Times New Roman" w:cs="Times New Roman"/>
          <w:sz w:val="32"/>
          <w:szCs w:val="26"/>
        </w:rPr>
      </w:pPr>
      <w:r w:rsidRPr="00B53CEA">
        <w:rPr>
          <w:rFonts w:eastAsia="Calibri" w:cstheme="minorHAnsi"/>
          <w:lang w:eastAsia="nb-NO"/>
        </w:rPr>
        <w:t xml:space="preserve">Denne forskriften trer i kraft straks. </w:t>
      </w:r>
      <w:r w:rsidR="00C05595">
        <w:rPr>
          <w:rFonts w:ascii="Times New Roman" w:hAnsi="Times New Roman" w:cs="Times New Roman"/>
        </w:rPr>
        <w:br w:type="page"/>
      </w:r>
    </w:p>
    <w:p w14:paraId="01945300" w14:textId="6DD1B217" w:rsidR="00A423B9" w:rsidRPr="0052751E" w:rsidRDefault="00A423B9" w:rsidP="00A423B9">
      <w:pPr>
        <w:pStyle w:val="Overskrift2"/>
        <w:rPr>
          <w:rFonts w:ascii="Times New Roman" w:hAnsi="Times New Roman" w:cs="Times New Roman"/>
        </w:rPr>
      </w:pPr>
      <w:r w:rsidRPr="0052751E">
        <w:rPr>
          <w:rFonts w:ascii="Times New Roman" w:hAnsi="Times New Roman" w:cs="Times New Roman"/>
        </w:rPr>
        <w:lastRenderedPageBreak/>
        <w:t xml:space="preserve">Verneforskrift for </w:t>
      </w:r>
      <w:r w:rsidR="00B53CEA" w:rsidRPr="0052751E">
        <w:rPr>
          <w:rFonts w:ascii="Times New Roman" w:hAnsi="Times New Roman" w:cs="Times New Roman"/>
        </w:rPr>
        <w:t>Bjoruvstøyl naturreservat</w:t>
      </w:r>
    </w:p>
    <w:p w14:paraId="3C22E865" w14:textId="77777777" w:rsidR="000E250F" w:rsidRPr="000E250F" w:rsidRDefault="000E250F" w:rsidP="000E250F">
      <w:pPr>
        <w:spacing w:after="0" w:line="240" w:lineRule="auto"/>
        <w:rPr>
          <w:rFonts w:eastAsia="Times New Roman" w:cstheme="minorHAnsi"/>
          <w:b/>
          <w:bCs/>
          <w:sz w:val="24"/>
          <w:szCs w:val="24"/>
          <w:lang w:eastAsia="nb-NO"/>
        </w:rPr>
      </w:pPr>
      <w:r w:rsidRPr="000E250F">
        <w:rPr>
          <w:rFonts w:eastAsia="Times New Roman" w:cstheme="minorHAnsi"/>
          <w:b/>
          <w:bCs/>
          <w:sz w:val="24"/>
          <w:szCs w:val="24"/>
          <w:lang w:eastAsia="nb-NO"/>
        </w:rPr>
        <w:t>Forskrift om vern av Bjoruvstøyl naturreservat, Bygland kommune, Agder</w:t>
      </w:r>
    </w:p>
    <w:p w14:paraId="223A3FD0" w14:textId="77777777" w:rsidR="000E250F" w:rsidRPr="000E250F" w:rsidRDefault="000E250F" w:rsidP="000E250F">
      <w:pPr>
        <w:spacing w:after="0" w:line="240" w:lineRule="auto"/>
        <w:rPr>
          <w:rFonts w:eastAsia="Calibri" w:cstheme="minorHAnsi"/>
          <w:lang w:eastAsia="nb-NO"/>
        </w:rPr>
      </w:pPr>
    </w:p>
    <w:p w14:paraId="2FAECF3A" w14:textId="77777777" w:rsidR="000E250F" w:rsidRPr="000E250F" w:rsidRDefault="000E250F" w:rsidP="000E250F">
      <w:pPr>
        <w:spacing w:after="0" w:line="240" w:lineRule="auto"/>
        <w:rPr>
          <w:rFonts w:eastAsia="Calibri" w:cstheme="minorHAnsi"/>
          <w:lang w:eastAsia="nb-NO"/>
        </w:rPr>
      </w:pPr>
      <w:r w:rsidRPr="000E250F">
        <w:rPr>
          <w:rFonts w:eastAsia="Calibri" w:cstheme="minorHAnsi"/>
          <w:lang w:eastAsia="nb-NO"/>
        </w:rPr>
        <w:t>Fastsatt ved kongelig resolusjon [dato] med hjemmel i lov 19. juni 2009 nr. 100 om forvaltning av naturens mangfold (naturmangfoldloven) § 34, jf. § 37 og § 62. Fremmet av Klima- og miljødepartementet.</w:t>
      </w:r>
    </w:p>
    <w:p w14:paraId="6050B48B" w14:textId="77777777" w:rsidR="000E250F" w:rsidRPr="000E250F" w:rsidRDefault="000E250F" w:rsidP="000E250F">
      <w:pPr>
        <w:spacing w:after="0" w:line="240" w:lineRule="auto"/>
        <w:rPr>
          <w:rFonts w:eastAsia="Calibri" w:cstheme="minorHAnsi"/>
          <w:b/>
          <w:bCs/>
          <w:lang w:eastAsia="nb-NO"/>
        </w:rPr>
      </w:pPr>
    </w:p>
    <w:p w14:paraId="132B157C" w14:textId="77777777" w:rsidR="000E250F" w:rsidRPr="000E250F" w:rsidRDefault="000E250F" w:rsidP="000E250F">
      <w:pPr>
        <w:spacing w:after="0" w:line="240" w:lineRule="auto"/>
        <w:rPr>
          <w:rFonts w:eastAsia="Calibri" w:cstheme="minorHAnsi"/>
          <w:b/>
          <w:lang w:eastAsia="nb-NO"/>
        </w:rPr>
      </w:pPr>
      <w:r w:rsidRPr="000E250F">
        <w:rPr>
          <w:rFonts w:eastAsia="Calibri" w:cstheme="minorHAnsi"/>
          <w:b/>
          <w:bCs/>
          <w:lang w:eastAsia="nb-NO"/>
        </w:rPr>
        <w:t xml:space="preserve">§ 1. </w:t>
      </w:r>
      <w:r w:rsidRPr="000E250F">
        <w:rPr>
          <w:rFonts w:eastAsia="Calibri" w:cstheme="minorHAnsi"/>
          <w:b/>
          <w:bCs/>
          <w:i/>
          <w:lang w:eastAsia="nb-NO"/>
        </w:rPr>
        <w:t>(formål)</w:t>
      </w:r>
      <w:r w:rsidRPr="000E250F">
        <w:rPr>
          <w:rFonts w:eastAsia="Calibri" w:cstheme="minorHAnsi"/>
          <w:b/>
          <w:bCs/>
          <w:lang w:eastAsia="nb-NO"/>
        </w:rPr>
        <w:t xml:space="preserve"> </w:t>
      </w:r>
    </w:p>
    <w:p w14:paraId="76E3F97B" w14:textId="77777777" w:rsidR="000E250F" w:rsidRPr="000E250F" w:rsidRDefault="000E250F" w:rsidP="000E250F">
      <w:pPr>
        <w:spacing w:after="0" w:line="240" w:lineRule="auto"/>
        <w:ind w:firstLine="709"/>
        <w:rPr>
          <w:rFonts w:eastAsia="Times New Roman" w:cstheme="minorHAnsi"/>
          <w:lang w:eastAsia="nb-NO"/>
        </w:rPr>
      </w:pPr>
      <w:r w:rsidRPr="000E250F">
        <w:rPr>
          <w:rFonts w:eastAsia="Times New Roman" w:cstheme="minorHAnsi"/>
          <w:lang w:eastAsia="nb-NO"/>
        </w:rPr>
        <w:t>Formålet med naturreservatet er å bevare et område som representerer urskog med en vegetasjonsgradient fra elva og opp til lavere liggende fjellskog, lier med gammel løvskog og gamle enkeltstående furutrær.</w:t>
      </w:r>
    </w:p>
    <w:p w14:paraId="22E6CFCF"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 Det er en målsetting å beholde verneverdiene i mest mulig urørt tilstand, og eventuelt videreutvikle dem.</w:t>
      </w:r>
    </w:p>
    <w:p w14:paraId="0BBEEFE0" w14:textId="77777777" w:rsidR="000E250F" w:rsidRPr="000E250F" w:rsidRDefault="000E250F" w:rsidP="000E250F">
      <w:pPr>
        <w:spacing w:after="0" w:line="240" w:lineRule="auto"/>
        <w:rPr>
          <w:rFonts w:eastAsia="Calibri" w:cstheme="minorHAnsi"/>
          <w:b/>
          <w:bCs/>
          <w:lang w:eastAsia="nb-NO"/>
        </w:rPr>
      </w:pPr>
    </w:p>
    <w:p w14:paraId="37051647" w14:textId="77777777" w:rsidR="000E250F" w:rsidRPr="000E250F" w:rsidRDefault="000E250F" w:rsidP="000E250F">
      <w:pPr>
        <w:spacing w:after="0" w:line="240" w:lineRule="auto"/>
        <w:rPr>
          <w:rFonts w:eastAsia="Calibri" w:cstheme="minorHAnsi"/>
          <w:b/>
          <w:bCs/>
          <w:lang w:eastAsia="nb-NO"/>
        </w:rPr>
      </w:pPr>
      <w:r w:rsidRPr="000E250F">
        <w:rPr>
          <w:rFonts w:eastAsia="Calibri" w:cstheme="minorHAnsi"/>
          <w:b/>
          <w:bCs/>
          <w:lang w:eastAsia="nb-NO"/>
        </w:rPr>
        <w:t xml:space="preserve">§ 2. </w:t>
      </w:r>
      <w:r w:rsidRPr="000E250F">
        <w:rPr>
          <w:rFonts w:eastAsia="Calibri" w:cstheme="minorHAnsi"/>
          <w:b/>
          <w:bCs/>
          <w:i/>
          <w:lang w:eastAsia="nb-NO"/>
        </w:rPr>
        <w:t>(geografisk avgrensning)</w:t>
      </w:r>
      <w:r w:rsidRPr="000E250F">
        <w:rPr>
          <w:rFonts w:eastAsia="Calibri" w:cstheme="minorHAnsi"/>
          <w:b/>
          <w:bCs/>
          <w:lang w:eastAsia="nb-NO"/>
        </w:rPr>
        <w:t xml:space="preserve"> </w:t>
      </w:r>
    </w:p>
    <w:p w14:paraId="59347A95"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Naturreservatet berører følgende gnr./bnr.: Bygland kommune: 24/1, 24/6 og 31/6. </w:t>
      </w:r>
    </w:p>
    <w:p w14:paraId="4D4F8955"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Naturreservatet dekker et totalareal på 2246 daa. Grensene for naturreservatet går fram av kart datert Klima- og miljødepartementet [</w:t>
      </w:r>
      <w:r w:rsidRPr="000E250F">
        <w:rPr>
          <w:rFonts w:eastAsia="Calibri" w:cstheme="minorHAnsi"/>
          <w:i/>
          <w:lang w:eastAsia="nb-NO"/>
        </w:rPr>
        <w:t>dato].</w:t>
      </w:r>
      <w:r w:rsidRPr="000E250F">
        <w:rPr>
          <w:rFonts w:eastAsia="Calibri" w:cstheme="minorHAnsi"/>
          <w:lang w:eastAsia="nb-NO"/>
        </w:rPr>
        <w:t xml:space="preserve"> De nøyaktige grensene for naturreservatet skal avmerkes i marka. Knekkpunktene skal koordinatfestes.</w:t>
      </w:r>
    </w:p>
    <w:p w14:paraId="7F546E99" w14:textId="7283E612"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Verneforskriften med kart oppbevares i Bygland kommune, hos </w:t>
      </w:r>
      <w:r w:rsidR="008425F5">
        <w:rPr>
          <w:rFonts w:eastAsia="Calibri" w:cstheme="minorHAnsi"/>
          <w:lang w:eastAsia="nb-NO"/>
        </w:rPr>
        <w:t>Statsforvalteren</w:t>
      </w:r>
      <w:r w:rsidRPr="000E250F">
        <w:rPr>
          <w:rFonts w:eastAsia="Calibri" w:cstheme="minorHAnsi"/>
          <w:lang w:eastAsia="nb-NO"/>
        </w:rPr>
        <w:t xml:space="preserve"> i Agder, i Miljødirektoratet og i Klima- og miljødepartementet. </w:t>
      </w:r>
    </w:p>
    <w:p w14:paraId="6523D2EC" w14:textId="77777777" w:rsidR="000E250F" w:rsidRPr="000E250F" w:rsidRDefault="000E250F" w:rsidP="000E250F">
      <w:pPr>
        <w:spacing w:after="0" w:line="240" w:lineRule="auto"/>
        <w:rPr>
          <w:rFonts w:eastAsia="Calibri" w:cstheme="minorHAnsi"/>
          <w:b/>
          <w:bCs/>
          <w:lang w:eastAsia="nb-NO"/>
        </w:rPr>
      </w:pPr>
    </w:p>
    <w:p w14:paraId="2A5FA4F1" w14:textId="77777777" w:rsidR="000E250F" w:rsidRPr="000E250F" w:rsidRDefault="000E250F" w:rsidP="000E250F">
      <w:pPr>
        <w:spacing w:after="0" w:line="240" w:lineRule="auto"/>
        <w:rPr>
          <w:rFonts w:eastAsia="Calibri" w:cstheme="minorHAnsi"/>
          <w:b/>
          <w:bCs/>
          <w:lang w:eastAsia="nb-NO"/>
        </w:rPr>
      </w:pPr>
      <w:r w:rsidRPr="000E250F">
        <w:rPr>
          <w:rFonts w:eastAsia="Calibri" w:cstheme="minorHAnsi"/>
          <w:b/>
          <w:bCs/>
          <w:lang w:eastAsia="nb-NO"/>
        </w:rPr>
        <w:t xml:space="preserve">§ 3. </w:t>
      </w:r>
      <w:r w:rsidRPr="000E250F">
        <w:rPr>
          <w:rFonts w:eastAsia="Calibri" w:cstheme="minorHAnsi"/>
          <w:b/>
          <w:bCs/>
          <w:i/>
          <w:lang w:eastAsia="nb-NO"/>
        </w:rPr>
        <w:t>(vernebestemmelser)</w:t>
      </w:r>
      <w:r w:rsidRPr="000E250F">
        <w:rPr>
          <w:rFonts w:eastAsia="Calibri" w:cstheme="minorHAnsi"/>
          <w:b/>
          <w:bCs/>
          <w:lang w:eastAsia="nb-NO"/>
        </w:rPr>
        <w:t xml:space="preserve"> </w:t>
      </w:r>
    </w:p>
    <w:p w14:paraId="32477909" w14:textId="77777777" w:rsidR="000E250F" w:rsidRPr="000E250F" w:rsidRDefault="000E250F" w:rsidP="000E250F">
      <w:pPr>
        <w:spacing w:after="0" w:line="240" w:lineRule="auto"/>
        <w:ind w:left="708"/>
        <w:rPr>
          <w:rFonts w:eastAsia="Calibri"/>
          <w:szCs w:val="24"/>
          <w:lang w:eastAsia="nb-NO"/>
        </w:rPr>
      </w:pPr>
      <w:r w:rsidRPr="000E250F">
        <w:rPr>
          <w:rFonts w:eastAsia="Calibri"/>
          <w:szCs w:val="24"/>
          <w:lang w:eastAsia="nb-NO"/>
        </w:rPr>
        <w:t>I naturreservatet må ingen foreta seg noe som forringer verneverdiene angitt i verneformålet.</w:t>
      </w:r>
    </w:p>
    <w:p w14:paraId="7AFB0CAE"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I naturreservatet gjelder følgende vernebestemmelser:</w:t>
      </w:r>
    </w:p>
    <w:p w14:paraId="0C227B2E" w14:textId="77777777" w:rsidR="000E250F" w:rsidRPr="000E250F" w:rsidRDefault="000E250F" w:rsidP="000E250F">
      <w:pPr>
        <w:numPr>
          <w:ilvl w:val="0"/>
          <w:numId w:val="17"/>
        </w:numPr>
        <w:spacing w:after="0" w:line="240" w:lineRule="auto"/>
        <w:rPr>
          <w:rFonts w:eastAsia="Calibri" w:cstheme="minorHAnsi"/>
          <w:lang w:eastAsia="nb-NO"/>
        </w:rPr>
      </w:pPr>
      <w:r w:rsidRPr="000E250F">
        <w:rPr>
          <w:rFonts w:eastAsia="Calibri" w:cstheme="minorHAnsi"/>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21DC52E1" w14:textId="77777777" w:rsidR="000E250F" w:rsidRPr="000E250F" w:rsidRDefault="000E250F" w:rsidP="000E250F">
      <w:pPr>
        <w:numPr>
          <w:ilvl w:val="0"/>
          <w:numId w:val="17"/>
        </w:numPr>
        <w:spacing w:after="0" w:line="240" w:lineRule="auto"/>
        <w:rPr>
          <w:rFonts w:eastAsia="Calibri" w:cstheme="minorHAnsi"/>
          <w:lang w:eastAsia="nb-NO"/>
        </w:rPr>
      </w:pPr>
      <w:r w:rsidRPr="000E250F">
        <w:rPr>
          <w:rFonts w:eastAsia="Calibri" w:cstheme="minorHAnsi"/>
          <w:lang w:eastAsia="nb-NO"/>
        </w:rPr>
        <w:t xml:space="preserve">Dyrelivet, herunder reirplasser og </w:t>
      </w:r>
      <w:proofErr w:type="spellStart"/>
      <w:r w:rsidRPr="000E250F">
        <w:rPr>
          <w:rFonts w:eastAsia="Calibri" w:cstheme="minorHAnsi"/>
          <w:lang w:eastAsia="nb-NO"/>
        </w:rPr>
        <w:t>hiområder</w:t>
      </w:r>
      <w:proofErr w:type="spellEnd"/>
      <w:r w:rsidRPr="000E250F">
        <w:rPr>
          <w:rFonts w:eastAsia="Calibri" w:cstheme="minorHAnsi"/>
          <w:lang w:eastAsia="nb-NO"/>
        </w:rPr>
        <w:t xml:space="preserve">, er vernet mot skade, ødeleggelse og unødig </w:t>
      </w:r>
      <w:proofErr w:type="spellStart"/>
      <w:r w:rsidRPr="000E250F">
        <w:rPr>
          <w:rFonts w:eastAsia="Calibri" w:cstheme="minorHAnsi"/>
          <w:lang w:eastAsia="nb-NO"/>
        </w:rPr>
        <w:t>forstyrrelse</w:t>
      </w:r>
      <w:proofErr w:type="spellEnd"/>
      <w:r w:rsidRPr="000E250F">
        <w:rPr>
          <w:rFonts w:eastAsia="Calibri" w:cstheme="minorHAnsi"/>
          <w:lang w:eastAsia="nb-NO"/>
        </w:rPr>
        <w:t>. Utsetting av dyr er forbudt.</w:t>
      </w:r>
    </w:p>
    <w:p w14:paraId="1C6439F0" w14:textId="77777777" w:rsidR="000E250F" w:rsidRPr="000E250F" w:rsidRDefault="000E250F" w:rsidP="000E250F">
      <w:pPr>
        <w:numPr>
          <w:ilvl w:val="0"/>
          <w:numId w:val="17"/>
        </w:numPr>
        <w:spacing w:after="0" w:line="240" w:lineRule="auto"/>
        <w:rPr>
          <w:rFonts w:eastAsia="Calibri" w:cstheme="minorHAnsi"/>
          <w:lang w:eastAsia="nb-NO"/>
        </w:rPr>
      </w:pPr>
      <w:r w:rsidRPr="000E250F">
        <w:rPr>
          <w:rFonts w:eastAsia="Calibri" w:cstheme="minorHAnsi"/>
          <w:lang w:eastAsia="nb-NO"/>
        </w:rPr>
        <w:t>Det må ikke iverksettes tiltak som kan endre naturmiljøet, som f.eks. oppføring av bygninger, anlegg, gjerder, eller andre varige eller midlertidige innretninger, parkering av campingvogner, brakker e.l., [</w:t>
      </w:r>
      <w:r w:rsidRPr="000E250F">
        <w:rPr>
          <w:rFonts w:eastAsia="Calibri" w:cstheme="minorHAnsi"/>
          <w:i/>
          <w:lang w:eastAsia="nb-NO"/>
        </w:rPr>
        <w:t>opplag av båter</w:t>
      </w:r>
      <w:r w:rsidRPr="000E250F">
        <w:rPr>
          <w:rFonts w:eastAsia="Calibri" w:cstheme="minorHAnsi"/>
          <w:lang w:eastAsia="nb-NO"/>
        </w:rPr>
        <w:t>],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4C0F6881" w14:textId="77777777" w:rsidR="000E250F" w:rsidRPr="000E250F" w:rsidRDefault="000E250F" w:rsidP="000E250F">
      <w:pPr>
        <w:numPr>
          <w:ilvl w:val="0"/>
          <w:numId w:val="17"/>
        </w:numPr>
        <w:spacing w:after="0" w:line="240" w:lineRule="auto"/>
        <w:rPr>
          <w:rFonts w:eastAsia="Calibri" w:cstheme="minorHAnsi"/>
          <w:lang w:eastAsia="nb-NO"/>
        </w:rPr>
      </w:pPr>
      <w:r w:rsidRPr="000E250F">
        <w:rPr>
          <w:rFonts w:eastAsia="Calibri" w:cstheme="minorHAnsi"/>
          <w:lang w:eastAsia="nb-NO"/>
        </w:rPr>
        <w:t xml:space="preserve">Bruk av naturreservatet til større arrangementer er forbudt. </w:t>
      </w:r>
    </w:p>
    <w:p w14:paraId="0628FF2C" w14:textId="77777777" w:rsidR="000E250F" w:rsidRPr="000E250F" w:rsidRDefault="000E250F" w:rsidP="000E250F">
      <w:pPr>
        <w:numPr>
          <w:ilvl w:val="0"/>
          <w:numId w:val="17"/>
        </w:numPr>
        <w:spacing w:after="0" w:line="240" w:lineRule="auto"/>
        <w:rPr>
          <w:rFonts w:eastAsia="Calibri" w:cstheme="minorHAnsi"/>
          <w:iCs/>
          <w:lang w:eastAsia="nb-NO"/>
        </w:rPr>
      </w:pPr>
      <w:r w:rsidRPr="000E250F">
        <w:rPr>
          <w:rFonts w:eastAsia="Calibri" w:cstheme="minorHAnsi"/>
          <w:iCs/>
          <w:lang w:eastAsia="nb-NO"/>
        </w:rPr>
        <w:t>Bålbrenning er forbudt.</w:t>
      </w:r>
    </w:p>
    <w:p w14:paraId="6DD1FA72" w14:textId="77777777" w:rsidR="000E250F" w:rsidRPr="000E250F" w:rsidRDefault="000E250F" w:rsidP="000E250F">
      <w:pPr>
        <w:spacing w:after="0" w:line="240" w:lineRule="auto"/>
        <w:rPr>
          <w:rFonts w:eastAsia="Calibri" w:cstheme="minorHAnsi"/>
          <w:b/>
          <w:bCs/>
          <w:lang w:eastAsia="nb-NO"/>
        </w:rPr>
      </w:pPr>
    </w:p>
    <w:p w14:paraId="2B81E1D9" w14:textId="77777777" w:rsidR="000E250F" w:rsidRPr="000E250F" w:rsidRDefault="000E250F" w:rsidP="000E250F">
      <w:pPr>
        <w:spacing w:after="0" w:line="240" w:lineRule="auto"/>
        <w:rPr>
          <w:rFonts w:eastAsia="Calibri" w:cstheme="minorHAnsi"/>
          <w:b/>
          <w:bCs/>
          <w:lang w:eastAsia="nb-NO"/>
        </w:rPr>
      </w:pPr>
      <w:r w:rsidRPr="000E250F">
        <w:rPr>
          <w:rFonts w:eastAsia="Calibri" w:cstheme="minorHAnsi"/>
          <w:b/>
          <w:bCs/>
          <w:lang w:eastAsia="nb-NO"/>
        </w:rPr>
        <w:t xml:space="preserve">§ 4. </w:t>
      </w:r>
      <w:r w:rsidRPr="000E250F">
        <w:rPr>
          <w:rFonts w:eastAsia="Calibri" w:cstheme="minorHAnsi"/>
          <w:b/>
          <w:bCs/>
          <w:i/>
          <w:lang w:eastAsia="nb-NO"/>
        </w:rPr>
        <w:t>(generelle unntak fra vernebestemmelsene)</w:t>
      </w:r>
      <w:r w:rsidRPr="000E250F">
        <w:rPr>
          <w:rFonts w:eastAsia="Calibri" w:cstheme="minorHAnsi"/>
          <w:b/>
          <w:bCs/>
          <w:lang w:eastAsia="nb-NO"/>
        </w:rPr>
        <w:t xml:space="preserve"> </w:t>
      </w:r>
    </w:p>
    <w:p w14:paraId="30C2142E"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Vernebestemmelsene i § 3 annet ledd er ikke til hinder for:</w:t>
      </w:r>
    </w:p>
    <w:p w14:paraId="208CF417"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Sanking av bær og matsopp.</w:t>
      </w:r>
    </w:p>
    <w:p w14:paraId="5A7CE5DA"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Jakt, fangst og fiske i samsvar med gjeldende lovverk.</w:t>
      </w:r>
    </w:p>
    <w:p w14:paraId="048AD1B0"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Felling av store rovdyr i samsvar med gjeldende lovverk.</w:t>
      </w:r>
    </w:p>
    <w:p w14:paraId="5C9AF938"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 xml:space="preserve">Vedlikehold av eksisterende bygninger, veier, stier og andre anlegg og innretninger i henhold til standard på vernetidspunktet. </w:t>
      </w:r>
    </w:p>
    <w:p w14:paraId="4057C098"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 xml:space="preserve">Beiting. </w:t>
      </w:r>
    </w:p>
    <w:p w14:paraId="01846C9A"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 xml:space="preserve">Utsetting av saltsteiner. </w:t>
      </w:r>
    </w:p>
    <w:p w14:paraId="5046FA34" w14:textId="77777777" w:rsidR="000E250F" w:rsidRPr="000E250F" w:rsidRDefault="000E250F" w:rsidP="000E250F">
      <w:pPr>
        <w:numPr>
          <w:ilvl w:val="0"/>
          <w:numId w:val="18"/>
        </w:numPr>
        <w:spacing w:after="0" w:line="240" w:lineRule="auto"/>
        <w:rPr>
          <w:rFonts w:eastAsia="Calibri" w:cstheme="minorHAnsi"/>
          <w:lang w:eastAsia="nb-NO"/>
        </w:rPr>
      </w:pPr>
      <w:r w:rsidRPr="000E250F">
        <w:rPr>
          <w:rFonts w:eastAsia="Calibri" w:cstheme="minorHAnsi"/>
          <w:lang w:eastAsia="nb-NO"/>
        </w:rPr>
        <w:t>Bålbrenning med tørrkvist eller medbrakt ved, i samsvar med gjeldende lovverk</w:t>
      </w:r>
    </w:p>
    <w:p w14:paraId="4DF987D0" w14:textId="77777777" w:rsidR="000E250F" w:rsidRPr="000E250F" w:rsidRDefault="000E250F" w:rsidP="000E250F">
      <w:pPr>
        <w:spacing w:after="0" w:line="240" w:lineRule="auto"/>
        <w:rPr>
          <w:rFonts w:eastAsia="Calibri" w:cstheme="minorHAnsi"/>
          <w:b/>
          <w:lang w:eastAsia="nb-NO"/>
        </w:rPr>
      </w:pPr>
    </w:p>
    <w:p w14:paraId="78DC2394" w14:textId="77777777" w:rsidR="000E250F" w:rsidRPr="000E250F" w:rsidRDefault="000E250F" w:rsidP="000E250F">
      <w:pPr>
        <w:spacing w:after="0" w:line="240" w:lineRule="auto"/>
        <w:rPr>
          <w:rFonts w:eastAsia="Calibri" w:cstheme="minorHAnsi"/>
          <w:lang w:eastAsia="nb-NO"/>
        </w:rPr>
      </w:pPr>
      <w:r w:rsidRPr="000E250F">
        <w:rPr>
          <w:rFonts w:eastAsia="Calibri" w:cstheme="minorHAnsi"/>
          <w:b/>
          <w:lang w:eastAsia="nb-NO"/>
        </w:rPr>
        <w:t xml:space="preserve">§ 5.  </w:t>
      </w:r>
      <w:r w:rsidRPr="000E250F">
        <w:rPr>
          <w:rFonts w:eastAsia="Calibri" w:cstheme="minorHAnsi"/>
          <w:b/>
          <w:i/>
          <w:lang w:eastAsia="nb-NO"/>
        </w:rPr>
        <w:t>(regulering av ferdsel)</w:t>
      </w:r>
      <w:r w:rsidRPr="000E250F">
        <w:rPr>
          <w:rFonts w:eastAsia="Calibri" w:cstheme="minorHAnsi"/>
          <w:b/>
          <w:lang w:eastAsia="nb-NO"/>
        </w:rPr>
        <w:t xml:space="preserve"> </w:t>
      </w:r>
    </w:p>
    <w:p w14:paraId="304DEFFC"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All ferdsel skal skje varsomt og ta hensyn til vegetasjon, dyreliv og kulturminner. </w:t>
      </w:r>
    </w:p>
    <w:p w14:paraId="38FC5CE8"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I naturreservatet gjelder følgende bestemmelser om ferdsel: </w:t>
      </w:r>
    </w:p>
    <w:p w14:paraId="4484F943" w14:textId="77777777" w:rsidR="000E250F" w:rsidRPr="000E250F" w:rsidRDefault="000E250F" w:rsidP="000E250F">
      <w:pPr>
        <w:numPr>
          <w:ilvl w:val="0"/>
          <w:numId w:val="19"/>
        </w:numPr>
        <w:spacing w:after="0" w:line="240" w:lineRule="auto"/>
        <w:rPr>
          <w:rFonts w:eastAsia="Calibri" w:cstheme="minorHAnsi"/>
          <w:lang w:eastAsia="nb-NO"/>
        </w:rPr>
      </w:pPr>
      <w:r w:rsidRPr="000E250F">
        <w:rPr>
          <w:rFonts w:eastAsia="Calibri" w:cstheme="minorHAnsi"/>
          <w:lang w:eastAsia="nb-NO"/>
        </w:rPr>
        <w:t>Motorisert ferdsel til lands [</w:t>
      </w:r>
      <w:r w:rsidRPr="000E250F">
        <w:rPr>
          <w:rFonts w:eastAsia="Calibri" w:cstheme="minorHAnsi"/>
          <w:i/>
          <w:lang w:eastAsia="nb-NO"/>
        </w:rPr>
        <w:t>og til vanns</w:t>
      </w:r>
      <w:r w:rsidRPr="000E250F">
        <w:rPr>
          <w:rFonts w:eastAsia="Calibri" w:cstheme="minorHAnsi"/>
          <w:lang w:eastAsia="nb-NO"/>
        </w:rPr>
        <w:t xml:space="preserve">] er forbudt, herunder landing og start med luftfartøy. </w:t>
      </w:r>
    </w:p>
    <w:p w14:paraId="3C5B5608" w14:textId="77777777" w:rsidR="000E250F" w:rsidRPr="000E250F" w:rsidRDefault="000E250F" w:rsidP="000E250F">
      <w:pPr>
        <w:numPr>
          <w:ilvl w:val="0"/>
          <w:numId w:val="19"/>
        </w:numPr>
        <w:spacing w:after="0" w:line="240" w:lineRule="auto"/>
        <w:rPr>
          <w:rFonts w:eastAsia="Calibri" w:cstheme="minorHAnsi"/>
          <w:lang w:eastAsia="nb-NO"/>
        </w:rPr>
      </w:pPr>
      <w:r w:rsidRPr="000E250F">
        <w:rPr>
          <w:rFonts w:eastAsia="Calibri" w:cstheme="minorHAnsi"/>
          <w:lang w:eastAsia="nb-NO"/>
        </w:rPr>
        <w:t xml:space="preserve">Sykling, ridning og bruk av hest er forbudt utenom eksisterende veier og stier.  </w:t>
      </w:r>
    </w:p>
    <w:p w14:paraId="170050D1" w14:textId="77777777" w:rsidR="000E250F" w:rsidRPr="000E250F" w:rsidRDefault="000E250F" w:rsidP="000E250F">
      <w:pPr>
        <w:spacing w:after="0" w:line="240" w:lineRule="auto"/>
        <w:rPr>
          <w:rFonts w:eastAsia="Times New Roman" w:cstheme="minorHAnsi"/>
          <w:lang w:eastAsia="nb-NO"/>
        </w:rPr>
      </w:pPr>
    </w:p>
    <w:p w14:paraId="02292896" w14:textId="77777777" w:rsidR="000E250F" w:rsidRPr="000E250F" w:rsidRDefault="000E250F" w:rsidP="000E250F">
      <w:pPr>
        <w:spacing w:after="0" w:line="240" w:lineRule="auto"/>
        <w:rPr>
          <w:rFonts w:eastAsia="Calibri" w:cstheme="minorHAnsi"/>
          <w:b/>
          <w:i/>
          <w:lang w:eastAsia="nb-NO"/>
        </w:rPr>
      </w:pPr>
      <w:r w:rsidRPr="000E250F">
        <w:rPr>
          <w:rFonts w:eastAsia="Calibri" w:cstheme="minorHAnsi"/>
          <w:b/>
          <w:lang w:eastAsia="nb-NO"/>
        </w:rPr>
        <w:t xml:space="preserve">§ 6. </w:t>
      </w:r>
      <w:r w:rsidRPr="000E250F">
        <w:rPr>
          <w:rFonts w:eastAsia="Calibri" w:cstheme="minorHAnsi"/>
          <w:b/>
          <w:i/>
          <w:lang w:eastAsia="nb-NO"/>
        </w:rPr>
        <w:t xml:space="preserve">(generelle unntak fra ferdselsbestemmelsene) </w:t>
      </w:r>
    </w:p>
    <w:p w14:paraId="0006C0FD"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1E2649C2"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Ferdselsbestemmelsene i § 5 annet ledd er ikke til hinder for: </w:t>
      </w:r>
    </w:p>
    <w:p w14:paraId="3DE86985" w14:textId="77777777" w:rsidR="000E250F" w:rsidRPr="000E250F" w:rsidRDefault="000E250F" w:rsidP="000E250F">
      <w:pPr>
        <w:numPr>
          <w:ilvl w:val="0"/>
          <w:numId w:val="20"/>
        </w:numPr>
        <w:spacing w:after="0" w:line="240" w:lineRule="auto"/>
        <w:rPr>
          <w:rFonts w:eastAsia="Calibri" w:cstheme="minorHAnsi"/>
          <w:lang w:eastAsia="nb-NO"/>
        </w:rPr>
      </w:pPr>
      <w:r w:rsidRPr="000E250F">
        <w:rPr>
          <w:rFonts w:eastAsia="Calibri" w:cstheme="minorHAnsi"/>
          <w:lang w:eastAsia="nb-NO"/>
        </w:rPr>
        <w:t>Nødvendig motorferdsel for uttransport av syke og skadde bufe. Kjøretøy som benyttes skal være skånsomt mot markoverflaten. Det skal gis melding til ansvarlig oppsyn for verneområdet i forkant av kjøring.</w:t>
      </w:r>
    </w:p>
    <w:p w14:paraId="1824D837" w14:textId="77777777" w:rsidR="000E250F" w:rsidRPr="000E250F" w:rsidRDefault="000E250F" w:rsidP="000E250F">
      <w:pPr>
        <w:numPr>
          <w:ilvl w:val="0"/>
          <w:numId w:val="20"/>
        </w:numPr>
        <w:spacing w:after="0" w:line="240" w:lineRule="auto"/>
        <w:rPr>
          <w:rFonts w:eastAsia="Calibri" w:cstheme="minorHAnsi"/>
          <w:lang w:eastAsia="nb-NO"/>
        </w:rPr>
      </w:pPr>
      <w:r w:rsidRPr="000E250F">
        <w:rPr>
          <w:rFonts w:eastAsia="Calibri" w:cstheme="minorHAnsi"/>
          <w:lang w:eastAsia="nb-NO"/>
        </w:rPr>
        <w:t>Nødvendig uttransport av felt elg og hjort med lett beltekjøretøy som ikke setter varige spor i terrenget.</w:t>
      </w:r>
    </w:p>
    <w:p w14:paraId="58877D50" w14:textId="77777777" w:rsidR="000E250F" w:rsidRPr="000E250F" w:rsidRDefault="000E250F" w:rsidP="000E250F">
      <w:pPr>
        <w:numPr>
          <w:ilvl w:val="0"/>
          <w:numId w:val="20"/>
        </w:numPr>
        <w:spacing w:after="0" w:line="240" w:lineRule="auto"/>
        <w:rPr>
          <w:rFonts w:eastAsia="Calibri" w:cstheme="minorHAnsi"/>
          <w:lang w:eastAsia="nb-NO"/>
        </w:rPr>
      </w:pPr>
      <w:r w:rsidRPr="000E250F">
        <w:rPr>
          <w:rFonts w:eastAsia="Calibri" w:cstheme="minorHAnsi"/>
          <w:lang w:eastAsia="nb-NO"/>
        </w:rPr>
        <w:t>Landing og start med Forsvarets luftfartøy.</w:t>
      </w:r>
    </w:p>
    <w:p w14:paraId="60DF3CE7" w14:textId="77777777" w:rsidR="000E250F" w:rsidRPr="000E250F" w:rsidRDefault="000E250F" w:rsidP="000E250F">
      <w:pPr>
        <w:spacing w:after="0" w:line="240" w:lineRule="auto"/>
        <w:rPr>
          <w:rFonts w:eastAsia="Calibri" w:cstheme="minorHAnsi"/>
          <w:b/>
          <w:bCs/>
          <w:lang w:eastAsia="nb-NO"/>
        </w:rPr>
      </w:pPr>
    </w:p>
    <w:p w14:paraId="6F3057C3" w14:textId="77777777" w:rsidR="000E250F" w:rsidRPr="000E250F" w:rsidRDefault="000E250F" w:rsidP="000E250F">
      <w:pPr>
        <w:spacing w:after="0" w:line="240" w:lineRule="auto"/>
        <w:rPr>
          <w:rFonts w:eastAsia="Calibri" w:cstheme="minorHAnsi"/>
          <w:b/>
          <w:bCs/>
          <w:lang w:eastAsia="nb-NO"/>
        </w:rPr>
      </w:pPr>
      <w:r w:rsidRPr="000E250F">
        <w:rPr>
          <w:rFonts w:eastAsia="Calibri" w:cstheme="minorHAnsi"/>
          <w:b/>
          <w:bCs/>
          <w:lang w:eastAsia="nb-NO"/>
        </w:rPr>
        <w:t xml:space="preserve">§ 7. </w:t>
      </w:r>
      <w:r w:rsidRPr="000E250F">
        <w:rPr>
          <w:rFonts w:eastAsia="Calibri" w:cstheme="minorHAnsi"/>
          <w:b/>
          <w:bCs/>
          <w:i/>
          <w:lang w:eastAsia="nb-NO"/>
        </w:rPr>
        <w:t>(spesifiserte dispensasjonsbestemmelser)</w:t>
      </w:r>
      <w:r w:rsidRPr="000E250F">
        <w:rPr>
          <w:rFonts w:eastAsia="Calibri" w:cstheme="minorHAnsi"/>
          <w:b/>
          <w:bCs/>
          <w:lang w:eastAsia="nb-NO"/>
        </w:rPr>
        <w:t xml:space="preserve"> </w:t>
      </w:r>
    </w:p>
    <w:p w14:paraId="2CA3B89F" w14:textId="77777777" w:rsidR="000E250F" w:rsidRPr="000E250F" w:rsidRDefault="000E250F" w:rsidP="000E250F">
      <w:pPr>
        <w:spacing w:after="0" w:line="240" w:lineRule="auto"/>
        <w:ind w:firstLine="360"/>
        <w:rPr>
          <w:rFonts w:eastAsia="Calibri" w:cstheme="minorHAnsi"/>
          <w:lang w:eastAsia="nb-NO"/>
        </w:rPr>
      </w:pPr>
      <w:r w:rsidRPr="000E250F">
        <w:rPr>
          <w:rFonts w:eastAsia="Calibri" w:cstheme="minorHAnsi"/>
          <w:lang w:eastAsia="nb-NO"/>
        </w:rPr>
        <w:t xml:space="preserve">Forvaltningsmyndigheten kan etter søknad gi dispensasjon til: </w:t>
      </w:r>
    </w:p>
    <w:p w14:paraId="1FEE6B14"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lang w:eastAsia="nb-NO"/>
        </w:rPr>
        <w:t>Istandsetting og vedlikehold og skjøtsel av kulturminner.</w:t>
      </w:r>
    </w:p>
    <w:p w14:paraId="188EA467"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lang w:eastAsia="nb-NO"/>
        </w:rPr>
        <w:t>Tiltak i forbindelse med forvaltning av vilt og fisk.</w:t>
      </w:r>
    </w:p>
    <w:p w14:paraId="3345B77F"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lang w:eastAsia="nb-NO"/>
        </w:rPr>
        <w:t>Nødvendig uttransport av felt elg og hjort med andre kjøretøy enn lett beltekjøretøy som nevnt i § 6 andre ledd b.</w:t>
      </w:r>
    </w:p>
    <w:p w14:paraId="149D3FD5"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lang w:eastAsia="nb-NO"/>
        </w:rPr>
        <w:t xml:space="preserve">Hogst av etablerte plantefelt. </w:t>
      </w:r>
    </w:p>
    <w:p w14:paraId="6FA686CC"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lang w:eastAsia="nb-NO"/>
        </w:rPr>
        <w:t xml:space="preserve">Merking og rydding av nye stier. </w:t>
      </w:r>
    </w:p>
    <w:p w14:paraId="628E37B1"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iCs/>
          <w:lang w:eastAsia="nb-NO"/>
        </w:rPr>
        <w:t>Avgrenset bruk av reservatet for aktiviteter nevnt i § 3 d.</w:t>
      </w:r>
    </w:p>
    <w:p w14:paraId="04FB7D9C"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iCs/>
          <w:lang w:eastAsia="nb-NO"/>
        </w:rPr>
        <w:t>Oppsetting og vedlikehold av gjerder.</w:t>
      </w:r>
    </w:p>
    <w:p w14:paraId="3F0E8A43"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iCs/>
          <w:lang w:eastAsia="nb-NO"/>
        </w:rPr>
        <w:t>Øvingskjøring for formål nevnt i § 6 første ledd.</w:t>
      </w:r>
    </w:p>
    <w:p w14:paraId="2BDAF5D9" w14:textId="77777777" w:rsidR="000E250F" w:rsidRPr="000E250F" w:rsidRDefault="000E250F" w:rsidP="000E250F">
      <w:pPr>
        <w:numPr>
          <w:ilvl w:val="0"/>
          <w:numId w:val="21"/>
        </w:numPr>
        <w:spacing w:after="0" w:line="240" w:lineRule="auto"/>
        <w:rPr>
          <w:rFonts w:eastAsia="Calibri" w:cstheme="minorHAnsi"/>
          <w:lang w:eastAsia="nb-NO"/>
        </w:rPr>
      </w:pPr>
      <w:r w:rsidRPr="000E250F">
        <w:rPr>
          <w:rFonts w:eastAsia="Calibri" w:cstheme="minorHAnsi"/>
          <w:lang w:eastAsia="nb-NO"/>
        </w:rPr>
        <w:t>Nødvendig motorferdsel i forbindelse med aktiviteter etter § 4 d og § 7 a og g.</w:t>
      </w:r>
    </w:p>
    <w:p w14:paraId="0A164094" w14:textId="77777777" w:rsidR="000E250F" w:rsidRPr="000E250F" w:rsidRDefault="000E250F" w:rsidP="000E250F">
      <w:pPr>
        <w:spacing w:after="0" w:line="240" w:lineRule="auto"/>
        <w:rPr>
          <w:rFonts w:eastAsia="Calibri" w:cstheme="minorHAnsi"/>
          <w:b/>
          <w:bCs/>
          <w:lang w:eastAsia="nb-NO"/>
        </w:rPr>
      </w:pPr>
    </w:p>
    <w:p w14:paraId="12B830D4" w14:textId="77777777" w:rsidR="000E250F" w:rsidRPr="000E250F" w:rsidRDefault="000E250F" w:rsidP="000E250F">
      <w:pPr>
        <w:spacing w:after="0" w:line="240" w:lineRule="auto"/>
        <w:rPr>
          <w:rFonts w:eastAsia="Calibri" w:cstheme="minorHAnsi"/>
          <w:b/>
          <w:bCs/>
          <w:lang w:eastAsia="nb-NO"/>
        </w:rPr>
      </w:pPr>
      <w:r w:rsidRPr="000E250F">
        <w:rPr>
          <w:rFonts w:eastAsia="Calibri" w:cstheme="minorHAnsi"/>
          <w:b/>
          <w:bCs/>
          <w:lang w:eastAsia="nb-NO"/>
        </w:rPr>
        <w:t xml:space="preserve">§ 8. </w:t>
      </w:r>
      <w:r w:rsidRPr="000E250F">
        <w:rPr>
          <w:rFonts w:eastAsia="Calibri" w:cstheme="minorHAnsi"/>
          <w:b/>
          <w:bCs/>
          <w:i/>
          <w:lang w:eastAsia="nb-NO"/>
        </w:rPr>
        <w:t>(generelle dispensasjonsbestemmelser)</w:t>
      </w:r>
      <w:r w:rsidRPr="000E250F">
        <w:rPr>
          <w:rFonts w:eastAsia="Calibri" w:cstheme="minorHAnsi"/>
          <w:b/>
          <w:bCs/>
          <w:lang w:eastAsia="nb-NO"/>
        </w:rPr>
        <w:t xml:space="preserve"> </w:t>
      </w:r>
    </w:p>
    <w:p w14:paraId="3F35FE4C" w14:textId="77777777" w:rsidR="000E250F" w:rsidRPr="000E250F" w:rsidRDefault="000E250F" w:rsidP="000E250F">
      <w:pPr>
        <w:spacing w:after="0" w:line="240" w:lineRule="auto"/>
        <w:ind w:firstLine="708"/>
        <w:rPr>
          <w:rFonts w:eastAsia="Calibri" w:cstheme="minorHAnsi"/>
          <w:i/>
          <w:lang w:eastAsia="nb-NO"/>
        </w:rPr>
      </w:pPr>
      <w:r w:rsidRPr="000E250F">
        <w:rPr>
          <w:rFonts w:eastAsia="Calibri" w:cstheme="minorHAnsi"/>
          <w:lang w:eastAsia="nb-NO"/>
        </w:rPr>
        <w:t>Forvaltningsmyndigheten kan gjøre unntak fra forskriften dersom det ikke strider mot vernevedtakets formål og ikke kan påvirke verneverdiene nevneverdig, eller dersom</w:t>
      </w:r>
      <w:r w:rsidRPr="000E250F">
        <w:rPr>
          <w:rFonts w:eastAsia="Calibri" w:cstheme="minorHAnsi"/>
          <w:i/>
          <w:lang w:eastAsia="nb-NO"/>
        </w:rPr>
        <w:t xml:space="preserve"> </w:t>
      </w:r>
      <w:r w:rsidRPr="000E250F">
        <w:rPr>
          <w:rFonts w:eastAsia="Calibri" w:cstheme="minorHAnsi"/>
          <w:lang w:eastAsia="nb-NO"/>
        </w:rPr>
        <w:t>sikkerhetshensyn eller hensynet til vesentlige samfunnsinteresser gjør det nødvendig, jf. naturmangfoldloven § 48.</w:t>
      </w:r>
      <w:r w:rsidRPr="000E250F">
        <w:rPr>
          <w:rFonts w:eastAsia="Calibri" w:cstheme="minorHAnsi"/>
          <w:i/>
          <w:lang w:eastAsia="nb-NO"/>
        </w:rPr>
        <w:t xml:space="preserve"> </w:t>
      </w:r>
    </w:p>
    <w:p w14:paraId="156975D0" w14:textId="77777777" w:rsidR="000E250F" w:rsidRPr="000E250F" w:rsidRDefault="000E250F" w:rsidP="000E250F">
      <w:pPr>
        <w:spacing w:after="0" w:line="240" w:lineRule="auto"/>
        <w:rPr>
          <w:rFonts w:eastAsia="Calibri" w:cstheme="minorHAnsi"/>
          <w:b/>
          <w:lang w:eastAsia="nb-NO"/>
        </w:rPr>
      </w:pPr>
    </w:p>
    <w:p w14:paraId="09D97BFD" w14:textId="77777777" w:rsidR="000E250F" w:rsidRPr="000E250F" w:rsidRDefault="000E250F" w:rsidP="000E250F">
      <w:pPr>
        <w:spacing w:after="0" w:line="240" w:lineRule="auto"/>
        <w:rPr>
          <w:rFonts w:eastAsia="Calibri" w:cstheme="minorHAnsi"/>
          <w:b/>
          <w:lang w:eastAsia="nb-NO"/>
        </w:rPr>
      </w:pPr>
      <w:r w:rsidRPr="000E250F">
        <w:rPr>
          <w:rFonts w:eastAsia="Calibri" w:cstheme="minorHAnsi"/>
          <w:b/>
          <w:lang w:eastAsia="nb-NO"/>
        </w:rPr>
        <w:t xml:space="preserve">§ 9. </w:t>
      </w:r>
      <w:r w:rsidRPr="000E250F">
        <w:rPr>
          <w:rFonts w:eastAsia="Calibri" w:cstheme="minorHAnsi"/>
          <w:b/>
          <w:i/>
          <w:lang w:eastAsia="nb-NO"/>
        </w:rPr>
        <w:t>(skjøtsel)</w:t>
      </w:r>
      <w:r w:rsidRPr="000E250F">
        <w:rPr>
          <w:rFonts w:eastAsia="Calibri" w:cstheme="minorHAnsi"/>
          <w:b/>
          <w:lang w:eastAsia="nb-NO"/>
        </w:rPr>
        <w:t xml:space="preserve"> </w:t>
      </w:r>
    </w:p>
    <w:p w14:paraId="77766110"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Forvaltningsmyndigheten, eller den forvaltningsmyndigheten bestemmer, kan iverksette tiltak for å opprettholde eller oppnå den natur- eller kulturtilstand som er formålet med vernet, jf. naturmangfoldloven § 47.</w:t>
      </w:r>
    </w:p>
    <w:p w14:paraId="13769FF2" w14:textId="77777777" w:rsidR="000E250F" w:rsidRPr="000E250F" w:rsidRDefault="000E250F" w:rsidP="000E250F">
      <w:pPr>
        <w:spacing w:after="0" w:line="240" w:lineRule="auto"/>
        <w:rPr>
          <w:rFonts w:eastAsia="Calibri" w:cstheme="minorHAnsi"/>
          <w:b/>
          <w:lang w:eastAsia="nb-NO"/>
        </w:rPr>
      </w:pPr>
    </w:p>
    <w:p w14:paraId="48E2C794" w14:textId="77777777" w:rsidR="000E250F" w:rsidRPr="000E250F" w:rsidRDefault="000E250F" w:rsidP="000E250F">
      <w:pPr>
        <w:spacing w:after="0" w:line="240" w:lineRule="auto"/>
        <w:rPr>
          <w:rFonts w:eastAsia="Calibri" w:cstheme="minorHAnsi"/>
          <w:b/>
          <w:lang w:eastAsia="nb-NO"/>
        </w:rPr>
      </w:pPr>
      <w:r w:rsidRPr="000E250F">
        <w:rPr>
          <w:rFonts w:eastAsia="Calibri" w:cstheme="minorHAnsi"/>
          <w:b/>
          <w:lang w:eastAsia="nb-NO"/>
        </w:rPr>
        <w:t xml:space="preserve">§ 10. </w:t>
      </w:r>
      <w:r w:rsidRPr="000E250F">
        <w:rPr>
          <w:rFonts w:eastAsia="Calibri" w:cstheme="minorHAnsi"/>
          <w:b/>
          <w:i/>
          <w:lang w:eastAsia="nb-NO"/>
        </w:rPr>
        <w:t xml:space="preserve">(forvaltningsplan) </w:t>
      </w:r>
    </w:p>
    <w:p w14:paraId="3F0F493D" w14:textId="77777777" w:rsidR="000E250F" w:rsidRPr="000E250F" w:rsidRDefault="000E250F" w:rsidP="000E250F">
      <w:pPr>
        <w:spacing w:after="0" w:line="240" w:lineRule="auto"/>
        <w:ind w:firstLine="708"/>
        <w:rPr>
          <w:rFonts w:eastAsia="Calibri" w:cstheme="minorHAnsi"/>
          <w:i/>
          <w:lang w:eastAsia="nb-NO"/>
        </w:rPr>
      </w:pPr>
      <w:r w:rsidRPr="000E250F">
        <w:rPr>
          <w:rFonts w:eastAsia="Calibri" w:cstheme="minorHAnsi"/>
          <w:lang w:eastAsia="nb-NO"/>
        </w:rPr>
        <w:t>Det kan utarbeides forvaltningsplan med nærmere retningslinjer for forvaltning av naturreservatet. Forvaltningsplanen kan inneholde nærmere retningslinjer for gjennomføring av skjøtsel</w:t>
      </w:r>
      <w:r w:rsidRPr="000E250F">
        <w:rPr>
          <w:rFonts w:eastAsia="Calibri" w:cstheme="minorHAnsi"/>
          <w:i/>
          <w:lang w:eastAsia="nb-NO"/>
        </w:rPr>
        <w:t>.</w:t>
      </w:r>
    </w:p>
    <w:p w14:paraId="48798625" w14:textId="77777777" w:rsidR="000E250F" w:rsidRPr="000E250F" w:rsidRDefault="000E250F" w:rsidP="000E250F">
      <w:pPr>
        <w:spacing w:after="0" w:line="240" w:lineRule="auto"/>
        <w:rPr>
          <w:rFonts w:eastAsia="Calibri" w:cstheme="minorHAnsi"/>
          <w:b/>
          <w:bCs/>
          <w:lang w:eastAsia="nb-NO"/>
        </w:rPr>
      </w:pPr>
    </w:p>
    <w:p w14:paraId="791C233D" w14:textId="77777777" w:rsidR="000E250F" w:rsidRPr="000E250F" w:rsidRDefault="000E250F" w:rsidP="000E250F">
      <w:pPr>
        <w:spacing w:after="0" w:line="240" w:lineRule="auto"/>
        <w:rPr>
          <w:rFonts w:eastAsia="Calibri" w:cstheme="minorHAnsi"/>
          <w:b/>
          <w:bCs/>
          <w:lang w:eastAsia="nb-NO"/>
        </w:rPr>
      </w:pPr>
    </w:p>
    <w:p w14:paraId="4780C748" w14:textId="77777777" w:rsidR="000E250F" w:rsidRPr="000E250F" w:rsidRDefault="000E250F" w:rsidP="000E250F">
      <w:pPr>
        <w:spacing w:after="0" w:line="240" w:lineRule="auto"/>
        <w:rPr>
          <w:rFonts w:eastAsia="Calibri" w:cstheme="minorHAnsi"/>
          <w:i/>
          <w:lang w:eastAsia="nb-NO"/>
        </w:rPr>
      </w:pPr>
      <w:r w:rsidRPr="000E250F">
        <w:rPr>
          <w:rFonts w:eastAsia="Calibri" w:cstheme="minorHAnsi"/>
          <w:b/>
          <w:bCs/>
          <w:lang w:eastAsia="nb-NO"/>
        </w:rPr>
        <w:t xml:space="preserve">§ 11. </w:t>
      </w:r>
      <w:r w:rsidRPr="000E250F">
        <w:rPr>
          <w:rFonts w:eastAsia="Calibri" w:cstheme="minorHAnsi"/>
          <w:b/>
          <w:bCs/>
          <w:i/>
          <w:lang w:eastAsia="nb-NO"/>
        </w:rPr>
        <w:t xml:space="preserve">(forvaltningsmyndighet) </w:t>
      </w:r>
    </w:p>
    <w:p w14:paraId="3269F331"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lastRenderedPageBreak/>
        <w:t>Miljødirektoratet fastsetter hvem som skal ha forvaltningsmyndighet etter denne forskriften.</w:t>
      </w:r>
    </w:p>
    <w:p w14:paraId="25A37711" w14:textId="77777777" w:rsidR="000E250F" w:rsidRPr="000E250F" w:rsidRDefault="000E250F" w:rsidP="000E250F">
      <w:pPr>
        <w:spacing w:after="0" w:line="240" w:lineRule="auto"/>
        <w:rPr>
          <w:rFonts w:eastAsia="Calibri" w:cstheme="minorHAnsi"/>
          <w:b/>
          <w:bCs/>
          <w:lang w:eastAsia="nb-NO"/>
        </w:rPr>
      </w:pPr>
    </w:p>
    <w:p w14:paraId="0B1B9FF8" w14:textId="77777777" w:rsidR="000E250F" w:rsidRPr="000E250F" w:rsidRDefault="000E250F" w:rsidP="000E250F">
      <w:pPr>
        <w:spacing w:after="0" w:line="240" w:lineRule="auto"/>
        <w:rPr>
          <w:rFonts w:eastAsia="Calibri" w:cstheme="minorHAnsi"/>
          <w:b/>
          <w:bCs/>
          <w:lang w:eastAsia="nb-NO"/>
        </w:rPr>
      </w:pPr>
      <w:r w:rsidRPr="000E250F">
        <w:rPr>
          <w:rFonts w:eastAsia="Calibri" w:cstheme="minorHAnsi"/>
          <w:b/>
          <w:bCs/>
          <w:lang w:eastAsia="nb-NO"/>
        </w:rPr>
        <w:t xml:space="preserve">§ 12. </w:t>
      </w:r>
      <w:r w:rsidRPr="000E250F">
        <w:rPr>
          <w:rFonts w:eastAsia="Calibri" w:cstheme="minorHAnsi"/>
          <w:b/>
          <w:bCs/>
          <w:i/>
          <w:lang w:eastAsia="nb-NO"/>
        </w:rPr>
        <w:t>(ikrafttredelse)</w:t>
      </w:r>
      <w:r w:rsidRPr="000E250F">
        <w:rPr>
          <w:rFonts w:eastAsia="Calibri" w:cstheme="minorHAnsi"/>
          <w:b/>
          <w:bCs/>
          <w:lang w:eastAsia="nb-NO"/>
        </w:rPr>
        <w:t xml:space="preserve"> </w:t>
      </w:r>
    </w:p>
    <w:p w14:paraId="3DD4A9F0" w14:textId="77777777" w:rsidR="000E250F" w:rsidRPr="000E250F" w:rsidRDefault="000E250F" w:rsidP="000E250F">
      <w:pPr>
        <w:spacing w:after="0" w:line="240" w:lineRule="auto"/>
        <w:ind w:firstLine="708"/>
        <w:rPr>
          <w:rFonts w:eastAsia="Calibri" w:cstheme="minorHAnsi"/>
          <w:lang w:eastAsia="nb-NO"/>
        </w:rPr>
      </w:pPr>
      <w:r w:rsidRPr="000E250F">
        <w:rPr>
          <w:rFonts w:eastAsia="Calibri" w:cstheme="minorHAnsi"/>
          <w:lang w:eastAsia="nb-NO"/>
        </w:rPr>
        <w:t xml:space="preserve">Denne forskriften trer i kraft straks. Samtidig oppheves forskrift Bjoruvstøl med tilhørende vernekart. </w:t>
      </w:r>
    </w:p>
    <w:p w14:paraId="2288228C" w14:textId="77777777" w:rsidR="000E250F" w:rsidRPr="000E250F" w:rsidRDefault="000E250F" w:rsidP="000E250F">
      <w:pPr>
        <w:spacing w:after="0" w:line="240" w:lineRule="auto"/>
        <w:rPr>
          <w:rFonts w:eastAsia="Calibri" w:cstheme="minorHAnsi"/>
          <w:lang w:eastAsia="nb-NO"/>
        </w:rPr>
      </w:pPr>
    </w:p>
    <w:p w14:paraId="5BA21DD7" w14:textId="77777777" w:rsidR="000E250F" w:rsidRPr="000E250F" w:rsidRDefault="000E250F" w:rsidP="000E250F">
      <w:pPr>
        <w:spacing w:after="0" w:line="240" w:lineRule="auto"/>
        <w:rPr>
          <w:rFonts w:eastAsia="Calibri" w:cstheme="minorHAnsi"/>
          <w:lang w:eastAsia="nb-NO"/>
        </w:rPr>
      </w:pPr>
    </w:p>
    <w:p w14:paraId="224B9920" w14:textId="77777777" w:rsidR="00B53CEA" w:rsidRPr="00B53CEA" w:rsidRDefault="00B53CEA" w:rsidP="00B53CEA">
      <w:pPr>
        <w:spacing w:after="0" w:line="240" w:lineRule="auto"/>
        <w:rPr>
          <w:rFonts w:eastAsia="Calibri" w:cstheme="minorHAnsi"/>
          <w:lang w:eastAsia="nb-NO"/>
        </w:rPr>
      </w:pPr>
    </w:p>
    <w:p w14:paraId="493E1E4A" w14:textId="77777777" w:rsidR="00B53CEA" w:rsidRPr="00B53CEA" w:rsidRDefault="00B53CEA" w:rsidP="00B53CEA">
      <w:pPr>
        <w:spacing w:after="0" w:line="240" w:lineRule="auto"/>
        <w:rPr>
          <w:rFonts w:eastAsia="Calibri" w:cstheme="minorHAnsi"/>
          <w:bCs/>
          <w:color w:val="2F5496" w:themeColor="accent1" w:themeShade="BF"/>
          <w:u w:val="single"/>
          <w:lang w:eastAsia="nb-NO"/>
        </w:rPr>
      </w:pPr>
    </w:p>
    <w:p w14:paraId="1B5DF2E0" w14:textId="77777777" w:rsidR="00A423B9" w:rsidRPr="00A423B9" w:rsidRDefault="00A423B9" w:rsidP="00A423B9"/>
    <w:sectPr w:rsidR="00A423B9" w:rsidRPr="00A423B9" w:rsidSect="004648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BFE8" w14:textId="77777777" w:rsidR="008425F5" w:rsidRDefault="008425F5" w:rsidP="00464818">
      <w:pPr>
        <w:spacing w:after="0" w:line="240" w:lineRule="auto"/>
      </w:pPr>
      <w:r>
        <w:separator/>
      </w:r>
    </w:p>
  </w:endnote>
  <w:endnote w:type="continuationSeparator" w:id="0">
    <w:p w14:paraId="65FE0BCD" w14:textId="77777777" w:rsidR="008425F5" w:rsidRDefault="008425F5" w:rsidP="0046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06172"/>
      <w:docPartObj>
        <w:docPartGallery w:val="Page Numbers (Bottom of Page)"/>
        <w:docPartUnique/>
      </w:docPartObj>
    </w:sdtPr>
    <w:sdtContent>
      <w:p w14:paraId="0B9EB399" w14:textId="16FBA0E2" w:rsidR="008425F5" w:rsidRDefault="008425F5">
        <w:pPr>
          <w:pStyle w:val="Bunntekst"/>
          <w:jc w:val="center"/>
        </w:pPr>
        <w:r>
          <w:fldChar w:fldCharType="begin"/>
        </w:r>
        <w:r>
          <w:instrText>PAGE   \* MERGEFORMAT</w:instrText>
        </w:r>
        <w:r>
          <w:fldChar w:fldCharType="separate"/>
        </w:r>
        <w:r>
          <w:t>2</w:t>
        </w:r>
        <w:r>
          <w:fldChar w:fldCharType="end"/>
        </w:r>
      </w:p>
    </w:sdtContent>
  </w:sdt>
  <w:p w14:paraId="523ECABC" w14:textId="77777777" w:rsidR="008425F5" w:rsidRDefault="008425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AF2A" w14:textId="77777777" w:rsidR="008425F5" w:rsidRDefault="008425F5" w:rsidP="00464818">
      <w:pPr>
        <w:spacing w:after="0" w:line="240" w:lineRule="auto"/>
      </w:pPr>
      <w:r>
        <w:separator/>
      </w:r>
    </w:p>
  </w:footnote>
  <w:footnote w:type="continuationSeparator" w:id="0">
    <w:p w14:paraId="5DD36F04" w14:textId="77777777" w:rsidR="008425F5" w:rsidRDefault="008425F5" w:rsidP="00464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AFD"/>
    <w:multiLevelType w:val="hybridMultilevel"/>
    <w:tmpl w:val="B00C5A82"/>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890AF6"/>
    <w:multiLevelType w:val="hybridMultilevel"/>
    <w:tmpl w:val="58842846"/>
    <w:lvl w:ilvl="0" w:tplc="04140019">
      <w:start w:val="1"/>
      <w:numFmt w:val="lowerLetter"/>
      <w:lvlText w:val="%1."/>
      <w:lvlJc w:val="left"/>
      <w:pPr>
        <w:ind w:left="1069" w:hanging="360"/>
      </w:pPr>
      <w:rPr>
        <w:rFonts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 w15:restartNumberingAfterBreak="0">
    <w:nsid w:val="0BBB2AA4"/>
    <w:multiLevelType w:val="hybridMultilevel"/>
    <w:tmpl w:val="177679C0"/>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FD1D37"/>
    <w:multiLevelType w:val="hybridMultilevel"/>
    <w:tmpl w:val="E5849BD4"/>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41687D"/>
    <w:multiLevelType w:val="hybridMultilevel"/>
    <w:tmpl w:val="177679C0"/>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6322C0"/>
    <w:multiLevelType w:val="hybridMultilevel"/>
    <w:tmpl w:val="B00C5A82"/>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9B5CD2"/>
    <w:multiLevelType w:val="hybridMultilevel"/>
    <w:tmpl w:val="58842846"/>
    <w:lvl w:ilvl="0" w:tplc="04140019">
      <w:start w:val="1"/>
      <w:numFmt w:val="lowerLetter"/>
      <w:lvlText w:val="%1."/>
      <w:lvlJc w:val="left"/>
      <w:pPr>
        <w:ind w:left="1069" w:hanging="360"/>
      </w:pPr>
      <w:rPr>
        <w:rFonts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6CF497B"/>
    <w:multiLevelType w:val="hybridMultilevel"/>
    <w:tmpl w:val="E5849BD4"/>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3B0128"/>
    <w:multiLevelType w:val="hybridMultilevel"/>
    <w:tmpl w:val="97808A8A"/>
    <w:lvl w:ilvl="0" w:tplc="265E48DC">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282FAC"/>
    <w:multiLevelType w:val="hybridMultilevel"/>
    <w:tmpl w:val="58842846"/>
    <w:lvl w:ilvl="0" w:tplc="04140019">
      <w:start w:val="1"/>
      <w:numFmt w:val="lowerLetter"/>
      <w:lvlText w:val="%1."/>
      <w:lvlJc w:val="left"/>
      <w:pPr>
        <w:ind w:left="1069" w:hanging="360"/>
      </w:pPr>
      <w:rPr>
        <w:rFonts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396D5D29"/>
    <w:multiLevelType w:val="hybridMultilevel"/>
    <w:tmpl w:val="58842846"/>
    <w:lvl w:ilvl="0" w:tplc="04140019">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3A9E7B72"/>
    <w:multiLevelType w:val="hybridMultilevel"/>
    <w:tmpl w:val="B00C5A82"/>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0C646E"/>
    <w:multiLevelType w:val="hybridMultilevel"/>
    <w:tmpl w:val="177679C0"/>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167A56"/>
    <w:multiLevelType w:val="hybridMultilevel"/>
    <w:tmpl w:val="B00C5A82"/>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5B62400"/>
    <w:multiLevelType w:val="hybridMultilevel"/>
    <w:tmpl w:val="B18CB4B0"/>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5" w15:restartNumberingAfterBreak="0">
    <w:nsid w:val="4BAE0CF5"/>
    <w:multiLevelType w:val="hybridMultilevel"/>
    <w:tmpl w:val="E5849BD4"/>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D515848"/>
    <w:multiLevelType w:val="hybridMultilevel"/>
    <w:tmpl w:val="B18CB4B0"/>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7" w15:restartNumberingAfterBreak="0">
    <w:nsid w:val="50495508"/>
    <w:multiLevelType w:val="hybridMultilevel"/>
    <w:tmpl w:val="177679C0"/>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B970CA3"/>
    <w:multiLevelType w:val="hybridMultilevel"/>
    <w:tmpl w:val="E5849BD4"/>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9AB6CA6"/>
    <w:multiLevelType w:val="hybridMultilevel"/>
    <w:tmpl w:val="BE623574"/>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0" w15:restartNumberingAfterBreak="0">
    <w:nsid w:val="7EA30987"/>
    <w:multiLevelType w:val="hybridMultilevel"/>
    <w:tmpl w:val="61A2E4F8"/>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20"/>
  </w:num>
  <w:num w:numId="5">
    <w:abstractNumId w:val="10"/>
  </w:num>
  <w:num w:numId="6">
    <w:abstractNumId w:val="0"/>
  </w:num>
  <w:num w:numId="7">
    <w:abstractNumId w:val="12"/>
  </w:num>
  <w:num w:numId="8">
    <w:abstractNumId w:val="7"/>
  </w:num>
  <w:num w:numId="9">
    <w:abstractNumId w:val="14"/>
  </w:num>
  <w:num w:numId="10">
    <w:abstractNumId w:val="9"/>
  </w:num>
  <w:num w:numId="11">
    <w:abstractNumId w:val="5"/>
  </w:num>
  <w:num w:numId="12">
    <w:abstractNumId w:val="4"/>
  </w:num>
  <w:num w:numId="13">
    <w:abstractNumId w:val="15"/>
  </w:num>
  <w:num w:numId="14">
    <w:abstractNumId w:val="16"/>
  </w:num>
  <w:num w:numId="15">
    <w:abstractNumId w:val="6"/>
  </w:num>
  <w:num w:numId="16">
    <w:abstractNumId w:val="13"/>
  </w:num>
  <w:num w:numId="17">
    <w:abstractNumId w:val="17"/>
  </w:num>
  <w:num w:numId="18">
    <w:abstractNumId w:val="18"/>
  </w:num>
  <w:num w:numId="19">
    <w:abstractNumId w:val="1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22"/>
    <w:rsid w:val="00000229"/>
    <w:rsid w:val="00003CC0"/>
    <w:rsid w:val="0000741D"/>
    <w:rsid w:val="00016A19"/>
    <w:rsid w:val="000337AE"/>
    <w:rsid w:val="0003756E"/>
    <w:rsid w:val="000435A8"/>
    <w:rsid w:val="00055FFF"/>
    <w:rsid w:val="00063B40"/>
    <w:rsid w:val="000641D3"/>
    <w:rsid w:val="000866FC"/>
    <w:rsid w:val="0009318C"/>
    <w:rsid w:val="000960E0"/>
    <w:rsid w:val="000A0EEA"/>
    <w:rsid w:val="000A6F4E"/>
    <w:rsid w:val="000B72FB"/>
    <w:rsid w:val="000C15C0"/>
    <w:rsid w:val="000C2974"/>
    <w:rsid w:val="000D5B35"/>
    <w:rsid w:val="000E250F"/>
    <w:rsid w:val="000E36EB"/>
    <w:rsid w:val="000E4C51"/>
    <w:rsid w:val="000E4DE7"/>
    <w:rsid w:val="000F4E29"/>
    <w:rsid w:val="00116EF4"/>
    <w:rsid w:val="0012098A"/>
    <w:rsid w:val="001243D6"/>
    <w:rsid w:val="00124625"/>
    <w:rsid w:val="00126AF4"/>
    <w:rsid w:val="001277E4"/>
    <w:rsid w:val="00134361"/>
    <w:rsid w:val="001356B2"/>
    <w:rsid w:val="00144380"/>
    <w:rsid w:val="00144FD5"/>
    <w:rsid w:val="00147922"/>
    <w:rsid w:val="00151F4A"/>
    <w:rsid w:val="00152074"/>
    <w:rsid w:val="00153DDD"/>
    <w:rsid w:val="001550EF"/>
    <w:rsid w:val="00156004"/>
    <w:rsid w:val="00162B0C"/>
    <w:rsid w:val="00165963"/>
    <w:rsid w:val="001662AF"/>
    <w:rsid w:val="00167841"/>
    <w:rsid w:val="0018466B"/>
    <w:rsid w:val="00194B13"/>
    <w:rsid w:val="001A1B61"/>
    <w:rsid w:val="001A53A0"/>
    <w:rsid w:val="001B2285"/>
    <w:rsid w:val="001B4D18"/>
    <w:rsid w:val="001D106B"/>
    <w:rsid w:val="001D740A"/>
    <w:rsid w:val="001E6B81"/>
    <w:rsid w:val="001F0336"/>
    <w:rsid w:val="00223E36"/>
    <w:rsid w:val="00225FC7"/>
    <w:rsid w:val="00227751"/>
    <w:rsid w:val="00235CA5"/>
    <w:rsid w:val="0023684C"/>
    <w:rsid w:val="002536CE"/>
    <w:rsid w:val="00260B57"/>
    <w:rsid w:val="002620B9"/>
    <w:rsid w:val="0026293A"/>
    <w:rsid w:val="00273901"/>
    <w:rsid w:val="002743A4"/>
    <w:rsid w:val="00291C2E"/>
    <w:rsid w:val="002A5317"/>
    <w:rsid w:val="002B5CC7"/>
    <w:rsid w:val="002B70ED"/>
    <w:rsid w:val="002E391E"/>
    <w:rsid w:val="002F09FF"/>
    <w:rsid w:val="0030055C"/>
    <w:rsid w:val="00304665"/>
    <w:rsid w:val="00311EF6"/>
    <w:rsid w:val="00314A17"/>
    <w:rsid w:val="00316572"/>
    <w:rsid w:val="00321905"/>
    <w:rsid w:val="00322700"/>
    <w:rsid w:val="00324CB0"/>
    <w:rsid w:val="00334919"/>
    <w:rsid w:val="00335334"/>
    <w:rsid w:val="0034004C"/>
    <w:rsid w:val="00340C04"/>
    <w:rsid w:val="00341358"/>
    <w:rsid w:val="0034212D"/>
    <w:rsid w:val="00342A24"/>
    <w:rsid w:val="00342F24"/>
    <w:rsid w:val="003445B1"/>
    <w:rsid w:val="00356865"/>
    <w:rsid w:val="0035757A"/>
    <w:rsid w:val="00360F3B"/>
    <w:rsid w:val="00366235"/>
    <w:rsid w:val="00373BCA"/>
    <w:rsid w:val="003743E6"/>
    <w:rsid w:val="003802FB"/>
    <w:rsid w:val="00386493"/>
    <w:rsid w:val="003B3570"/>
    <w:rsid w:val="003C5EA0"/>
    <w:rsid w:val="003C73AC"/>
    <w:rsid w:val="003D5A8C"/>
    <w:rsid w:val="003E2C23"/>
    <w:rsid w:val="003E6B70"/>
    <w:rsid w:val="003F05A9"/>
    <w:rsid w:val="003F0E3F"/>
    <w:rsid w:val="003F7AED"/>
    <w:rsid w:val="0041169D"/>
    <w:rsid w:val="00413123"/>
    <w:rsid w:val="00413471"/>
    <w:rsid w:val="00417702"/>
    <w:rsid w:val="0042132B"/>
    <w:rsid w:val="004229B1"/>
    <w:rsid w:val="00423712"/>
    <w:rsid w:val="00425BF3"/>
    <w:rsid w:val="00433748"/>
    <w:rsid w:val="004355CA"/>
    <w:rsid w:val="00437F03"/>
    <w:rsid w:val="00440AE4"/>
    <w:rsid w:val="00443217"/>
    <w:rsid w:val="0044344B"/>
    <w:rsid w:val="00445E85"/>
    <w:rsid w:val="00452AA0"/>
    <w:rsid w:val="00464818"/>
    <w:rsid w:val="00465FEB"/>
    <w:rsid w:val="00474BEB"/>
    <w:rsid w:val="004773F9"/>
    <w:rsid w:val="00483C5B"/>
    <w:rsid w:val="004865A3"/>
    <w:rsid w:val="0048697C"/>
    <w:rsid w:val="004A11DC"/>
    <w:rsid w:val="004A62FE"/>
    <w:rsid w:val="004A76A9"/>
    <w:rsid w:val="004B5626"/>
    <w:rsid w:val="004B5778"/>
    <w:rsid w:val="004E0C00"/>
    <w:rsid w:val="004E389E"/>
    <w:rsid w:val="004E5380"/>
    <w:rsid w:val="004E7E42"/>
    <w:rsid w:val="004F060D"/>
    <w:rsid w:val="004F3DA4"/>
    <w:rsid w:val="00500E01"/>
    <w:rsid w:val="005027F3"/>
    <w:rsid w:val="00502F8A"/>
    <w:rsid w:val="00506567"/>
    <w:rsid w:val="0051259A"/>
    <w:rsid w:val="005178FA"/>
    <w:rsid w:val="00523635"/>
    <w:rsid w:val="00526F87"/>
    <w:rsid w:val="0052751E"/>
    <w:rsid w:val="00540277"/>
    <w:rsid w:val="00552FA5"/>
    <w:rsid w:val="0055443D"/>
    <w:rsid w:val="00557EC3"/>
    <w:rsid w:val="00564973"/>
    <w:rsid w:val="00565E6A"/>
    <w:rsid w:val="00566D24"/>
    <w:rsid w:val="00577104"/>
    <w:rsid w:val="00583CBD"/>
    <w:rsid w:val="00585A39"/>
    <w:rsid w:val="005923FD"/>
    <w:rsid w:val="00596846"/>
    <w:rsid w:val="005A411F"/>
    <w:rsid w:val="005A6CB3"/>
    <w:rsid w:val="005B52A7"/>
    <w:rsid w:val="005B6230"/>
    <w:rsid w:val="005D1EF9"/>
    <w:rsid w:val="005D5AC1"/>
    <w:rsid w:val="005E4020"/>
    <w:rsid w:val="005E5398"/>
    <w:rsid w:val="005E7C25"/>
    <w:rsid w:val="005F0477"/>
    <w:rsid w:val="005F100B"/>
    <w:rsid w:val="005F377D"/>
    <w:rsid w:val="006040D3"/>
    <w:rsid w:val="006052B9"/>
    <w:rsid w:val="00612818"/>
    <w:rsid w:val="0061599C"/>
    <w:rsid w:val="00627BCA"/>
    <w:rsid w:val="00631A5A"/>
    <w:rsid w:val="00635044"/>
    <w:rsid w:val="00641642"/>
    <w:rsid w:val="0065456B"/>
    <w:rsid w:val="0067113B"/>
    <w:rsid w:val="00671879"/>
    <w:rsid w:val="00682D58"/>
    <w:rsid w:val="00691173"/>
    <w:rsid w:val="0069215B"/>
    <w:rsid w:val="006A6256"/>
    <w:rsid w:val="006A65B9"/>
    <w:rsid w:val="006B1C23"/>
    <w:rsid w:val="006B392F"/>
    <w:rsid w:val="006B4CDB"/>
    <w:rsid w:val="006D023D"/>
    <w:rsid w:val="006D2055"/>
    <w:rsid w:val="006D2A6B"/>
    <w:rsid w:val="006D2F45"/>
    <w:rsid w:val="006E66D6"/>
    <w:rsid w:val="006F120A"/>
    <w:rsid w:val="007020BE"/>
    <w:rsid w:val="007045FD"/>
    <w:rsid w:val="0070553B"/>
    <w:rsid w:val="007141DA"/>
    <w:rsid w:val="00722F3E"/>
    <w:rsid w:val="00734A42"/>
    <w:rsid w:val="00736A03"/>
    <w:rsid w:val="00757B73"/>
    <w:rsid w:val="007652AC"/>
    <w:rsid w:val="00770B6C"/>
    <w:rsid w:val="007775FE"/>
    <w:rsid w:val="00782157"/>
    <w:rsid w:val="007839F3"/>
    <w:rsid w:val="00790A59"/>
    <w:rsid w:val="00792653"/>
    <w:rsid w:val="00793EBF"/>
    <w:rsid w:val="007A10FF"/>
    <w:rsid w:val="007A251C"/>
    <w:rsid w:val="007A3C29"/>
    <w:rsid w:val="007A6522"/>
    <w:rsid w:val="007B009F"/>
    <w:rsid w:val="007B1EA2"/>
    <w:rsid w:val="007B45FA"/>
    <w:rsid w:val="007B4E73"/>
    <w:rsid w:val="007C4F4B"/>
    <w:rsid w:val="007D295D"/>
    <w:rsid w:val="007D5F39"/>
    <w:rsid w:val="007D7651"/>
    <w:rsid w:val="007F2E6E"/>
    <w:rsid w:val="007F4222"/>
    <w:rsid w:val="007F4CA6"/>
    <w:rsid w:val="00801FDD"/>
    <w:rsid w:val="008029BA"/>
    <w:rsid w:val="00805A44"/>
    <w:rsid w:val="008076E1"/>
    <w:rsid w:val="008120AF"/>
    <w:rsid w:val="008248ED"/>
    <w:rsid w:val="00825C96"/>
    <w:rsid w:val="00827135"/>
    <w:rsid w:val="00832E63"/>
    <w:rsid w:val="008425F5"/>
    <w:rsid w:val="0084368C"/>
    <w:rsid w:val="00844564"/>
    <w:rsid w:val="0085584A"/>
    <w:rsid w:val="00861EA4"/>
    <w:rsid w:val="00864632"/>
    <w:rsid w:val="00866601"/>
    <w:rsid w:val="008A1626"/>
    <w:rsid w:val="008B135C"/>
    <w:rsid w:val="008B7BA3"/>
    <w:rsid w:val="008C1052"/>
    <w:rsid w:val="008C3DA9"/>
    <w:rsid w:val="008C4562"/>
    <w:rsid w:val="008D4B94"/>
    <w:rsid w:val="008E2DB4"/>
    <w:rsid w:val="008E3A34"/>
    <w:rsid w:val="008E79C0"/>
    <w:rsid w:val="008F2722"/>
    <w:rsid w:val="008F34D0"/>
    <w:rsid w:val="008F40AB"/>
    <w:rsid w:val="008F6298"/>
    <w:rsid w:val="00913621"/>
    <w:rsid w:val="009177C0"/>
    <w:rsid w:val="00917B54"/>
    <w:rsid w:val="0092086A"/>
    <w:rsid w:val="009226EF"/>
    <w:rsid w:val="00926829"/>
    <w:rsid w:val="00927DFB"/>
    <w:rsid w:val="0093628A"/>
    <w:rsid w:val="00937E80"/>
    <w:rsid w:val="0094353F"/>
    <w:rsid w:val="009442FE"/>
    <w:rsid w:val="009511AA"/>
    <w:rsid w:val="009757F2"/>
    <w:rsid w:val="00991584"/>
    <w:rsid w:val="009A018C"/>
    <w:rsid w:val="009A04BE"/>
    <w:rsid w:val="009A1C45"/>
    <w:rsid w:val="009A6CF2"/>
    <w:rsid w:val="009B475B"/>
    <w:rsid w:val="009C5C3F"/>
    <w:rsid w:val="009C77E4"/>
    <w:rsid w:val="009E2BB0"/>
    <w:rsid w:val="009F06B2"/>
    <w:rsid w:val="009F4432"/>
    <w:rsid w:val="00A0026E"/>
    <w:rsid w:val="00A005CE"/>
    <w:rsid w:val="00A00BA6"/>
    <w:rsid w:val="00A116A3"/>
    <w:rsid w:val="00A20947"/>
    <w:rsid w:val="00A211B9"/>
    <w:rsid w:val="00A32CAC"/>
    <w:rsid w:val="00A423B9"/>
    <w:rsid w:val="00A42916"/>
    <w:rsid w:val="00A44DBE"/>
    <w:rsid w:val="00A4540E"/>
    <w:rsid w:val="00A548E9"/>
    <w:rsid w:val="00A62B8C"/>
    <w:rsid w:val="00A6312E"/>
    <w:rsid w:val="00A71D5A"/>
    <w:rsid w:val="00A75F65"/>
    <w:rsid w:val="00A92FE9"/>
    <w:rsid w:val="00A93737"/>
    <w:rsid w:val="00AA2FA5"/>
    <w:rsid w:val="00AA5E45"/>
    <w:rsid w:val="00AA7425"/>
    <w:rsid w:val="00AC3D01"/>
    <w:rsid w:val="00AD5EEB"/>
    <w:rsid w:val="00AE315F"/>
    <w:rsid w:val="00AE4AD3"/>
    <w:rsid w:val="00AE6723"/>
    <w:rsid w:val="00AE7781"/>
    <w:rsid w:val="00AE787C"/>
    <w:rsid w:val="00B0224B"/>
    <w:rsid w:val="00B07403"/>
    <w:rsid w:val="00B135C8"/>
    <w:rsid w:val="00B15408"/>
    <w:rsid w:val="00B30566"/>
    <w:rsid w:val="00B3133E"/>
    <w:rsid w:val="00B37467"/>
    <w:rsid w:val="00B40ACE"/>
    <w:rsid w:val="00B41BE9"/>
    <w:rsid w:val="00B53CEA"/>
    <w:rsid w:val="00B61B1F"/>
    <w:rsid w:val="00B67EF0"/>
    <w:rsid w:val="00B8533C"/>
    <w:rsid w:val="00BA485A"/>
    <w:rsid w:val="00BA5F1D"/>
    <w:rsid w:val="00BA7B25"/>
    <w:rsid w:val="00BB6CC3"/>
    <w:rsid w:val="00BC6240"/>
    <w:rsid w:val="00BD1658"/>
    <w:rsid w:val="00BE4BC6"/>
    <w:rsid w:val="00BF12EF"/>
    <w:rsid w:val="00C05595"/>
    <w:rsid w:val="00C05D2C"/>
    <w:rsid w:val="00C11D5C"/>
    <w:rsid w:val="00C143B0"/>
    <w:rsid w:val="00C26FC1"/>
    <w:rsid w:val="00C34150"/>
    <w:rsid w:val="00C56797"/>
    <w:rsid w:val="00C5787E"/>
    <w:rsid w:val="00C630D3"/>
    <w:rsid w:val="00C6698B"/>
    <w:rsid w:val="00C67B38"/>
    <w:rsid w:val="00C71F94"/>
    <w:rsid w:val="00C7246B"/>
    <w:rsid w:val="00C856A6"/>
    <w:rsid w:val="00C957AD"/>
    <w:rsid w:val="00CA2097"/>
    <w:rsid w:val="00CA3A66"/>
    <w:rsid w:val="00CA6522"/>
    <w:rsid w:val="00CB36B5"/>
    <w:rsid w:val="00CB5371"/>
    <w:rsid w:val="00CC1122"/>
    <w:rsid w:val="00CD3AB6"/>
    <w:rsid w:val="00CE2083"/>
    <w:rsid w:val="00CE42F1"/>
    <w:rsid w:val="00CE449F"/>
    <w:rsid w:val="00CE458D"/>
    <w:rsid w:val="00CF5ED5"/>
    <w:rsid w:val="00CF79D3"/>
    <w:rsid w:val="00D01AA5"/>
    <w:rsid w:val="00D0760C"/>
    <w:rsid w:val="00D154ED"/>
    <w:rsid w:val="00D24AC2"/>
    <w:rsid w:val="00D37D5A"/>
    <w:rsid w:val="00D408A6"/>
    <w:rsid w:val="00D43240"/>
    <w:rsid w:val="00D610FF"/>
    <w:rsid w:val="00D6366F"/>
    <w:rsid w:val="00D71C67"/>
    <w:rsid w:val="00D73C69"/>
    <w:rsid w:val="00D82E3E"/>
    <w:rsid w:val="00D87303"/>
    <w:rsid w:val="00D87983"/>
    <w:rsid w:val="00D951FD"/>
    <w:rsid w:val="00D95B66"/>
    <w:rsid w:val="00DA412B"/>
    <w:rsid w:val="00DB0036"/>
    <w:rsid w:val="00DB16C0"/>
    <w:rsid w:val="00DB6DD1"/>
    <w:rsid w:val="00DC19D9"/>
    <w:rsid w:val="00DC67A0"/>
    <w:rsid w:val="00DD1F77"/>
    <w:rsid w:val="00DE08A2"/>
    <w:rsid w:val="00DF1689"/>
    <w:rsid w:val="00E01A80"/>
    <w:rsid w:val="00E03D3A"/>
    <w:rsid w:val="00E127AC"/>
    <w:rsid w:val="00E13A03"/>
    <w:rsid w:val="00E207D1"/>
    <w:rsid w:val="00E267FE"/>
    <w:rsid w:val="00E314D7"/>
    <w:rsid w:val="00E33EED"/>
    <w:rsid w:val="00E35DC2"/>
    <w:rsid w:val="00E368A9"/>
    <w:rsid w:val="00E36FF7"/>
    <w:rsid w:val="00E405FC"/>
    <w:rsid w:val="00E40C93"/>
    <w:rsid w:val="00E41181"/>
    <w:rsid w:val="00E5027F"/>
    <w:rsid w:val="00E5693D"/>
    <w:rsid w:val="00E56E25"/>
    <w:rsid w:val="00E56FA8"/>
    <w:rsid w:val="00E6518A"/>
    <w:rsid w:val="00E7009E"/>
    <w:rsid w:val="00E75B98"/>
    <w:rsid w:val="00E85407"/>
    <w:rsid w:val="00E87B05"/>
    <w:rsid w:val="00E943C1"/>
    <w:rsid w:val="00EA7BA1"/>
    <w:rsid w:val="00EB2C3D"/>
    <w:rsid w:val="00EB7FAC"/>
    <w:rsid w:val="00ED3F52"/>
    <w:rsid w:val="00EF452D"/>
    <w:rsid w:val="00EF4FA5"/>
    <w:rsid w:val="00F05EA7"/>
    <w:rsid w:val="00F068B8"/>
    <w:rsid w:val="00F07C75"/>
    <w:rsid w:val="00F2298E"/>
    <w:rsid w:val="00F2504E"/>
    <w:rsid w:val="00F27A1B"/>
    <w:rsid w:val="00F30ECE"/>
    <w:rsid w:val="00F31BF2"/>
    <w:rsid w:val="00F40AAB"/>
    <w:rsid w:val="00F41591"/>
    <w:rsid w:val="00F50F93"/>
    <w:rsid w:val="00F54DAA"/>
    <w:rsid w:val="00F55E3E"/>
    <w:rsid w:val="00F72854"/>
    <w:rsid w:val="00F76397"/>
    <w:rsid w:val="00F779DF"/>
    <w:rsid w:val="00F77CA5"/>
    <w:rsid w:val="00F83A89"/>
    <w:rsid w:val="00F87E9A"/>
    <w:rsid w:val="00F973BE"/>
    <w:rsid w:val="00FA10B9"/>
    <w:rsid w:val="00FA3B80"/>
    <w:rsid w:val="00FA5630"/>
    <w:rsid w:val="00FB5E79"/>
    <w:rsid w:val="00FC60D4"/>
    <w:rsid w:val="00FC6C85"/>
    <w:rsid w:val="00FE336F"/>
    <w:rsid w:val="00FE5FB6"/>
    <w:rsid w:val="00FF4E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FCFC"/>
  <w15:chartTrackingRefBased/>
  <w15:docId w15:val="{EC011221-BEBE-4017-82F9-84D7B00A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6F4E"/>
    <w:pPr>
      <w:keepNext/>
      <w:keepLines/>
      <w:spacing w:before="240" w:after="0"/>
      <w:outlineLvl w:val="0"/>
    </w:pPr>
    <w:rPr>
      <w:rFonts w:asciiTheme="majorHAnsi" w:eastAsiaTheme="majorEastAsia" w:hAnsiTheme="majorHAnsi" w:cstheme="majorBidi"/>
      <w:sz w:val="36"/>
      <w:szCs w:val="32"/>
    </w:rPr>
  </w:style>
  <w:style w:type="paragraph" w:styleId="Overskrift2">
    <w:name w:val="heading 2"/>
    <w:basedOn w:val="Normal"/>
    <w:next w:val="Normal"/>
    <w:link w:val="Overskrift2Tegn"/>
    <w:uiPriority w:val="9"/>
    <w:unhideWhenUsed/>
    <w:qFormat/>
    <w:rsid w:val="001F0336"/>
    <w:pPr>
      <w:keepNext/>
      <w:keepLines/>
      <w:spacing w:before="40" w:after="0"/>
      <w:outlineLvl w:val="1"/>
    </w:pPr>
    <w:rPr>
      <w:rFonts w:asciiTheme="majorHAnsi" w:eastAsiaTheme="majorEastAsia" w:hAnsiTheme="majorHAnsi" w:cstheme="majorBidi"/>
      <w:sz w:val="32"/>
      <w:szCs w:val="26"/>
    </w:rPr>
  </w:style>
  <w:style w:type="paragraph" w:styleId="Overskrift3">
    <w:name w:val="heading 3"/>
    <w:basedOn w:val="Normal"/>
    <w:next w:val="Normal"/>
    <w:link w:val="Overskrift3Tegn"/>
    <w:uiPriority w:val="9"/>
    <w:unhideWhenUsed/>
    <w:qFormat/>
    <w:rsid w:val="006052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A6F4E"/>
    <w:rPr>
      <w:rFonts w:asciiTheme="majorHAnsi" w:eastAsiaTheme="majorEastAsia" w:hAnsiTheme="majorHAnsi" w:cstheme="majorBidi"/>
      <w:sz w:val="36"/>
      <w:szCs w:val="32"/>
    </w:rPr>
  </w:style>
  <w:style w:type="table" w:styleId="Listetabell2uthevingsfarge6">
    <w:name w:val="List Table 2 Accent 6"/>
    <w:basedOn w:val="Vanligtabell"/>
    <w:uiPriority w:val="47"/>
    <w:rsid w:val="009442F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kobling">
    <w:name w:val="Hyperlink"/>
    <w:basedOn w:val="Standardskriftforavsnitt"/>
    <w:uiPriority w:val="99"/>
    <w:unhideWhenUsed/>
    <w:rsid w:val="00AE4AD3"/>
    <w:rPr>
      <w:color w:val="0563C1" w:themeColor="hyperlink"/>
      <w:u w:val="single"/>
    </w:rPr>
  </w:style>
  <w:style w:type="character" w:styleId="Ulstomtale">
    <w:name w:val="Unresolved Mention"/>
    <w:basedOn w:val="Standardskriftforavsnitt"/>
    <w:uiPriority w:val="99"/>
    <w:semiHidden/>
    <w:unhideWhenUsed/>
    <w:rsid w:val="00AE4AD3"/>
    <w:rPr>
      <w:color w:val="605E5C"/>
      <w:shd w:val="clear" w:color="auto" w:fill="E1DFDD"/>
    </w:rPr>
  </w:style>
  <w:style w:type="paragraph" w:styleId="Overskriftforinnholdsfortegnelse">
    <w:name w:val="TOC Heading"/>
    <w:basedOn w:val="Overskrift1"/>
    <w:next w:val="Normal"/>
    <w:uiPriority w:val="39"/>
    <w:unhideWhenUsed/>
    <w:qFormat/>
    <w:rsid w:val="00AE4AD3"/>
    <w:pPr>
      <w:outlineLvl w:val="9"/>
    </w:pPr>
    <w:rPr>
      <w:color w:val="2F5496" w:themeColor="accent1" w:themeShade="BF"/>
      <w:sz w:val="32"/>
      <w:lang w:eastAsia="nb-NO"/>
    </w:rPr>
  </w:style>
  <w:style w:type="paragraph" w:styleId="INNH1">
    <w:name w:val="toc 1"/>
    <w:basedOn w:val="Normal"/>
    <w:next w:val="Normal"/>
    <w:autoRedefine/>
    <w:uiPriority w:val="39"/>
    <w:unhideWhenUsed/>
    <w:rsid w:val="00AE4AD3"/>
    <w:pPr>
      <w:spacing w:after="100"/>
    </w:pPr>
  </w:style>
  <w:style w:type="character" w:customStyle="1" w:styleId="Overskrift2Tegn">
    <w:name w:val="Overskrift 2 Tegn"/>
    <w:basedOn w:val="Standardskriftforavsnitt"/>
    <w:link w:val="Overskrift2"/>
    <w:uiPriority w:val="9"/>
    <w:rsid w:val="001F0336"/>
    <w:rPr>
      <w:rFonts w:asciiTheme="majorHAnsi" w:eastAsiaTheme="majorEastAsia" w:hAnsiTheme="majorHAnsi" w:cstheme="majorBidi"/>
      <w:sz w:val="32"/>
      <w:szCs w:val="26"/>
    </w:rPr>
  </w:style>
  <w:style w:type="paragraph" w:styleId="INNH2">
    <w:name w:val="toc 2"/>
    <w:basedOn w:val="Normal"/>
    <w:next w:val="Normal"/>
    <w:autoRedefine/>
    <w:uiPriority w:val="39"/>
    <w:unhideWhenUsed/>
    <w:rsid w:val="001F0336"/>
    <w:pPr>
      <w:spacing w:after="100"/>
      <w:ind w:left="220"/>
    </w:pPr>
  </w:style>
  <w:style w:type="paragraph" w:styleId="Bobletekst">
    <w:name w:val="Balloon Text"/>
    <w:basedOn w:val="Normal"/>
    <w:link w:val="BobletekstTegn"/>
    <w:uiPriority w:val="99"/>
    <w:semiHidden/>
    <w:unhideWhenUsed/>
    <w:rsid w:val="002F09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F09FF"/>
    <w:rPr>
      <w:rFonts w:ascii="Segoe UI" w:hAnsi="Segoe UI" w:cs="Segoe UI"/>
      <w:sz w:val="18"/>
      <w:szCs w:val="18"/>
    </w:rPr>
  </w:style>
  <w:style w:type="paragraph" w:styleId="Topptekst">
    <w:name w:val="header"/>
    <w:basedOn w:val="Normal"/>
    <w:link w:val="TopptekstTegn"/>
    <w:uiPriority w:val="99"/>
    <w:unhideWhenUsed/>
    <w:rsid w:val="004648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4818"/>
  </w:style>
  <w:style w:type="paragraph" w:styleId="Bunntekst">
    <w:name w:val="footer"/>
    <w:basedOn w:val="Normal"/>
    <w:link w:val="BunntekstTegn"/>
    <w:uiPriority w:val="99"/>
    <w:unhideWhenUsed/>
    <w:rsid w:val="004648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4818"/>
  </w:style>
  <w:style w:type="character" w:styleId="Merknadsreferanse">
    <w:name w:val="annotation reference"/>
    <w:basedOn w:val="Standardskriftforavsnitt"/>
    <w:uiPriority w:val="99"/>
    <w:semiHidden/>
    <w:unhideWhenUsed/>
    <w:rsid w:val="00D24AC2"/>
    <w:rPr>
      <w:sz w:val="16"/>
      <w:szCs w:val="16"/>
    </w:rPr>
  </w:style>
  <w:style w:type="paragraph" w:styleId="Merknadstekst">
    <w:name w:val="annotation text"/>
    <w:basedOn w:val="Normal"/>
    <w:link w:val="MerknadstekstTegn"/>
    <w:uiPriority w:val="99"/>
    <w:semiHidden/>
    <w:unhideWhenUsed/>
    <w:rsid w:val="00D24AC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24AC2"/>
    <w:rPr>
      <w:sz w:val="20"/>
      <w:szCs w:val="20"/>
    </w:rPr>
  </w:style>
  <w:style w:type="paragraph" w:styleId="Kommentaremne">
    <w:name w:val="annotation subject"/>
    <w:basedOn w:val="Merknadstekst"/>
    <w:next w:val="Merknadstekst"/>
    <w:link w:val="KommentaremneTegn"/>
    <w:uiPriority w:val="99"/>
    <w:semiHidden/>
    <w:unhideWhenUsed/>
    <w:rsid w:val="00D24AC2"/>
    <w:rPr>
      <w:b/>
      <w:bCs/>
    </w:rPr>
  </w:style>
  <w:style w:type="character" w:customStyle="1" w:styleId="KommentaremneTegn">
    <w:name w:val="Kommentaremne Tegn"/>
    <w:basedOn w:val="MerknadstekstTegn"/>
    <w:link w:val="Kommentaremne"/>
    <w:uiPriority w:val="99"/>
    <w:semiHidden/>
    <w:rsid w:val="00D24AC2"/>
    <w:rPr>
      <w:b/>
      <w:bCs/>
      <w:sz w:val="20"/>
      <w:szCs w:val="20"/>
    </w:rPr>
  </w:style>
  <w:style w:type="paragraph" w:customStyle="1" w:styleId="Default">
    <w:name w:val="Default"/>
    <w:rsid w:val="00E36FF7"/>
    <w:pPr>
      <w:autoSpaceDE w:val="0"/>
      <w:autoSpaceDN w:val="0"/>
      <w:adjustRightInd w:val="0"/>
      <w:spacing w:after="0" w:line="240" w:lineRule="auto"/>
    </w:pPr>
    <w:rPr>
      <w:rFonts w:ascii="Calibri" w:hAnsi="Calibri" w:cs="Calibri"/>
      <w:color w:val="000000"/>
      <w:sz w:val="24"/>
      <w:szCs w:val="24"/>
    </w:rPr>
  </w:style>
  <w:style w:type="character" w:customStyle="1" w:styleId="Overskrift3Tegn">
    <w:name w:val="Overskrift 3 Tegn"/>
    <w:basedOn w:val="Standardskriftforavsnitt"/>
    <w:link w:val="Overskrift3"/>
    <w:uiPriority w:val="9"/>
    <w:rsid w:val="006052B9"/>
    <w:rPr>
      <w:rFonts w:asciiTheme="majorHAnsi" w:eastAsiaTheme="majorEastAsia" w:hAnsiTheme="majorHAnsi" w:cstheme="majorBidi"/>
      <w:color w:val="1F3763" w:themeColor="accent1" w:themeShade="7F"/>
      <w:sz w:val="24"/>
      <w:szCs w:val="24"/>
    </w:rPr>
  </w:style>
  <w:style w:type="paragraph" w:styleId="INNH3">
    <w:name w:val="toc 3"/>
    <w:basedOn w:val="Normal"/>
    <w:next w:val="Normal"/>
    <w:autoRedefine/>
    <w:uiPriority w:val="39"/>
    <w:unhideWhenUsed/>
    <w:rsid w:val="006052B9"/>
    <w:pPr>
      <w:spacing w:after="100"/>
      <w:ind w:left="440"/>
    </w:pPr>
  </w:style>
  <w:style w:type="paragraph" w:styleId="Listeavsnitt">
    <w:name w:val="List Paragraph"/>
    <w:basedOn w:val="Normal"/>
    <w:uiPriority w:val="34"/>
    <w:qFormat/>
    <w:rsid w:val="00F77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1043">
      <w:bodyDiv w:val="1"/>
      <w:marLeft w:val="0"/>
      <w:marRight w:val="0"/>
      <w:marTop w:val="0"/>
      <w:marBottom w:val="0"/>
      <w:divBdr>
        <w:top w:val="none" w:sz="0" w:space="0" w:color="auto"/>
        <w:left w:val="none" w:sz="0" w:space="0" w:color="auto"/>
        <w:bottom w:val="none" w:sz="0" w:space="0" w:color="auto"/>
        <w:right w:val="none" w:sz="0" w:space="0" w:color="auto"/>
      </w:divBdr>
    </w:div>
    <w:div w:id="225841151">
      <w:bodyDiv w:val="1"/>
      <w:marLeft w:val="0"/>
      <w:marRight w:val="0"/>
      <w:marTop w:val="0"/>
      <w:marBottom w:val="0"/>
      <w:divBdr>
        <w:top w:val="none" w:sz="0" w:space="0" w:color="auto"/>
        <w:left w:val="none" w:sz="0" w:space="0" w:color="auto"/>
        <w:bottom w:val="none" w:sz="0" w:space="0" w:color="auto"/>
        <w:right w:val="none" w:sz="0" w:space="0" w:color="auto"/>
      </w:divBdr>
    </w:div>
    <w:div w:id="1718356193">
      <w:bodyDiv w:val="1"/>
      <w:marLeft w:val="0"/>
      <w:marRight w:val="0"/>
      <w:marTop w:val="0"/>
      <w:marBottom w:val="0"/>
      <w:divBdr>
        <w:top w:val="none" w:sz="0" w:space="0" w:color="auto"/>
        <w:left w:val="none" w:sz="0" w:space="0" w:color="auto"/>
        <w:bottom w:val="none" w:sz="0" w:space="0" w:color="auto"/>
        <w:right w:val="none" w:sz="0" w:space="0" w:color="auto"/>
      </w:divBdr>
    </w:div>
    <w:div w:id="1827043373">
      <w:bodyDiv w:val="1"/>
      <w:marLeft w:val="0"/>
      <w:marRight w:val="0"/>
      <w:marTop w:val="0"/>
      <w:marBottom w:val="0"/>
      <w:divBdr>
        <w:top w:val="none" w:sz="0" w:space="0" w:color="auto"/>
        <w:left w:val="none" w:sz="0" w:space="0" w:color="auto"/>
        <w:bottom w:val="none" w:sz="0" w:space="0" w:color="auto"/>
        <w:right w:val="none" w:sz="0" w:space="0" w:color="auto"/>
      </w:divBdr>
      <w:divsChild>
        <w:div w:id="956832860">
          <w:marLeft w:val="-300"/>
          <w:marRight w:val="-300"/>
          <w:marTop w:val="0"/>
          <w:marBottom w:val="150"/>
          <w:divBdr>
            <w:top w:val="none" w:sz="0" w:space="0" w:color="auto"/>
            <w:left w:val="none" w:sz="0" w:space="0" w:color="auto"/>
            <w:bottom w:val="none" w:sz="0" w:space="0" w:color="auto"/>
            <w:right w:val="none" w:sz="0" w:space="0" w:color="auto"/>
          </w:divBdr>
        </w:div>
        <w:div w:id="2038462475">
          <w:marLeft w:val="-300"/>
          <w:marRight w:val="-300"/>
          <w:marTop w:val="0"/>
          <w:marBottom w:val="150"/>
          <w:divBdr>
            <w:top w:val="none" w:sz="0" w:space="0" w:color="auto"/>
            <w:left w:val="none" w:sz="0" w:space="0" w:color="auto"/>
            <w:bottom w:val="none" w:sz="0" w:space="0" w:color="auto"/>
            <w:right w:val="none" w:sz="0" w:space="0" w:color="auto"/>
          </w:divBdr>
        </w:div>
        <w:div w:id="993485603">
          <w:marLeft w:val="-300"/>
          <w:marRight w:val="-300"/>
          <w:marTop w:val="0"/>
          <w:marBottom w:val="150"/>
          <w:divBdr>
            <w:top w:val="none" w:sz="0" w:space="0" w:color="auto"/>
            <w:left w:val="none" w:sz="0" w:space="0" w:color="auto"/>
            <w:bottom w:val="none" w:sz="0" w:space="0" w:color="auto"/>
            <w:right w:val="none" w:sz="0" w:space="0" w:color="auto"/>
          </w:divBdr>
        </w:div>
        <w:div w:id="492723695">
          <w:marLeft w:val="-300"/>
          <w:marRight w:val="-300"/>
          <w:marTop w:val="0"/>
          <w:marBottom w:val="150"/>
          <w:divBdr>
            <w:top w:val="none" w:sz="0" w:space="0" w:color="auto"/>
            <w:left w:val="none" w:sz="0" w:space="0" w:color="auto"/>
            <w:bottom w:val="none" w:sz="0" w:space="0" w:color="auto"/>
            <w:right w:val="none" w:sz="0" w:space="0" w:color="auto"/>
          </w:divBdr>
        </w:div>
        <w:div w:id="1357578929">
          <w:marLeft w:val="-300"/>
          <w:marRight w:val="-300"/>
          <w:marTop w:val="0"/>
          <w:marBottom w:val="150"/>
          <w:divBdr>
            <w:top w:val="none" w:sz="0" w:space="0" w:color="auto"/>
            <w:left w:val="none" w:sz="0" w:space="0" w:color="auto"/>
            <w:bottom w:val="none" w:sz="0" w:space="0" w:color="auto"/>
            <w:right w:val="none" w:sz="0" w:space="0" w:color="auto"/>
          </w:divBdr>
        </w:div>
        <w:div w:id="1381979293">
          <w:marLeft w:val="-300"/>
          <w:marRight w:val="-300"/>
          <w:marTop w:val="0"/>
          <w:marBottom w:val="150"/>
          <w:divBdr>
            <w:top w:val="none" w:sz="0" w:space="0" w:color="auto"/>
            <w:left w:val="none" w:sz="0" w:space="0" w:color="auto"/>
            <w:bottom w:val="none" w:sz="0" w:space="0" w:color="auto"/>
            <w:right w:val="none" w:sz="0" w:space="0" w:color="auto"/>
          </w:divBdr>
        </w:div>
        <w:div w:id="329455469">
          <w:marLeft w:val="-300"/>
          <w:marRight w:val="-300"/>
          <w:marTop w:val="0"/>
          <w:marBottom w:val="150"/>
          <w:divBdr>
            <w:top w:val="none" w:sz="0" w:space="0" w:color="auto"/>
            <w:left w:val="none" w:sz="0" w:space="0" w:color="auto"/>
            <w:bottom w:val="none" w:sz="0" w:space="0" w:color="auto"/>
            <w:right w:val="none" w:sz="0" w:space="0" w:color="auto"/>
          </w:divBdr>
        </w:div>
        <w:div w:id="1169976651">
          <w:marLeft w:val="-300"/>
          <w:marRight w:val="-300"/>
          <w:marTop w:val="0"/>
          <w:marBottom w:val="150"/>
          <w:divBdr>
            <w:top w:val="none" w:sz="0" w:space="0" w:color="auto"/>
            <w:left w:val="none" w:sz="0" w:space="0" w:color="auto"/>
            <w:bottom w:val="none" w:sz="0" w:space="0" w:color="auto"/>
            <w:right w:val="none" w:sz="0" w:space="0" w:color="auto"/>
          </w:divBdr>
        </w:div>
        <w:div w:id="124928847">
          <w:marLeft w:val="-300"/>
          <w:marRight w:val="-300"/>
          <w:marTop w:val="0"/>
          <w:marBottom w:val="150"/>
          <w:divBdr>
            <w:top w:val="none" w:sz="0" w:space="0" w:color="auto"/>
            <w:left w:val="none" w:sz="0" w:space="0" w:color="auto"/>
            <w:bottom w:val="none" w:sz="0" w:space="0" w:color="auto"/>
            <w:right w:val="none" w:sz="0" w:space="0" w:color="auto"/>
          </w:divBdr>
        </w:div>
        <w:div w:id="1456560203">
          <w:marLeft w:val="-300"/>
          <w:marRight w:val="-300"/>
          <w:marTop w:val="0"/>
          <w:marBottom w:val="150"/>
          <w:divBdr>
            <w:top w:val="none" w:sz="0" w:space="0" w:color="auto"/>
            <w:left w:val="none" w:sz="0" w:space="0" w:color="auto"/>
            <w:bottom w:val="none" w:sz="0" w:space="0" w:color="auto"/>
            <w:right w:val="none" w:sz="0" w:space="0" w:color="auto"/>
          </w:divBdr>
        </w:div>
        <w:div w:id="1276254910">
          <w:marLeft w:val="-300"/>
          <w:marRight w:val="-300"/>
          <w:marTop w:val="0"/>
          <w:marBottom w:val="150"/>
          <w:divBdr>
            <w:top w:val="none" w:sz="0" w:space="0" w:color="auto"/>
            <w:left w:val="none" w:sz="0" w:space="0" w:color="auto"/>
            <w:bottom w:val="none" w:sz="0" w:space="0" w:color="auto"/>
            <w:right w:val="none" w:sz="0" w:space="0" w:color="auto"/>
          </w:divBdr>
        </w:div>
        <w:div w:id="1801068943">
          <w:marLeft w:val="-300"/>
          <w:marRight w:val="-300"/>
          <w:marTop w:val="0"/>
          <w:marBottom w:val="150"/>
          <w:divBdr>
            <w:top w:val="none" w:sz="0" w:space="0" w:color="auto"/>
            <w:left w:val="none" w:sz="0" w:space="0" w:color="auto"/>
            <w:bottom w:val="none" w:sz="0" w:space="0" w:color="auto"/>
            <w:right w:val="none" w:sz="0" w:space="0" w:color="auto"/>
          </w:divBdr>
        </w:div>
      </w:divsChild>
    </w:div>
    <w:div w:id="21327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hbio.no/nar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418-912F-4A71-B18E-FAB18062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9434</Words>
  <Characters>50005</Characters>
  <Application>Microsoft Office Word</Application>
  <DocSecurity>0</DocSecurity>
  <Lines>416</Lines>
  <Paragraphs>118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Paust, Ellen Synnøve</dc:creator>
  <cp:keywords/>
  <dc:description/>
  <cp:lastModifiedBy>Engemyr, Gry Gasbjerg</cp:lastModifiedBy>
  <cp:revision>2</cp:revision>
  <dcterms:created xsi:type="dcterms:W3CDTF">2021-01-05T10:30:00Z</dcterms:created>
  <dcterms:modified xsi:type="dcterms:W3CDTF">2021-01-05T10:30:00Z</dcterms:modified>
</cp:coreProperties>
</file>