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D628B" w14:textId="77777777" w:rsidR="000F76BB" w:rsidRPr="00C249BC" w:rsidRDefault="00E53988">
      <w:pPr>
        <w:pStyle w:val="Tittel"/>
        <w:rPr>
          <w:lang w:val="nb-NO"/>
        </w:rPr>
      </w:pPr>
      <w:r w:rsidRPr="00C249BC">
        <w:rPr>
          <w:color w:val="365F91"/>
          <w:lang w:val="nb-NO"/>
        </w:rPr>
        <w:t>Vedlikehold</w:t>
      </w:r>
      <w:r w:rsidRPr="00C249BC">
        <w:rPr>
          <w:color w:val="365F91"/>
          <w:spacing w:val="-8"/>
          <w:lang w:val="nb-NO"/>
        </w:rPr>
        <w:t xml:space="preserve"> </w:t>
      </w:r>
      <w:r w:rsidRPr="00C249BC">
        <w:rPr>
          <w:color w:val="365F91"/>
          <w:lang w:val="nb-NO"/>
        </w:rPr>
        <w:t>av</w:t>
      </w:r>
      <w:r w:rsidRPr="00C249BC">
        <w:rPr>
          <w:color w:val="365F91"/>
          <w:spacing w:val="-6"/>
          <w:lang w:val="nb-NO"/>
        </w:rPr>
        <w:t xml:space="preserve"> </w:t>
      </w:r>
      <w:r w:rsidRPr="00C249BC">
        <w:rPr>
          <w:color w:val="365F91"/>
          <w:lang w:val="nb-NO"/>
        </w:rPr>
        <w:t>skogsbilveger</w:t>
      </w:r>
      <w:r w:rsidRPr="00C249BC">
        <w:rPr>
          <w:color w:val="365F91"/>
          <w:spacing w:val="-3"/>
          <w:lang w:val="nb-NO"/>
        </w:rPr>
        <w:t xml:space="preserve"> </w:t>
      </w:r>
      <w:r w:rsidRPr="00C249BC">
        <w:rPr>
          <w:color w:val="365F91"/>
          <w:lang w:val="nb-NO"/>
        </w:rPr>
        <w:t>–</w:t>
      </w:r>
      <w:r w:rsidRPr="00C249BC">
        <w:rPr>
          <w:color w:val="365F91"/>
          <w:spacing w:val="-5"/>
          <w:lang w:val="nb-NO"/>
        </w:rPr>
        <w:t xml:space="preserve"> </w:t>
      </w:r>
      <w:r w:rsidRPr="00C249BC">
        <w:rPr>
          <w:color w:val="365F91"/>
          <w:lang w:val="nb-NO"/>
        </w:rPr>
        <w:t>søknad</w:t>
      </w:r>
      <w:r w:rsidRPr="00C249BC">
        <w:rPr>
          <w:color w:val="365F91"/>
          <w:spacing w:val="-4"/>
          <w:lang w:val="nb-NO"/>
        </w:rPr>
        <w:t xml:space="preserve"> </w:t>
      </w:r>
      <w:r w:rsidRPr="00C249BC">
        <w:rPr>
          <w:color w:val="365F91"/>
          <w:lang w:val="nb-NO"/>
        </w:rPr>
        <w:t>om</w:t>
      </w:r>
      <w:r w:rsidRPr="00C249BC">
        <w:rPr>
          <w:color w:val="365F91"/>
          <w:spacing w:val="-6"/>
          <w:lang w:val="nb-NO"/>
        </w:rPr>
        <w:t xml:space="preserve"> </w:t>
      </w:r>
      <w:r w:rsidRPr="00C249BC">
        <w:rPr>
          <w:color w:val="365F91"/>
          <w:spacing w:val="-2"/>
          <w:lang w:val="nb-NO"/>
        </w:rPr>
        <w:t>forhåndsgodkjenning</w:t>
      </w:r>
    </w:p>
    <w:p w14:paraId="5CBBF1C6" w14:textId="097047CB" w:rsidR="000F76BB" w:rsidRPr="00AC3CAB" w:rsidRDefault="00E53988" w:rsidP="00C249BC">
      <w:pPr>
        <w:spacing w:before="50" w:line="278" w:lineRule="auto"/>
        <w:ind w:left="216" w:right="933"/>
        <w:rPr>
          <w:sz w:val="18"/>
          <w:lang w:val="nb-NO"/>
        </w:rPr>
      </w:pPr>
      <w:r w:rsidRPr="00C249BC">
        <w:rPr>
          <w:sz w:val="18"/>
          <w:lang w:val="nb-NO"/>
        </w:rPr>
        <w:t>Bruk</w:t>
      </w:r>
      <w:r w:rsidRPr="00C249BC">
        <w:rPr>
          <w:spacing w:val="-3"/>
          <w:sz w:val="18"/>
          <w:lang w:val="nb-NO"/>
        </w:rPr>
        <w:t xml:space="preserve"> </w:t>
      </w:r>
      <w:r w:rsidRPr="00C249BC">
        <w:rPr>
          <w:sz w:val="18"/>
          <w:lang w:val="nb-NO"/>
        </w:rPr>
        <w:t>av</w:t>
      </w:r>
      <w:r w:rsidRPr="00C249BC">
        <w:rPr>
          <w:spacing w:val="-4"/>
          <w:sz w:val="18"/>
          <w:lang w:val="nb-NO"/>
        </w:rPr>
        <w:t xml:space="preserve"> </w:t>
      </w:r>
      <w:r w:rsidRPr="00C249BC">
        <w:rPr>
          <w:sz w:val="18"/>
          <w:lang w:val="nb-NO"/>
        </w:rPr>
        <w:t>midler</w:t>
      </w:r>
      <w:r w:rsidRPr="00C249BC">
        <w:rPr>
          <w:spacing w:val="-3"/>
          <w:sz w:val="18"/>
          <w:lang w:val="nb-NO"/>
        </w:rPr>
        <w:t xml:space="preserve"> </w:t>
      </w:r>
      <w:r w:rsidRPr="00C249BC">
        <w:rPr>
          <w:sz w:val="18"/>
          <w:lang w:val="nb-NO"/>
        </w:rPr>
        <w:t>fra</w:t>
      </w:r>
      <w:r w:rsidRPr="00C249BC">
        <w:rPr>
          <w:spacing w:val="-1"/>
          <w:sz w:val="18"/>
          <w:lang w:val="nb-NO"/>
        </w:rPr>
        <w:t xml:space="preserve"> </w:t>
      </w:r>
      <w:r w:rsidRPr="00C249BC">
        <w:rPr>
          <w:sz w:val="18"/>
          <w:lang w:val="nb-NO"/>
        </w:rPr>
        <w:t>skogfond</w:t>
      </w:r>
      <w:r w:rsidRPr="00C249BC">
        <w:rPr>
          <w:spacing w:val="-4"/>
          <w:sz w:val="18"/>
          <w:lang w:val="nb-NO"/>
        </w:rPr>
        <w:t xml:space="preserve"> </w:t>
      </w:r>
      <w:r w:rsidRPr="00C249BC">
        <w:rPr>
          <w:sz w:val="18"/>
          <w:lang w:val="nb-NO"/>
        </w:rPr>
        <w:t>med</w:t>
      </w:r>
      <w:r w:rsidRPr="00C249BC">
        <w:rPr>
          <w:spacing w:val="-2"/>
          <w:sz w:val="18"/>
          <w:lang w:val="nb-NO"/>
        </w:rPr>
        <w:t xml:space="preserve"> </w:t>
      </w:r>
      <w:r w:rsidRPr="00C249BC">
        <w:rPr>
          <w:sz w:val="18"/>
          <w:lang w:val="nb-NO"/>
        </w:rPr>
        <w:t>skattefordel</w:t>
      </w:r>
      <w:r w:rsidRPr="00C249BC">
        <w:rPr>
          <w:spacing w:val="-2"/>
          <w:sz w:val="18"/>
          <w:lang w:val="nb-NO"/>
        </w:rPr>
        <w:t xml:space="preserve"> </w:t>
      </w:r>
      <w:r w:rsidRPr="00C249BC">
        <w:rPr>
          <w:sz w:val="18"/>
          <w:lang w:val="nb-NO"/>
        </w:rPr>
        <w:t>til</w:t>
      </w:r>
      <w:r w:rsidRPr="00C249BC">
        <w:rPr>
          <w:spacing w:val="-4"/>
          <w:sz w:val="18"/>
          <w:lang w:val="nb-NO"/>
        </w:rPr>
        <w:t xml:space="preserve"> </w:t>
      </w:r>
      <w:r w:rsidRPr="00C249BC">
        <w:rPr>
          <w:sz w:val="18"/>
          <w:lang w:val="nb-NO"/>
        </w:rPr>
        <w:t>vedlikehold</w:t>
      </w:r>
      <w:r w:rsidR="00C249BC">
        <w:rPr>
          <w:sz w:val="18"/>
          <w:lang w:val="nb-NO"/>
        </w:rPr>
        <w:t xml:space="preserve"> av skogsbilveger med kostnader på over kr 4.- pr løpemeter </w:t>
      </w:r>
      <w:r w:rsidRPr="00C249BC">
        <w:rPr>
          <w:sz w:val="18"/>
          <w:lang w:val="nb-NO"/>
        </w:rPr>
        <w:t>skal</w:t>
      </w:r>
      <w:r w:rsidRPr="00C249BC">
        <w:rPr>
          <w:spacing w:val="-4"/>
          <w:sz w:val="18"/>
          <w:lang w:val="nb-NO"/>
        </w:rPr>
        <w:t xml:space="preserve"> </w:t>
      </w:r>
      <w:proofErr w:type="spellStart"/>
      <w:r w:rsidRPr="00C249BC">
        <w:rPr>
          <w:sz w:val="18"/>
          <w:lang w:val="nb-NO"/>
        </w:rPr>
        <w:t>forhåndsgodkjennes</w:t>
      </w:r>
      <w:proofErr w:type="spellEnd"/>
      <w:r w:rsidRPr="00C249BC">
        <w:rPr>
          <w:spacing w:val="-4"/>
          <w:sz w:val="18"/>
          <w:lang w:val="nb-NO"/>
        </w:rPr>
        <w:t xml:space="preserve"> </w:t>
      </w:r>
      <w:r w:rsidRPr="00C249BC">
        <w:rPr>
          <w:sz w:val="18"/>
          <w:lang w:val="nb-NO"/>
        </w:rPr>
        <w:t>av</w:t>
      </w:r>
      <w:r w:rsidRPr="00C249BC">
        <w:rPr>
          <w:spacing w:val="-3"/>
          <w:sz w:val="18"/>
          <w:lang w:val="nb-NO"/>
        </w:rPr>
        <w:t xml:space="preserve"> </w:t>
      </w:r>
      <w:r w:rsidRPr="00C249BC">
        <w:rPr>
          <w:sz w:val="18"/>
          <w:lang w:val="nb-NO"/>
        </w:rPr>
        <w:t>kommunen</w:t>
      </w:r>
      <w:r w:rsidRPr="00C249BC">
        <w:rPr>
          <w:spacing w:val="-4"/>
          <w:sz w:val="18"/>
          <w:lang w:val="nb-NO"/>
        </w:rPr>
        <w:t xml:space="preserve"> </w:t>
      </w:r>
      <w:r w:rsidRPr="00C249BC">
        <w:rPr>
          <w:sz w:val="18"/>
          <w:lang w:val="nb-NO"/>
        </w:rPr>
        <w:t xml:space="preserve">jf. </w:t>
      </w:r>
      <w:r w:rsidRPr="00AC3CAB">
        <w:rPr>
          <w:sz w:val="18"/>
          <w:lang w:val="nb-NO"/>
        </w:rPr>
        <w:t>Forskrift om skogfond o.a., fastsatt av Landbruks</w:t>
      </w:r>
      <w:r w:rsidR="00C249BC" w:rsidRPr="00AC3CAB">
        <w:rPr>
          <w:sz w:val="18"/>
          <w:lang w:val="nb-NO"/>
        </w:rPr>
        <w:t xml:space="preserve">- og matdepartementet 3. mars 2006. </w:t>
      </w:r>
    </w:p>
    <w:p w14:paraId="337EDAA3" w14:textId="77777777" w:rsidR="00C249BC" w:rsidRPr="00AC3CAB" w:rsidRDefault="00C249BC" w:rsidP="00C249BC">
      <w:pPr>
        <w:spacing w:before="50" w:line="278" w:lineRule="auto"/>
        <w:ind w:left="216" w:right="933"/>
        <w:rPr>
          <w:sz w:val="18"/>
          <w:lang w:val="nb-NO"/>
        </w:rPr>
      </w:pPr>
    </w:p>
    <w:p w14:paraId="313728E0" w14:textId="77777777" w:rsidR="000F76BB" w:rsidRPr="00AC3CAB" w:rsidRDefault="000F76BB">
      <w:pPr>
        <w:pStyle w:val="Brdtekst"/>
        <w:spacing w:before="11"/>
        <w:rPr>
          <w:sz w:val="18"/>
          <w:lang w:val="nb-NO"/>
        </w:rPr>
      </w:pPr>
    </w:p>
    <w:p w14:paraId="2C27DB17" w14:textId="516D503A" w:rsidR="000F76BB" w:rsidRPr="00C249BC" w:rsidRDefault="00E53988">
      <w:pPr>
        <w:tabs>
          <w:tab w:val="left" w:pos="3756"/>
          <w:tab w:val="left" w:pos="8437"/>
        </w:tabs>
        <w:ind w:left="216"/>
        <w:rPr>
          <w:sz w:val="20"/>
          <w:lang w:val="nb-NO"/>
        </w:rPr>
      </w:pPr>
      <w:r w:rsidRPr="00C249BC">
        <w:rPr>
          <w:sz w:val="20"/>
          <w:lang w:val="nb-NO"/>
        </w:rPr>
        <w:t>Søknad</w:t>
      </w:r>
      <w:r w:rsidRPr="00C249BC">
        <w:rPr>
          <w:spacing w:val="-6"/>
          <w:sz w:val="20"/>
          <w:lang w:val="nb-NO"/>
        </w:rPr>
        <w:t xml:space="preserve"> </w:t>
      </w:r>
      <w:r w:rsidRPr="00C249BC">
        <w:rPr>
          <w:sz w:val="20"/>
          <w:lang w:val="nb-NO"/>
        </w:rPr>
        <w:t>til:</w:t>
      </w:r>
      <w:r w:rsidRPr="00C249BC">
        <w:rPr>
          <w:spacing w:val="-7"/>
          <w:sz w:val="20"/>
          <w:lang w:val="nb-NO"/>
        </w:rPr>
        <w:t xml:space="preserve"> </w:t>
      </w:r>
      <w:r w:rsidR="00C249BC">
        <w:rPr>
          <w:spacing w:val="-7"/>
          <w:sz w:val="20"/>
          <w:lang w:val="nb-NO"/>
        </w:rPr>
        <w:t xml:space="preserve">_____________ </w:t>
      </w:r>
      <w:r w:rsidRPr="00C249BC">
        <w:rPr>
          <w:spacing w:val="-2"/>
          <w:sz w:val="20"/>
          <w:lang w:val="nb-NO"/>
        </w:rPr>
        <w:t>kommune</w:t>
      </w:r>
      <w:r w:rsidRPr="00C249BC">
        <w:rPr>
          <w:sz w:val="20"/>
          <w:lang w:val="nb-NO"/>
        </w:rPr>
        <w:tab/>
      </w:r>
      <w:r w:rsidRPr="00C249BC">
        <w:rPr>
          <w:spacing w:val="-2"/>
          <w:sz w:val="20"/>
          <w:lang w:val="nb-NO"/>
        </w:rPr>
        <w:t>Søker</w:t>
      </w:r>
      <w:r w:rsidRPr="00C249BC">
        <w:rPr>
          <w:sz w:val="20"/>
          <w:u w:val="single"/>
          <w:lang w:val="nb-NO"/>
        </w:rPr>
        <w:tab/>
      </w:r>
    </w:p>
    <w:p w14:paraId="100CC04C" w14:textId="77777777" w:rsidR="000F76BB" w:rsidRPr="00C249BC" w:rsidRDefault="000F76BB">
      <w:pPr>
        <w:pStyle w:val="Brdtekst"/>
        <w:spacing w:before="8"/>
        <w:rPr>
          <w:sz w:val="14"/>
          <w:lang w:val="nb-NO"/>
        </w:rPr>
      </w:pPr>
    </w:p>
    <w:p w14:paraId="5439ED43" w14:textId="77777777" w:rsidR="000F76BB" w:rsidRPr="00C249BC" w:rsidRDefault="00E53988">
      <w:pPr>
        <w:tabs>
          <w:tab w:val="left" w:pos="4625"/>
          <w:tab w:val="left" w:pos="6257"/>
          <w:tab w:val="left" w:pos="8468"/>
        </w:tabs>
        <w:spacing w:before="60"/>
        <w:ind w:left="216"/>
        <w:rPr>
          <w:sz w:val="20"/>
          <w:lang w:val="nb-NO"/>
        </w:rPr>
      </w:pPr>
      <w:r w:rsidRPr="00C249BC">
        <w:rPr>
          <w:sz w:val="20"/>
          <w:lang w:val="nb-NO"/>
        </w:rPr>
        <w:t>Vegens</w:t>
      </w:r>
      <w:r w:rsidRPr="00C249BC">
        <w:rPr>
          <w:spacing w:val="-9"/>
          <w:sz w:val="20"/>
          <w:lang w:val="nb-NO"/>
        </w:rPr>
        <w:t xml:space="preserve"> </w:t>
      </w:r>
      <w:r w:rsidRPr="00C249BC">
        <w:rPr>
          <w:spacing w:val="-2"/>
          <w:sz w:val="20"/>
          <w:lang w:val="nb-NO"/>
        </w:rPr>
        <w:t>navn:</w:t>
      </w:r>
      <w:r w:rsidRPr="00C249BC">
        <w:rPr>
          <w:sz w:val="20"/>
          <w:u w:val="single"/>
          <w:lang w:val="nb-NO"/>
        </w:rPr>
        <w:tab/>
      </w:r>
      <w:r w:rsidRPr="00C249BC">
        <w:rPr>
          <w:spacing w:val="-2"/>
          <w:sz w:val="20"/>
          <w:lang w:val="nb-NO"/>
        </w:rPr>
        <w:t>Lengde</w:t>
      </w:r>
      <w:r w:rsidRPr="00C249BC">
        <w:rPr>
          <w:sz w:val="20"/>
          <w:u w:val="single"/>
          <w:lang w:val="nb-NO"/>
        </w:rPr>
        <w:tab/>
      </w:r>
      <w:r w:rsidRPr="00C249BC">
        <w:rPr>
          <w:sz w:val="20"/>
          <w:lang w:val="nb-NO"/>
        </w:rPr>
        <w:t>Godkjent</w:t>
      </w:r>
      <w:r w:rsidRPr="00C249BC">
        <w:rPr>
          <w:spacing w:val="-10"/>
          <w:sz w:val="20"/>
          <w:lang w:val="nb-NO"/>
        </w:rPr>
        <w:t xml:space="preserve"> </w:t>
      </w:r>
      <w:proofErr w:type="spellStart"/>
      <w:r w:rsidRPr="00C249BC">
        <w:rPr>
          <w:spacing w:val="-2"/>
          <w:sz w:val="20"/>
          <w:lang w:val="nb-NO"/>
        </w:rPr>
        <w:t>vegklasse</w:t>
      </w:r>
      <w:proofErr w:type="spellEnd"/>
      <w:r w:rsidRPr="00C249BC">
        <w:rPr>
          <w:sz w:val="20"/>
          <w:u w:val="single"/>
          <w:lang w:val="nb-NO"/>
        </w:rPr>
        <w:tab/>
      </w:r>
    </w:p>
    <w:p w14:paraId="4D501262" w14:textId="77777777" w:rsidR="000F76BB" w:rsidRPr="00C249BC" w:rsidRDefault="000F76BB">
      <w:pPr>
        <w:pStyle w:val="Brdtekst"/>
        <w:spacing w:before="5"/>
        <w:rPr>
          <w:sz w:val="14"/>
          <w:lang w:val="nb-NO"/>
        </w:rPr>
      </w:pPr>
    </w:p>
    <w:p w14:paraId="13DE1AC9" w14:textId="77777777" w:rsidR="000F76BB" w:rsidRPr="00C249BC" w:rsidRDefault="00E53988">
      <w:pPr>
        <w:spacing w:before="60"/>
        <w:ind w:left="216"/>
        <w:rPr>
          <w:b/>
          <w:sz w:val="20"/>
          <w:lang w:val="nb-NO"/>
        </w:rPr>
      </w:pPr>
      <w:r w:rsidRPr="00C249BC">
        <w:rPr>
          <w:b/>
          <w:sz w:val="20"/>
          <w:lang w:val="nb-NO"/>
        </w:rPr>
        <w:t>Kryss</w:t>
      </w:r>
      <w:r w:rsidRPr="00C249BC">
        <w:rPr>
          <w:b/>
          <w:spacing w:val="-8"/>
          <w:sz w:val="20"/>
          <w:lang w:val="nb-NO"/>
        </w:rPr>
        <w:t xml:space="preserve"> </w:t>
      </w:r>
      <w:r w:rsidRPr="00C249BC">
        <w:rPr>
          <w:b/>
          <w:spacing w:val="-5"/>
          <w:sz w:val="20"/>
          <w:lang w:val="nb-NO"/>
        </w:rPr>
        <w:t>av:</w:t>
      </w:r>
    </w:p>
    <w:p w14:paraId="4AB65B0C" w14:textId="77777777" w:rsidR="000F76BB" w:rsidRPr="00C249BC" w:rsidRDefault="000F76BB">
      <w:pPr>
        <w:pStyle w:val="Brdtekst"/>
        <w:spacing w:before="3"/>
        <w:rPr>
          <w:b/>
          <w:sz w:val="19"/>
          <w:lang w:val="nb-NO"/>
        </w:rPr>
      </w:pPr>
    </w:p>
    <w:p w14:paraId="50CFC6E1" w14:textId="77777777" w:rsidR="000F76BB" w:rsidRPr="00C249BC" w:rsidRDefault="00E53988">
      <w:pPr>
        <w:tabs>
          <w:tab w:val="left" w:pos="7342"/>
          <w:tab w:val="left" w:pos="8217"/>
          <w:tab w:val="left" w:pos="9231"/>
        </w:tabs>
        <w:ind w:left="216"/>
        <w:rPr>
          <w:i/>
          <w:sz w:val="20"/>
          <w:lang w:val="nb-NO"/>
        </w:rPr>
      </w:pPr>
      <w:r w:rsidRPr="00C249BC">
        <w:rPr>
          <w:i/>
          <w:sz w:val="20"/>
          <w:lang w:val="nb-NO"/>
        </w:rPr>
        <w:t>Gjelder</w:t>
      </w:r>
      <w:r w:rsidRPr="00C249BC">
        <w:rPr>
          <w:i/>
          <w:spacing w:val="-7"/>
          <w:sz w:val="20"/>
          <w:lang w:val="nb-NO"/>
        </w:rPr>
        <w:t xml:space="preserve"> </w:t>
      </w:r>
      <w:r w:rsidRPr="00C249BC">
        <w:rPr>
          <w:i/>
          <w:sz w:val="20"/>
          <w:lang w:val="nb-NO"/>
        </w:rPr>
        <w:t>hele</w:t>
      </w:r>
      <w:r w:rsidRPr="00C249BC">
        <w:rPr>
          <w:i/>
          <w:spacing w:val="-5"/>
          <w:sz w:val="20"/>
          <w:lang w:val="nb-NO"/>
        </w:rPr>
        <w:t xml:space="preserve"> </w:t>
      </w:r>
      <w:r w:rsidRPr="00C249BC">
        <w:rPr>
          <w:i/>
          <w:sz w:val="20"/>
          <w:lang w:val="nb-NO"/>
        </w:rPr>
        <w:t>eller</w:t>
      </w:r>
      <w:r w:rsidRPr="00C249BC">
        <w:rPr>
          <w:i/>
          <w:spacing w:val="-7"/>
          <w:sz w:val="20"/>
          <w:lang w:val="nb-NO"/>
        </w:rPr>
        <w:t xml:space="preserve"> </w:t>
      </w:r>
      <w:r w:rsidRPr="00C249BC">
        <w:rPr>
          <w:i/>
          <w:sz w:val="20"/>
          <w:lang w:val="nb-NO"/>
        </w:rPr>
        <w:t>deler</w:t>
      </w:r>
      <w:r w:rsidRPr="00C249BC">
        <w:rPr>
          <w:i/>
          <w:spacing w:val="-6"/>
          <w:sz w:val="20"/>
          <w:lang w:val="nb-NO"/>
        </w:rPr>
        <w:t xml:space="preserve"> </w:t>
      </w:r>
      <w:r w:rsidRPr="00C249BC">
        <w:rPr>
          <w:i/>
          <w:sz w:val="20"/>
          <w:lang w:val="nb-NO"/>
        </w:rPr>
        <w:t>av</w:t>
      </w:r>
      <w:r w:rsidRPr="00C249BC">
        <w:rPr>
          <w:i/>
          <w:spacing w:val="-5"/>
          <w:sz w:val="20"/>
          <w:lang w:val="nb-NO"/>
        </w:rPr>
        <w:t xml:space="preserve"> </w:t>
      </w:r>
      <w:r w:rsidRPr="00C249BC">
        <w:rPr>
          <w:i/>
          <w:sz w:val="20"/>
          <w:lang w:val="nb-NO"/>
        </w:rPr>
        <w:t>vedlikeholdet</w:t>
      </w:r>
      <w:r w:rsidRPr="00C249BC">
        <w:rPr>
          <w:i/>
          <w:spacing w:val="-5"/>
          <w:sz w:val="20"/>
          <w:lang w:val="nb-NO"/>
        </w:rPr>
        <w:t xml:space="preserve"> </w:t>
      </w:r>
      <w:r w:rsidRPr="00C249BC">
        <w:rPr>
          <w:i/>
          <w:sz w:val="20"/>
          <w:lang w:val="nb-NO"/>
        </w:rPr>
        <w:t>reparasjon</w:t>
      </w:r>
      <w:r w:rsidRPr="00C249BC">
        <w:rPr>
          <w:i/>
          <w:spacing w:val="-6"/>
          <w:sz w:val="20"/>
          <w:lang w:val="nb-NO"/>
        </w:rPr>
        <w:t xml:space="preserve"> </w:t>
      </w:r>
      <w:r w:rsidRPr="00C249BC">
        <w:rPr>
          <w:i/>
          <w:sz w:val="20"/>
          <w:lang w:val="nb-NO"/>
        </w:rPr>
        <w:t>av</w:t>
      </w:r>
      <w:r w:rsidRPr="00C249BC">
        <w:rPr>
          <w:i/>
          <w:spacing w:val="-7"/>
          <w:sz w:val="20"/>
          <w:lang w:val="nb-NO"/>
        </w:rPr>
        <w:t xml:space="preserve"> </w:t>
      </w:r>
      <w:r w:rsidRPr="00C249BC">
        <w:rPr>
          <w:i/>
          <w:sz w:val="20"/>
          <w:lang w:val="nb-NO"/>
        </w:rPr>
        <w:t>kjøreskader</w:t>
      </w:r>
      <w:r w:rsidRPr="00C249BC">
        <w:rPr>
          <w:i/>
          <w:spacing w:val="-8"/>
          <w:sz w:val="20"/>
          <w:lang w:val="nb-NO"/>
        </w:rPr>
        <w:t xml:space="preserve"> </w:t>
      </w:r>
      <w:r w:rsidRPr="00C249BC">
        <w:rPr>
          <w:i/>
          <w:sz w:val="20"/>
          <w:lang w:val="nb-NO"/>
        </w:rPr>
        <w:t>etter</w:t>
      </w:r>
      <w:r w:rsidRPr="00C249BC">
        <w:rPr>
          <w:i/>
          <w:spacing w:val="-7"/>
          <w:sz w:val="20"/>
          <w:lang w:val="nb-NO"/>
        </w:rPr>
        <w:t xml:space="preserve"> </w:t>
      </w:r>
      <w:r w:rsidRPr="00C249BC">
        <w:rPr>
          <w:i/>
          <w:spacing w:val="-2"/>
          <w:sz w:val="20"/>
          <w:lang w:val="nb-NO"/>
        </w:rPr>
        <w:t>drift?</w:t>
      </w:r>
      <w:r w:rsidRPr="00C249BC">
        <w:rPr>
          <w:i/>
          <w:sz w:val="20"/>
          <w:lang w:val="nb-NO"/>
        </w:rPr>
        <w:tab/>
      </w:r>
      <w:r w:rsidRPr="00C249BC">
        <w:rPr>
          <w:i/>
          <w:spacing w:val="-5"/>
          <w:sz w:val="20"/>
          <w:lang w:val="nb-NO"/>
        </w:rPr>
        <w:t>JA</w:t>
      </w:r>
      <w:r w:rsidRPr="00C249BC">
        <w:rPr>
          <w:i/>
          <w:sz w:val="20"/>
          <w:u w:val="single"/>
          <w:lang w:val="nb-NO"/>
        </w:rPr>
        <w:tab/>
      </w:r>
      <w:r w:rsidRPr="00C249BC">
        <w:rPr>
          <w:i/>
          <w:spacing w:val="-5"/>
          <w:sz w:val="20"/>
          <w:lang w:val="nb-NO"/>
        </w:rPr>
        <w:t>NEI</w:t>
      </w:r>
      <w:r w:rsidRPr="00C249BC">
        <w:rPr>
          <w:i/>
          <w:sz w:val="20"/>
          <w:u w:val="single"/>
          <w:lang w:val="nb-NO"/>
        </w:rPr>
        <w:tab/>
      </w:r>
    </w:p>
    <w:p w14:paraId="4E0D98AE" w14:textId="77777777" w:rsidR="000F76BB" w:rsidRPr="00C249BC" w:rsidRDefault="000F76BB">
      <w:pPr>
        <w:pStyle w:val="Brdtekst"/>
        <w:spacing w:before="9"/>
        <w:rPr>
          <w:i/>
          <w:sz w:val="14"/>
          <w:lang w:val="nb-NO"/>
        </w:rPr>
      </w:pPr>
    </w:p>
    <w:p w14:paraId="7AA7171C" w14:textId="77777777" w:rsidR="000F76BB" w:rsidRPr="00C249BC" w:rsidRDefault="00E53988">
      <w:pPr>
        <w:tabs>
          <w:tab w:val="left" w:pos="7297"/>
          <w:tab w:val="left" w:pos="8171"/>
          <w:tab w:val="left" w:pos="9186"/>
        </w:tabs>
        <w:spacing w:before="59"/>
        <w:ind w:left="216"/>
        <w:rPr>
          <w:i/>
          <w:sz w:val="20"/>
          <w:lang w:val="nb-NO"/>
        </w:rPr>
      </w:pPr>
      <w:r w:rsidRPr="00C249BC">
        <w:rPr>
          <w:i/>
          <w:sz w:val="20"/>
          <w:lang w:val="nb-NO"/>
        </w:rPr>
        <w:t>Planlegges</w:t>
      </w:r>
      <w:r w:rsidRPr="00C249BC">
        <w:rPr>
          <w:i/>
          <w:spacing w:val="-10"/>
          <w:sz w:val="20"/>
          <w:lang w:val="nb-NO"/>
        </w:rPr>
        <w:t xml:space="preserve"> </w:t>
      </w:r>
      <w:r w:rsidRPr="00C249BC">
        <w:rPr>
          <w:i/>
          <w:sz w:val="20"/>
          <w:lang w:val="nb-NO"/>
        </w:rPr>
        <w:t>det</w:t>
      </w:r>
      <w:r w:rsidRPr="00C249BC">
        <w:rPr>
          <w:i/>
          <w:spacing w:val="-7"/>
          <w:sz w:val="20"/>
          <w:lang w:val="nb-NO"/>
        </w:rPr>
        <w:t xml:space="preserve"> </w:t>
      </w:r>
      <w:r w:rsidRPr="00C249BC">
        <w:rPr>
          <w:i/>
          <w:sz w:val="20"/>
          <w:lang w:val="nb-NO"/>
        </w:rPr>
        <w:t>breddeutvidelse</w:t>
      </w:r>
      <w:r w:rsidRPr="00C249BC">
        <w:rPr>
          <w:i/>
          <w:spacing w:val="-9"/>
          <w:sz w:val="20"/>
          <w:lang w:val="nb-NO"/>
        </w:rPr>
        <w:t xml:space="preserve"> </w:t>
      </w:r>
      <w:r w:rsidRPr="00C249BC">
        <w:rPr>
          <w:i/>
          <w:sz w:val="20"/>
          <w:lang w:val="nb-NO"/>
        </w:rPr>
        <w:t>eller</w:t>
      </w:r>
      <w:r w:rsidRPr="00C249BC">
        <w:rPr>
          <w:i/>
          <w:spacing w:val="-7"/>
          <w:sz w:val="20"/>
          <w:lang w:val="nb-NO"/>
        </w:rPr>
        <w:t xml:space="preserve"> </w:t>
      </w:r>
      <w:r w:rsidRPr="00C249BC">
        <w:rPr>
          <w:i/>
          <w:sz w:val="20"/>
          <w:lang w:val="nb-NO"/>
        </w:rPr>
        <w:t>graving/tiltak</w:t>
      </w:r>
      <w:r w:rsidRPr="00C249BC">
        <w:rPr>
          <w:i/>
          <w:spacing w:val="-8"/>
          <w:sz w:val="20"/>
          <w:lang w:val="nb-NO"/>
        </w:rPr>
        <w:t xml:space="preserve"> </w:t>
      </w:r>
      <w:r w:rsidRPr="00C249BC">
        <w:rPr>
          <w:i/>
          <w:sz w:val="20"/>
          <w:lang w:val="nb-NO"/>
        </w:rPr>
        <w:t>utenfor</w:t>
      </w:r>
      <w:r w:rsidRPr="00C249BC">
        <w:rPr>
          <w:i/>
          <w:spacing w:val="-8"/>
          <w:sz w:val="20"/>
          <w:lang w:val="nb-NO"/>
        </w:rPr>
        <w:t xml:space="preserve"> </w:t>
      </w:r>
      <w:proofErr w:type="spellStart"/>
      <w:r w:rsidRPr="00C249BC">
        <w:rPr>
          <w:i/>
          <w:sz w:val="20"/>
          <w:lang w:val="nb-NO"/>
        </w:rPr>
        <w:t>ekststerende</w:t>
      </w:r>
      <w:proofErr w:type="spellEnd"/>
      <w:r w:rsidRPr="00C249BC">
        <w:rPr>
          <w:i/>
          <w:spacing w:val="-9"/>
          <w:sz w:val="20"/>
          <w:lang w:val="nb-NO"/>
        </w:rPr>
        <w:t xml:space="preserve"> </w:t>
      </w:r>
      <w:r w:rsidRPr="00C249BC">
        <w:rPr>
          <w:i/>
          <w:spacing w:val="-2"/>
          <w:sz w:val="20"/>
          <w:lang w:val="nb-NO"/>
        </w:rPr>
        <w:t>veg/grøft?</w:t>
      </w:r>
      <w:r w:rsidRPr="00C249BC">
        <w:rPr>
          <w:i/>
          <w:sz w:val="20"/>
          <w:lang w:val="nb-NO"/>
        </w:rPr>
        <w:tab/>
      </w:r>
      <w:r w:rsidRPr="00C249BC">
        <w:rPr>
          <w:i/>
          <w:spacing w:val="-5"/>
          <w:sz w:val="20"/>
          <w:lang w:val="nb-NO"/>
        </w:rPr>
        <w:t>JA</w:t>
      </w:r>
      <w:r w:rsidRPr="00C249BC">
        <w:rPr>
          <w:i/>
          <w:sz w:val="20"/>
          <w:u w:val="single"/>
          <w:lang w:val="nb-NO"/>
        </w:rPr>
        <w:tab/>
      </w:r>
      <w:r w:rsidRPr="00C249BC">
        <w:rPr>
          <w:i/>
          <w:spacing w:val="-5"/>
          <w:sz w:val="20"/>
          <w:lang w:val="nb-NO"/>
        </w:rPr>
        <w:t>NEI</w:t>
      </w:r>
      <w:r w:rsidRPr="00C249BC">
        <w:rPr>
          <w:i/>
          <w:sz w:val="20"/>
          <w:u w:val="single"/>
          <w:lang w:val="nb-NO"/>
        </w:rPr>
        <w:tab/>
      </w:r>
    </w:p>
    <w:p w14:paraId="772E8D72" w14:textId="77777777" w:rsidR="000F76BB" w:rsidRPr="00C249BC" w:rsidRDefault="000F76BB">
      <w:pPr>
        <w:pStyle w:val="Brdtekst"/>
        <w:spacing w:before="6"/>
        <w:rPr>
          <w:i/>
          <w:sz w:val="14"/>
          <w:lang w:val="nb-NO"/>
        </w:rPr>
      </w:pPr>
    </w:p>
    <w:p w14:paraId="791E9B54" w14:textId="77777777" w:rsidR="000F76BB" w:rsidRPr="00C249BC" w:rsidRDefault="000F76BB">
      <w:pPr>
        <w:pStyle w:val="Brdtekst"/>
        <w:rPr>
          <w:i/>
          <w:sz w:val="20"/>
          <w:lang w:val="nb-NO"/>
        </w:rPr>
      </w:pPr>
    </w:p>
    <w:p w14:paraId="2639E9FE" w14:textId="77777777" w:rsidR="000F76BB" w:rsidRPr="00C249BC" w:rsidRDefault="000F76BB">
      <w:pPr>
        <w:pStyle w:val="Brdtekst"/>
        <w:spacing w:before="8"/>
        <w:rPr>
          <w:i/>
          <w:sz w:val="17"/>
          <w:lang w:val="nb-NO"/>
        </w:rPr>
      </w:pPr>
    </w:p>
    <w:p w14:paraId="16D26E26" w14:textId="77777777" w:rsidR="000F76BB" w:rsidRDefault="00E53988">
      <w:pPr>
        <w:spacing w:before="59"/>
        <w:ind w:left="216"/>
        <w:rPr>
          <w:b/>
          <w:sz w:val="20"/>
        </w:rPr>
      </w:pPr>
      <w:r>
        <w:rPr>
          <w:b/>
          <w:spacing w:val="-2"/>
          <w:sz w:val="20"/>
        </w:rPr>
        <w:t>Kostnader</w:t>
      </w:r>
    </w:p>
    <w:p w14:paraId="21D8561D" w14:textId="77777777" w:rsidR="000F76BB" w:rsidRDefault="000F76BB">
      <w:pPr>
        <w:pStyle w:val="Brdtekst"/>
        <w:spacing w:before="3"/>
        <w:rPr>
          <w:b/>
          <w:sz w:val="19"/>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6"/>
        <w:gridCol w:w="1177"/>
        <w:gridCol w:w="1304"/>
        <w:gridCol w:w="1475"/>
        <w:gridCol w:w="2356"/>
      </w:tblGrid>
      <w:tr w:rsidR="000F76BB" w14:paraId="52351182" w14:textId="77777777">
        <w:trPr>
          <w:trHeight w:val="489"/>
        </w:trPr>
        <w:tc>
          <w:tcPr>
            <w:tcW w:w="2096" w:type="dxa"/>
          </w:tcPr>
          <w:p w14:paraId="036C53C1" w14:textId="77777777" w:rsidR="000F76BB" w:rsidRDefault="00E53988">
            <w:pPr>
              <w:pStyle w:val="TableParagraph"/>
              <w:spacing w:before="1"/>
              <w:ind w:left="108"/>
              <w:rPr>
                <w:b/>
                <w:sz w:val="20"/>
              </w:rPr>
            </w:pPr>
            <w:r>
              <w:rPr>
                <w:b/>
                <w:sz w:val="20"/>
              </w:rPr>
              <w:t>Tiltak</w:t>
            </w:r>
            <w:r>
              <w:rPr>
                <w:b/>
                <w:spacing w:val="-6"/>
                <w:sz w:val="20"/>
              </w:rPr>
              <w:t xml:space="preserve"> </w:t>
            </w:r>
            <w:proofErr w:type="spellStart"/>
            <w:r>
              <w:rPr>
                <w:b/>
                <w:spacing w:val="-2"/>
                <w:sz w:val="20"/>
              </w:rPr>
              <w:t>vegvedlikehold</w:t>
            </w:r>
            <w:proofErr w:type="spellEnd"/>
          </w:p>
        </w:tc>
        <w:tc>
          <w:tcPr>
            <w:tcW w:w="1177" w:type="dxa"/>
          </w:tcPr>
          <w:p w14:paraId="6DD5D5F2" w14:textId="77777777" w:rsidR="000F76BB" w:rsidRDefault="00E53988">
            <w:pPr>
              <w:pStyle w:val="TableParagraph"/>
              <w:spacing w:line="240" w:lineRule="atLeast"/>
              <w:ind w:left="109" w:right="394"/>
              <w:rPr>
                <w:b/>
                <w:sz w:val="20"/>
              </w:rPr>
            </w:pPr>
            <w:proofErr w:type="spellStart"/>
            <w:r>
              <w:rPr>
                <w:b/>
                <w:spacing w:val="-2"/>
                <w:sz w:val="20"/>
              </w:rPr>
              <w:t>Antall</w:t>
            </w:r>
            <w:proofErr w:type="spellEnd"/>
            <w:r>
              <w:rPr>
                <w:b/>
                <w:spacing w:val="-2"/>
                <w:sz w:val="20"/>
              </w:rPr>
              <w:t xml:space="preserve"> </w:t>
            </w:r>
            <w:proofErr w:type="spellStart"/>
            <w:r>
              <w:rPr>
                <w:b/>
                <w:spacing w:val="-2"/>
                <w:sz w:val="20"/>
              </w:rPr>
              <w:t>enheter</w:t>
            </w:r>
            <w:proofErr w:type="spellEnd"/>
          </w:p>
        </w:tc>
        <w:tc>
          <w:tcPr>
            <w:tcW w:w="1304" w:type="dxa"/>
          </w:tcPr>
          <w:p w14:paraId="3F7DA604" w14:textId="77777777" w:rsidR="000F76BB" w:rsidRDefault="00E53988">
            <w:pPr>
              <w:pStyle w:val="TableParagraph"/>
              <w:spacing w:before="1"/>
              <w:ind w:left="107"/>
              <w:rPr>
                <w:b/>
                <w:sz w:val="20"/>
              </w:rPr>
            </w:pPr>
            <w:proofErr w:type="spellStart"/>
            <w:r>
              <w:rPr>
                <w:b/>
                <w:spacing w:val="-2"/>
                <w:sz w:val="20"/>
              </w:rPr>
              <w:t>Enhet</w:t>
            </w:r>
            <w:proofErr w:type="spellEnd"/>
          </w:p>
        </w:tc>
        <w:tc>
          <w:tcPr>
            <w:tcW w:w="1475" w:type="dxa"/>
          </w:tcPr>
          <w:p w14:paraId="5256C018" w14:textId="77777777" w:rsidR="000F76BB" w:rsidRDefault="00E53988">
            <w:pPr>
              <w:pStyle w:val="TableParagraph"/>
              <w:spacing w:before="1"/>
              <w:ind w:left="106"/>
              <w:rPr>
                <w:b/>
                <w:sz w:val="20"/>
              </w:rPr>
            </w:pPr>
            <w:r>
              <w:rPr>
                <w:b/>
                <w:sz w:val="20"/>
              </w:rPr>
              <w:t>Kr</w:t>
            </w:r>
            <w:r>
              <w:rPr>
                <w:b/>
                <w:spacing w:val="-2"/>
                <w:sz w:val="20"/>
              </w:rPr>
              <w:t xml:space="preserve"> </w:t>
            </w:r>
            <w:r>
              <w:rPr>
                <w:b/>
                <w:sz w:val="20"/>
              </w:rPr>
              <w:t>per</w:t>
            </w:r>
            <w:r>
              <w:rPr>
                <w:b/>
                <w:spacing w:val="-3"/>
                <w:sz w:val="20"/>
              </w:rPr>
              <w:t xml:space="preserve"> </w:t>
            </w:r>
            <w:proofErr w:type="spellStart"/>
            <w:r>
              <w:rPr>
                <w:b/>
                <w:spacing w:val="-2"/>
                <w:sz w:val="20"/>
              </w:rPr>
              <w:t>enhet</w:t>
            </w:r>
            <w:proofErr w:type="spellEnd"/>
          </w:p>
        </w:tc>
        <w:tc>
          <w:tcPr>
            <w:tcW w:w="2356" w:type="dxa"/>
          </w:tcPr>
          <w:p w14:paraId="65142DFC" w14:textId="77777777" w:rsidR="000F76BB" w:rsidRDefault="00E53988">
            <w:pPr>
              <w:pStyle w:val="TableParagraph"/>
              <w:spacing w:before="1"/>
              <w:ind w:left="107"/>
              <w:rPr>
                <w:b/>
                <w:sz w:val="20"/>
              </w:rPr>
            </w:pPr>
            <w:r>
              <w:rPr>
                <w:b/>
                <w:sz w:val="20"/>
              </w:rPr>
              <w:t>Sum</w:t>
            </w:r>
            <w:r>
              <w:rPr>
                <w:b/>
                <w:spacing w:val="-4"/>
                <w:sz w:val="20"/>
              </w:rPr>
              <w:t xml:space="preserve"> </w:t>
            </w:r>
            <w:r>
              <w:rPr>
                <w:b/>
                <w:sz w:val="20"/>
              </w:rPr>
              <w:t>eks</w:t>
            </w:r>
            <w:r>
              <w:rPr>
                <w:b/>
                <w:spacing w:val="-3"/>
                <w:sz w:val="20"/>
              </w:rPr>
              <w:t xml:space="preserve"> </w:t>
            </w:r>
            <w:r>
              <w:rPr>
                <w:b/>
                <w:spacing w:val="-5"/>
                <w:sz w:val="20"/>
              </w:rPr>
              <w:t>mva</w:t>
            </w:r>
          </w:p>
        </w:tc>
      </w:tr>
      <w:tr w:rsidR="000F76BB" w14:paraId="2BF63FD4" w14:textId="77777777">
        <w:trPr>
          <w:trHeight w:val="244"/>
        </w:trPr>
        <w:tc>
          <w:tcPr>
            <w:tcW w:w="2096" w:type="dxa"/>
          </w:tcPr>
          <w:p w14:paraId="58ED96D2" w14:textId="77777777" w:rsidR="000F76BB" w:rsidRDefault="00E53988">
            <w:pPr>
              <w:pStyle w:val="TableParagraph"/>
              <w:spacing w:before="1" w:line="223" w:lineRule="exact"/>
              <w:ind w:left="108"/>
              <w:rPr>
                <w:sz w:val="20"/>
              </w:rPr>
            </w:pPr>
            <w:r>
              <w:rPr>
                <w:spacing w:val="-2"/>
                <w:sz w:val="20"/>
              </w:rPr>
              <w:t>Slitelagsgrus</w:t>
            </w:r>
          </w:p>
        </w:tc>
        <w:tc>
          <w:tcPr>
            <w:tcW w:w="1177" w:type="dxa"/>
          </w:tcPr>
          <w:p w14:paraId="2DBFD407" w14:textId="77777777" w:rsidR="000F76BB" w:rsidRDefault="000F76BB">
            <w:pPr>
              <w:pStyle w:val="TableParagraph"/>
              <w:rPr>
                <w:rFonts w:ascii="Times New Roman"/>
                <w:sz w:val="16"/>
              </w:rPr>
            </w:pPr>
          </w:p>
        </w:tc>
        <w:tc>
          <w:tcPr>
            <w:tcW w:w="1304" w:type="dxa"/>
          </w:tcPr>
          <w:p w14:paraId="3335CCF0" w14:textId="77777777" w:rsidR="000F76BB" w:rsidRDefault="00E53988">
            <w:pPr>
              <w:pStyle w:val="TableParagraph"/>
              <w:spacing w:before="1" w:line="223" w:lineRule="exact"/>
              <w:ind w:left="107"/>
              <w:rPr>
                <w:sz w:val="20"/>
              </w:rPr>
            </w:pPr>
            <w:r>
              <w:rPr>
                <w:spacing w:val="-4"/>
                <w:sz w:val="20"/>
              </w:rPr>
              <w:t>tonn</w:t>
            </w:r>
          </w:p>
        </w:tc>
        <w:tc>
          <w:tcPr>
            <w:tcW w:w="1475" w:type="dxa"/>
          </w:tcPr>
          <w:p w14:paraId="3203D61A" w14:textId="77777777" w:rsidR="000F76BB" w:rsidRDefault="000F76BB">
            <w:pPr>
              <w:pStyle w:val="TableParagraph"/>
              <w:rPr>
                <w:rFonts w:ascii="Times New Roman"/>
                <w:sz w:val="16"/>
              </w:rPr>
            </w:pPr>
          </w:p>
        </w:tc>
        <w:tc>
          <w:tcPr>
            <w:tcW w:w="2356" w:type="dxa"/>
          </w:tcPr>
          <w:p w14:paraId="58395ECA" w14:textId="77777777" w:rsidR="000F76BB" w:rsidRDefault="000F76BB">
            <w:pPr>
              <w:pStyle w:val="TableParagraph"/>
              <w:rPr>
                <w:rFonts w:ascii="Times New Roman"/>
                <w:sz w:val="16"/>
              </w:rPr>
            </w:pPr>
          </w:p>
        </w:tc>
      </w:tr>
      <w:tr w:rsidR="000F76BB" w14:paraId="1597CF9F" w14:textId="77777777">
        <w:trPr>
          <w:trHeight w:val="731"/>
        </w:trPr>
        <w:tc>
          <w:tcPr>
            <w:tcW w:w="2096" w:type="dxa"/>
          </w:tcPr>
          <w:p w14:paraId="20FB76B1" w14:textId="77777777" w:rsidR="000F76BB" w:rsidRDefault="00E53988">
            <w:pPr>
              <w:pStyle w:val="TableParagraph"/>
              <w:ind w:left="108" w:right="431"/>
              <w:rPr>
                <w:sz w:val="20"/>
              </w:rPr>
            </w:pPr>
            <w:r>
              <w:rPr>
                <w:sz w:val="20"/>
              </w:rPr>
              <w:t>Fjerning av torv/vegetasjon</w:t>
            </w:r>
            <w:r>
              <w:rPr>
                <w:spacing w:val="-12"/>
                <w:sz w:val="20"/>
              </w:rPr>
              <w:t xml:space="preserve"> </w:t>
            </w:r>
            <w:r>
              <w:rPr>
                <w:sz w:val="20"/>
              </w:rPr>
              <w:t>på</w:t>
            </w:r>
          </w:p>
          <w:p w14:paraId="6A05337F" w14:textId="77777777" w:rsidR="000F76BB" w:rsidRDefault="00E53988">
            <w:pPr>
              <w:pStyle w:val="TableParagraph"/>
              <w:spacing w:line="223" w:lineRule="exact"/>
              <w:ind w:left="108"/>
              <w:rPr>
                <w:sz w:val="20"/>
              </w:rPr>
            </w:pPr>
            <w:proofErr w:type="spellStart"/>
            <w:r>
              <w:rPr>
                <w:spacing w:val="-2"/>
                <w:sz w:val="20"/>
              </w:rPr>
              <w:t>vegskuldre</w:t>
            </w:r>
            <w:proofErr w:type="spellEnd"/>
          </w:p>
        </w:tc>
        <w:tc>
          <w:tcPr>
            <w:tcW w:w="1177" w:type="dxa"/>
          </w:tcPr>
          <w:p w14:paraId="64958F1D" w14:textId="77777777" w:rsidR="000F76BB" w:rsidRDefault="000F76BB">
            <w:pPr>
              <w:pStyle w:val="TableParagraph"/>
              <w:rPr>
                <w:rFonts w:ascii="Times New Roman"/>
                <w:sz w:val="20"/>
              </w:rPr>
            </w:pPr>
          </w:p>
        </w:tc>
        <w:tc>
          <w:tcPr>
            <w:tcW w:w="1304" w:type="dxa"/>
          </w:tcPr>
          <w:p w14:paraId="58A02EAA" w14:textId="0E9298EC" w:rsidR="000F76BB" w:rsidRDefault="006A7B72">
            <w:pPr>
              <w:pStyle w:val="TableParagraph"/>
              <w:spacing w:line="243" w:lineRule="exact"/>
              <w:ind w:left="107"/>
              <w:rPr>
                <w:sz w:val="20"/>
              </w:rPr>
            </w:pPr>
            <w:r>
              <w:rPr>
                <w:spacing w:val="-2"/>
                <w:sz w:val="20"/>
              </w:rPr>
              <w:t>l</w:t>
            </w:r>
            <w:r w:rsidR="00E53988">
              <w:rPr>
                <w:spacing w:val="-2"/>
                <w:sz w:val="20"/>
              </w:rPr>
              <w:t>øpemeter</w:t>
            </w:r>
            <w:r>
              <w:rPr>
                <w:spacing w:val="-2"/>
                <w:sz w:val="20"/>
              </w:rPr>
              <w:t xml:space="preserve"> veg</w:t>
            </w:r>
          </w:p>
        </w:tc>
        <w:tc>
          <w:tcPr>
            <w:tcW w:w="1475" w:type="dxa"/>
          </w:tcPr>
          <w:p w14:paraId="142B1583" w14:textId="77777777" w:rsidR="000F76BB" w:rsidRDefault="000F76BB">
            <w:pPr>
              <w:pStyle w:val="TableParagraph"/>
              <w:rPr>
                <w:rFonts w:ascii="Times New Roman"/>
                <w:sz w:val="20"/>
              </w:rPr>
            </w:pPr>
          </w:p>
        </w:tc>
        <w:tc>
          <w:tcPr>
            <w:tcW w:w="2356" w:type="dxa"/>
          </w:tcPr>
          <w:p w14:paraId="53E50FB1" w14:textId="77777777" w:rsidR="000F76BB" w:rsidRDefault="000F76BB">
            <w:pPr>
              <w:pStyle w:val="TableParagraph"/>
              <w:rPr>
                <w:rFonts w:ascii="Times New Roman"/>
                <w:sz w:val="20"/>
              </w:rPr>
            </w:pPr>
          </w:p>
        </w:tc>
      </w:tr>
      <w:tr w:rsidR="000F76BB" w14:paraId="717D3E5C" w14:textId="77777777">
        <w:trPr>
          <w:trHeight w:val="486"/>
        </w:trPr>
        <w:tc>
          <w:tcPr>
            <w:tcW w:w="2096" w:type="dxa"/>
          </w:tcPr>
          <w:p w14:paraId="7C04C3D3" w14:textId="77777777" w:rsidR="000F76BB" w:rsidRDefault="00E53988">
            <w:pPr>
              <w:pStyle w:val="TableParagraph"/>
              <w:spacing w:before="1" w:line="243" w:lineRule="exact"/>
              <w:ind w:left="108"/>
              <w:rPr>
                <w:sz w:val="20"/>
              </w:rPr>
            </w:pPr>
            <w:proofErr w:type="spellStart"/>
            <w:r>
              <w:rPr>
                <w:spacing w:val="-2"/>
                <w:sz w:val="20"/>
              </w:rPr>
              <w:t>Rensking</w:t>
            </w:r>
            <w:proofErr w:type="spellEnd"/>
            <w:r>
              <w:rPr>
                <w:spacing w:val="-2"/>
                <w:sz w:val="20"/>
              </w:rPr>
              <w:t>/graving</w:t>
            </w:r>
            <w:r>
              <w:rPr>
                <w:spacing w:val="15"/>
                <w:sz w:val="20"/>
              </w:rPr>
              <w:t xml:space="preserve"> </w:t>
            </w:r>
            <w:r>
              <w:rPr>
                <w:spacing w:val="-5"/>
                <w:sz w:val="20"/>
              </w:rPr>
              <w:t>av</w:t>
            </w:r>
          </w:p>
          <w:p w14:paraId="5DD97747" w14:textId="77777777" w:rsidR="000F76BB" w:rsidRDefault="00E53988">
            <w:pPr>
              <w:pStyle w:val="TableParagraph"/>
              <w:spacing w:line="222" w:lineRule="exact"/>
              <w:ind w:left="108"/>
              <w:rPr>
                <w:sz w:val="20"/>
              </w:rPr>
            </w:pPr>
            <w:r>
              <w:rPr>
                <w:spacing w:val="-2"/>
                <w:sz w:val="20"/>
              </w:rPr>
              <w:t>veggrøfter</w:t>
            </w:r>
          </w:p>
        </w:tc>
        <w:tc>
          <w:tcPr>
            <w:tcW w:w="1177" w:type="dxa"/>
          </w:tcPr>
          <w:p w14:paraId="7AC1C1EB" w14:textId="77777777" w:rsidR="000F76BB" w:rsidRDefault="000F76BB">
            <w:pPr>
              <w:pStyle w:val="TableParagraph"/>
              <w:rPr>
                <w:rFonts w:ascii="Times New Roman"/>
                <w:sz w:val="20"/>
              </w:rPr>
            </w:pPr>
          </w:p>
        </w:tc>
        <w:tc>
          <w:tcPr>
            <w:tcW w:w="1304" w:type="dxa"/>
          </w:tcPr>
          <w:p w14:paraId="7639607C" w14:textId="77777777" w:rsidR="000F76BB" w:rsidRDefault="00E53988">
            <w:pPr>
              <w:pStyle w:val="TableParagraph"/>
              <w:spacing w:before="1"/>
              <w:ind w:left="107"/>
              <w:rPr>
                <w:sz w:val="20"/>
              </w:rPr>
            </w:pPr>
            <w:r>
              <w:rPr>
                <w:spacing w:val="-2"/>
                <w:sz w:val="20"/>
              </w:rPr>
              <w:t>løpemeter</w:t>
            </w:r>
          </w:p>
        </w:tc>
        <w:tc>
          <w:tcPr>
            <w:tcW w:w="1475" w:type="dxa"/>
          </w:tcPr>
          <w:p w14:paraId="123768AA" w14:textId="77777777" w:rsidR="000F76BB" w:rsidRDefault="000F76BB">
            <w:pPr>
              <w:pStyle w:val="TableParagraph"/>
              <w:rPr>
                <w:rFonts w:ascii="Times New Roman"/>
                <w:sz w:val="20"/>
              </w:rPr>
            </w:pPr>
          </w:p>
        </w:tc>
        <w:tc>
          <w:tcPr>
            <w:tcW w:w="2356" w:type="dxa"/>
          </w:tcPr>
          <w:p w14:paraId="72B6FFB9" w14:textId="77777777" w:rsidR="000F76BB" w:rsidRDefault="000F76BB">
            <w:pPr>
              <w:pStyle w:val="TableParagraph"/>
              <w:rPr>
                <w:rFonts w:ascii="Times New Roman"/>
                <w:sz w:val="20"/>
              </w:rPr>
            </w:pPr>
          </w:p>
        </w:tc>
      </w:tr>
      <w:tr w:rsidR="000F76BB" w14:paraId="19EC0DF3" w14:textId="77777777">
        <w:trPr>
          <w:trHeight w:val="244"/>
        </w:trPr>
        <w:tc>
          <w:tcPr>
            <w:tcW w:w="2096" w:type="dxa"/>
          </w:tcPr>
          <w:p w14:paraId="6CCE4DD3" w14:textId="77777777" w:rsidR="000F76BB" w:rsidRDefault="00E53988">
            <w:pPr>
              <w:pStyle w:val="TableParagraph"/>
              <w:spacing w:before="1" w:line="223" w:lineRule="exact"/>
              <w:ind w:left="108"/>
              <w:rPr>
                <w:sz w:val="20"/>
              </w:rPr>
            </w:pPr>
            <w:r>
              <w:rPr>
                <w:sz w:val="20"/>
              </w:rPr>
              <w:t>Skifting</w:t>
            </w:r>
            <w:r>
              <w:rPr>
                <w:spacing w:val="-7"/>
                <w:sz w:val="20"/>
              </w:rPr>
              <w:t xml:space="preserve"> </w:t>
            </w:r>
            <w:r>
              <w:rPr>
                <w:sz w:val="20"/>
              </w:rPr>
              <w:t>av</w:t>
            </w:r>
            <w:r>
              <w:rPr>
                <w:spacing w:val="-4"/>
                <w:sz w:val="20"/>
              </w:rPr>
              <w:t xml:space="preserve"> </w:t>
            </w:r>
            <w:r>
              <w:rPr>
                <w:spacing w:val="-2"/>
                <w:sz w:val="20"/>
              </w:rPr>
              <w:t>stikkrenner</w:t>
            </w:r>
          </w:p>
        </w:tc>
        <w:tc>
          <w:tcPr>
            <w:tcW w:w="1177" w:type="dxa"/>
          </w:tcPr>
          <w:p w14:paraId="418C81FA" w14:textId="77777777" w:rsidR="000F76BB" w:rsidRDefault="000F76BB">
            <w:pPr>
              <w:pStyle w:val="TableParagraph"/>
              <w:rPr>
                <w:rFonts w:ascii="Times New Roman"/>
                <w:sz w:val="16"/>
              </w:rPr>
            </w:pPr>
          </w:p>
        </w:tc>
        <w:tc>
          <w:tcPr>
            <w:tcW w:w="1304" w:type="dxa"/>
          </w:tcPr>
          <w:p w14:paraId="46632412" w14:textId="77777777" w:rsidR="000F76BB" w:rsidRDefault="00E53988">
            <w:pPr>
              <w:pStyle w:val="TableParagraph"/>
              <w:spacing w:before="1" w:line="223" w:lineRule="exact"/>
              <w:ind w:left="107"/>
              <w:rPr>
                <w:sz w:val="20"/>
              </w:rPr>
            </w:pPr>
            <w:proofErr w:type="spellStart"/>
            <w:r>
              <w:rPr>
                <w:spacing w:val="-2"/>
                <w:sz w:val="20"/>
              </w:rPr>
              <w:t>antall</w:t>
            </w:r>
            <w:proofErr w:type="spellEnd"/>
          </w:p>
        </w:tc>
        <w:tc>
          <w:tcPr>
            <w:tcW w:w="1475" w:type="dxa"/>
          </w:tcPr>
          <w:p w14:paraId="646B8E9E" w14:textId="77777777" w:rsidR="000F76BB" w:rsidRDefault="000F76BB">
            <w:pPr>
              <w:pStyle w:val="TableParagraph"/>
              <w:rPr>
                <w:rFonts w:ascii="Times New Roman"/>
                <w:sz w:val="16"/>
              </w:rPr>
            </w:pPr>
          </w:p>
        </w:tc>
        <w:tc>
          <w:tcPr>
            <w:tcW w:w="2356" w:type="dxa"/>
          </w:tcPr>
          <w:p w14:paraId="0D4B3990" w14:textId="77777777" w:rsidR="000F76BB" w:rsidRDefault="000F76BB">
            <w:pPr>
              <w:pStyle w:val="TableParagraph"/>
              <w:rPr>
                <w:rFonts w:ascii="Times New Roman"/>
                <w:sz w:val="16"/>
              </w:rPr>
            </w:pPr>
          </w:p>
        </w:tc>
      </w:tr>
      <w:tr w:rsidR="000F76BB" w14:paraId="57C4BB57" w14:textId="77777777">
        <w:trPr>
          <w:trHeight w:val="489"/>
        </w:trPr>
        <w:tc>
          <w:tcPr>
            <w:tcW w:w="2096" w:type="dxa"/>
          </w:tcPr>
          <w:p w14:paraId="0FDFE571" w14:textId="77777777" w:rsidR="000F76BB" w:rsidRDefault="00E53988">
            <w:pPr>
              <w:pStyle w:val="TableParagraph"/>
              <w:spacing w:line="240" w:lineRule="atLeast"/>
              <w:ind w:left="108" w:right="431"/>
              <w:rPr>
                <w:sz w:val="20"/>
              </w:rPr>
            </w:pPr>
            <w:r>
              <w:rPr>
                <w:spacing w:val="-2"/>
                <w:sz w:val="20"/>
              </w:rPr>
              <w:t>Sprenging grøft/vegbane</w:t>
            </w:r>
          </w:p>
        </w:tc>
        <w:tc>
          <w:tcPr>
            <w:tcW w:w="1177" w:type="dxa"/>
          </w:tcPr>
          <w:p w14:paraId="1B71E271" w14:textId="77777777" w:rsidR="000F76BB" w:rsidRDefault="000F76BB">
            <w:pPr>
              <w:pStyle w:val="TableParagraph"/>
              <w:rPr>
                <w:rFonts w:ascii="Times New Roman"/>
                <w:sz w:val="20"/>
              </w:rPr>
            </w:pPr>
          </w:p>
        </w:tc>
        <w:tc>
          <w:tcPr>
            <w:tcW w:w="1304" w:type="dxa"/>
          </w:tcPr>
          <w:p w14:paraId="7B08B9FA" w14:textId="77777777" w:rsidR="000F76BB" w:rsidRDefault="00E53988">
            <w:pPr>
              <w:pStyle w:val="TableParagraph"/>
              <w:spacing w:before="1"/>
              <w:ind w:left="107"/>
              <w:rPr>
                <w:sz w:val="20"/>
              </w:rPr>
            </w:pPr>
            <w:r>
              <w:rPr>
                <w:spacing w:val="-2"/>
                <w:sz w:val="20"/>
              </w:rPr>
              <w:t>løpemeter</w:t>
            </w:r>
          </w:p>
        </w:tc>
        <w:tc>
          <w:tcPr>
            <w:tcW w:w="1475" w:type="dxa"/>
          </w:tcPr>
          <w:p w14:paraId="18D39D1D" w14:textId="77777777" w:rsidR="000F76BB" w:rsidRDefault="000F76BB">
            <w:pPr>
              <w:pStyle w:val="TableParagraph"/>
              <w:rPr>
                <w:rFonts w:ascii="Times New Roman"/>
                <w:sz w:val="20"/>
              </w:rPr>
            </w:pPr>
          </w:p>
        </w:tc>
        <w:tc>
          <w:tcPr>
            <w:tcW w:w="2356" w:type="dxa"/>
          </w:tcPr>
          <w:p w14:paraId="093F2D97" w14:textId="77777777" w:rsidR="000F76BB" w:rsidRDefault="000F76BB">
            <w:pPr>
              <w:pStyle w:val="TableParagraph"/>
              <w:rPr>
                <w:rFonts w:ascii="Times New Roman"/>
                <w:sz w:val="20"/>
              </w:rPr>
            </w:pPr>
          </w:p>
        </w:tc>
      </w:tr>
      <w:tr w:rsidR="000F76BB" w14:paraId="2A77AC31" w14:textId="77777777">
        <w:trPr>
          <w:trHeight w:val="489"/>
        </w:trPr>
        <w:tc>
          <w:tcPr>
            <w:tcW w:w="2096" w:type="dxa"/>
          </w:tcPr>
          <w:p w14:paraId="3153EF5E" w14:textId="77777777" w:rsidR="000F76BB" w:rsidRDefault="00E53988">
            <w:pPr>
              <w:pStyle w:val="TableParagraph"/>
              <w:spacing w:line="240" w:lineRule="atLeast"/>
              <w:ind w:left="108" w:right="291"/>
              <w:rPr>
                <w:sz w:val="20"/>
              </w:rPr>
            </w:pPr>
            <w:proofErr w:type="spellStart"/>
            <w:r>
              <w:rPr>
                <w:sz w:val="20"/>
              </w:rPr>
              <w:t>Bærelag</w:t>
            </w:r>
            <w:proofErr w:type="spellEnd"/>
            <w:r>
              <w:rPr>
                <w:sz w:val="20"/>
              </w:rPr>
              <w:t>/andre</w:t>
            </w:r>
            <w:r>
              <w:rPr>
                <w:spacing w:val="-12"/>
                <w:sz w:val="20"/>
              </w:rPr>
              <w:t xml:space="preserve"> </w:t>
            </w:r>
            <w:r>
              <w:rPr>
                <w:sz w:val="20"/>
              </w:rPr>
              <w:t xml:space="preserve">tiltak </w:t>
            </w:r>
            <w:r>
              <w:rPr>
                <w:spacing w:val="-2"/>
                <w:sz w:val="20"/>
              </w:rPr>
              <w:t>spesifiser</w:t>
            </w:r>
          </w:p>
        </w:tc>
        <w:tc>
          <w:tcPr>
            <w:tcW w:w="1177" w:type="dxa"/>
          </w:tcPr>
          <w:p w14:paraId="7C12BF2A" w14:textId="77777777" w:rsidR="000F76BB" w:rsidRDefault="000F76BB">
            <w:pPr>
              <w:pStyle w:val="TableParagraph"/>
              <w:rPr>
                <w:rFonts w:ascii="Times New Roman"/>
                <w:sz w:val="20"/>
              </w:rPr>
            </w:pPr>
          </w:p>
        </w:tc>
        <w:tc>
          <w:tcPr>
            <w:tcW w:w="1304" w:type="dxa"/>
          </w:tcPr>
          <w:p w14:paraId="763C9C2D" w14:textId="77777777" w:rsidR="000F76BB" w:rsidRDefault="00E53988">
            <w:pPr>
              <w:pStyle w:val="TableParagraph"/>
              <w:spacing w:before="1"/>
              <w:ind w:left="107"/>
              <w:rPr>
                <w:sz w:val="20"/>
              </w:rPr>
            </w:pPr>
            <w:r>
              <w:rPr>
                <w:spacing w:val="-4"/>
                <w:sz w:val="20"/>
              </w:rPr>
              <w:t>tonn</w:t>
            </w:r>
          </w:p>
        </w:tc>
        <w:tc>
          <w:tcPr>
            <w:tcW w:w="1475" w:type="dxa"/>
          </w:tcPr>
          <w:p w14:paraId="0E40562C" w14:textId="77777777" w:rsidR="000F76BB" w:rsidRDefault="000F76BB">
            <w:pPr>
              <w:pStyle w:val="TableParagraph"/>
              <w:rPr>
                <w:rFonts w:ascii="Times New Roman"/>
                <w:sz w:val="20"/>
              </w:rPr>
            </w:pPr>
          </w:p>
        </w:tc>
        <w:tc>
          <w:tcPr>
            <w:tcW w:w="2356" w:type="dxa"/>
          </w:tcPr>
          <w:p w14:paraId="55369825" w14:textId="77777777" w:rsidR="000F76BB" w:rsidRDefault="000F76BB">
            <w:pPr>
              <w:pStyle w:val="TableParagraph"/>
              <w:rPr>
                <w:rFonts w:ascii="Times New Roman"/>
                <w:sz w:val="20"/>
              </w:rPr>
            </w:pPr>
          </w:p>
        </w:tc>
      </w:tr>
      <w:tr w:rsidR="000F76BB" w14:paraId="47C5084A" w14:textId="77777777">
        <w:trPr>
          <w:trHeight w:val="487"/>
        </w:trPr>
        <w:tc>
          <w:tcPr>
            <w:tcW w:w="2096" w:type="dxa"/>
          </w:tcPr>
          <w:p w14:paraId="4C15AB18" w14:textId="77777777" w:rsidR="000F76BB" w:rsidRDefault="00E53988">
            <w:pPr>
              <w:pStyle w:val="TableParagraph"/>
              <w:spacing w:line="243" w:lineRule="exact"/>
              <w:ind w:left="108"/>
              <w:rPr>
                <w:sz w:val="20"/>
              </w:rPr>
            </w:pPr>
            <w:r>
              <w:rPr>
                <w:sz w:val="20"/>
              </w:rPr>
              <w:t>Sum</w:t>
            </w:r>
            <w:r>
              <w:rPr>
                <w:spacing w:val="-8"/>
                <w:sz w:val="20"/>
              </w:rPr>
              <w:t xml:space="preserve"> </w:t>
            </w:r>
            <w:r>
              <w:rPr>
                <w:sz w:val="20"/>
              </w:rPr>
              <w:t>kostnader</w:t>
            </w:r>
            <w:r>
              <w:rPr>
                <w:spacing w:val="-6"/>
                <w:sz w:val="20"/>
              </w:rPr>
              <w:t xml:space="preserve"> </w:t>
            </w:r>
            <w:r>
              <w:rPr>
                <w:spacing w:val="-5"/>
                <w:sz w:val="20"/>
              </w:rPr>
              <w:t>eks</w:t>
            </w:r>
          </w:p>
          <w:p w14:paraId="765182A5" w14:textId="77777777" w:rsidR="000F76BB" w:rsidRDefault="00E53988">
            <w:pPr>
              <w:pStyle w:val="TableParagraph"/>
              <w:spacing w:before="1" w:line="223" w:lineRule="exact"/>
              <w:ind w:left="108"/>
              <w:rPr>
                <w:sz w:val="20"/>
              </w:rPr>
            </w:pPr>
            <w:r>
              <w:rPr>
                <w:spacing w:val="-5"/>
                <w:sz w:val="20"/>
              </w:rPr>
              <w:t>mva</w:t>
            </w:r>
          </w:p>
        </w:tc>
        <w:tc>
          <w:tcPr>
            <w:tcW w:w="1177" w:type="dxa"/>
          </w:tcPr>
          <w:p w14:paraId="300DE65C" w14:textId="77777777" w:rsidR="000F76BB" w:rsidRDefault="000F76BB">
            <w:pPr>
              <w:pStyle w:val="TableParagraph"/>
              <w:rPr>
                <w:rFonts w:ascii="Times New Roman"/>
                <w:sz w:val="20"/>
              </w:rPr>
            </w:pPr>
          </w:p>
        </w:tc>
        <w:tc>
          <w:tcPr>
            <w:tcW w:w="1304" w:type="dxa"/>
          </w:tcPr>
          <w:p w14:paraId="204B18FD" w14:textId="77777777" w:rsidR="000F76BB" w:rsidRDefault="000F76BB">
            <w:pPr>
              <w:pStyle w:val="TableParagraph"/>
              <w:rPr>
                <w:rFonts w:ascii="Times New Roman"/>
                <w:sz w:val="20"/>
              </w:rPr>
            </w:pPr>
          </w:p>
        </w:tc>
        <w:tc>
          <w:tcPr>
            <w:tcW w:w="1475" w:type="dxa"/>
          </w:tcPr>
          <w:p w14:paraId="7C0A52E9" w14:textId="77777777" w:rsidR="000F76BB" w:rsidRDefault="000F76BB">
            <w:pPr>
              <w:pStyle w:val="TableParagraph"/>
              <w:rPr>
                <w:rFonts w:ascii="Times New Roman"/>
                <w:sz w:val="20"/>
              </w:rPr>
            </w:pPr>
          </w:p>
        </w:tc>
        <w:tc>
          <w:tcPr>
            <w:tcW w:w="2356" w:type="dxa"/>
          </w:tcPr>
          <w:p w14:paraId="331BACE8" w14:textId="77777777" w:rsidR="000F76BB" w:rsidRDefault="000F76BB">
            <w:pPr>
              <w:pStyle w:val="TableParagraph"/>
              <w:rPr>
                <w:rFonts w:ascii="Times New Roman"/>
                <w:sz w:val="20"/>
              </w:rPr>
            </w:pPr>
          </w:p>
        </w:tc>
      </w:tr>
    </w:tbl>
    <w:p w14:paraId="6CDBC7B6" w14:textId="77777777" w:rsidR="000F76BB" w:rsidRDefault="000F76BB">
      <w:pPr>
        <w:pStyle w:val="Brdtekst"/>
        <w:rPr>
          <w:b/>
          <w:sz w:val="20"/>
        </w:rPr>
      </w:pPr>
    </w:p>
    <w:p w14:paraId="4689803C" w14:textId="77777777" w:rsidR="000F76BB" w:rsidRDefault="000F76BB">
      <w:pPr>
        <w:pStyle w:val="Brdtekst"/>
        <w:rPr>
          <w:b/>
          <w:sz w:val="20"/>
        </w:rPr>
      </w:pPr>
    </w:p>
    <w:p w14:paraId="24096606" w14:textId="77777777" w:rsidR="000F76BB" w:rsidRDefault="000F76BB">
      <w:pPr>
        <w:pStyle w:val="Brdtekst"/>
        <w:rPr>
          <w:b/>
          <w:sz w:val="18"/>
        </w:rPr>
      </w:pPr>
    </w:p>
    <w:p w14:paraId="179BC10F" w14:textId="77777777" w:rsidR="000F76BB" w:rsidRDefault="00E53988">
      <w:pPr>
        <w:tabs>
          <w:tab w:val="left" w:pos="1841"/>
          <w:tab w:val="left" w:pos="2340"/>
          <w:tab w:val="left" w:pos="6946"/>
        </w:tabs>
        <w:spacing w:before="59"/>
        <w:ind w:left="216"/>
        <w:rPr>
          <w:sz w:val="20"/>
        </w:rPr>
      </w:pPr>
      <w:r>
        <w:rPr>
          <w:spacing w:val="-4"/>
          <w:sz w:val="20"/>
        </w:rPr>
        <w:t>Dato</w:t>
      </w:r>
      <w:r>
        <w:rPr>
          <w:sz w:val="20"/>
          <w:u w:val="single"/>
        </w:rPr>
        <w:tab/>
      </w:r>
      <w:r>
        <w:rPr>
          <w:sz w:val="20"/>
        </w:rPr>
        <w:tab/>
      </w:r>
      <w:proofErr w:type="spellStart"/>
      <w:r>
        <w:rPr>
          <w:spacing w:val="-2"/>
          <w:sz w:val="20"/>
        </w:rPr>
        <w:t>Søkers</w:t>
      </w:r>
      <w:proofErr w:type="spellEnd"/>
      <w:r>
        <w:rPr>
          <w:spacing w:val="-1"/>
          <w:sz w:val="20"/>
        </w:rPr>
        <w:t xml:space="preserve"> </w:t>
      </w:r>
      <w:r>
        <w:rPr>
          <w:spacing w:val="-2"/>
          <w:sz w:val="20"/>
        </w:rPr>
        <w:t>underskrift</w:t>
      </w:r>
      <w:r>
        <w:rPr>
          <w:sz w:val="20"/>
          <w:u w:val="single"/>
        </w:rPr>
        <w:tab/>
      </w:r>
    </w:p>
    <w:p w14:paraId="4D4A1DDC" w14:textId="77777777" w:rsidR="000F76BB" w:rsidRDefault="000F76BB">
      <w:pPr>
        <w:pStyle w:val="Brdtekst"/>
        <w:rPr>
          <w:sz w:val="20"/>
        </w:rPr>
      </w:pPr>
    </w:p>
    <w:p w14:paraId="2F6870B7" w14:textId="3B3CBAEB" w:rsidR="000F76BB" w:rsidRDefault="00A55D8E">
      <w:pPr>
        <w:pStyle w:val="Brdtekst"/>
        <w:rPr>
          <w:sz w:val="20"/>
        </w:rPr>
      </w:pPr>
      <w:r>
        <w:rPr>
          <w:sz w:val="20"/>
        </w:rPr>
        <w:t>__________________________________________________________________________________________________</w:t>
      </w:r>
    </w:p>
    <w:p w14:paraId="1F86753E" w14:textId="044C95A2" w:rsidR="00A55D8E" w:rsidRDefault="00A55D8E">
      <w:pPr>
        <w:pStyle w:val="Brdtekst"/>
        <w:rPr>
          <w:sz w:val="20"/>
        </w:rPr>
      </w:pPr>
    </w:p>
    <w:p w14:paraId="09150D9E" w14:textId="77777777" w:rsidR="00A55D8E" w:rsidRDefault="00A55D8E">
      <w:pPr>
        <w:pStyle w:val="Brdtekst"/>
        <w:rPr>
          <w:sz w:val="20"/>
        </w:rPr>
      </w:pPr>
    </w:p>
    <w:p w14:paraId="56D9F8F1" w14:textId="21C368C9" w:rsidR="000F76BB" w:rsidRPr="00A55D8E" w:rsidRDefault="00A55D8E" w:rsidP="00A55D8E">
      <w:pPr>
        <w:rPr>
          <w:b/>
          <w:sz w:val="20"/>
          <w:lang w:val="nb-NO"/>
        </w:rPr>
      </w:pPr>
      <w:r>
        <w:rPr>
          <w:b/>
          <w:spacing w:val="-2"/>
          <w:sz w:val="20"/>
          <w:lang w:val="nb-NO"/>
        </w:rPr>
        <w:t xml:space="preserve">     </w:t>
      </w:r>
      <w:r w:rsidRPr="00A55D8E">
        <w:rPr>
          <w:b/>
          <w:spacing w:val="-2"/>
          <w:sz w:val="20"/>
          <w:lang w:val="nb-NO"/>
        </w:rPr>
        <w:t>________________________</w:t>
      </w:r>
      <w:r w:rsidR="00C249BC" w:rsidRPr="00A55D8E">
        <w:rPr>
          <w:b/>
          <w:spacing w:val="-2"/>
          <w:sz w:val="20"/>
          <w:lang w:val="nb-NO"/>
        </w:rPr>
        <w:t xml:space="preserve"> k</w:t>
      </w:r>
      <w:r w:rsidR="00E53988" w:rsidRPr="00A55D8E">
        <w:rPr>
          <w:b/>
          <w:spacing w:val="-2"/>
          <w:sz w:val="20"/>
          <w:lang w:val="nb-NO"/>
        </w:rPr>
        <w:t>ommunes</w:t>
      </w:r>
      <w:r w:rsidR="00E53988" w:rsidRPr="00A55D8E">
        <w:rPr>
          <w:b/>
          <w:spacing w:val="5"/>
          <w:sz w:val="20"/>
          <w:lang w:val="nb-NO"/>
        </w:rPr>
        <w:t xml:space="preserve"> </w:t>
      </w:r>
      <w:r w:rsidR="00E53988" w:rsidRPr="00A55D8E">
        <w:rPr>
          <w:b/>
          <w:spacing w:val="-2"/>
          <w:sz w:val="20"/>
          <w:lang w:val="nb-NO"/>
        </w:rPr>
        <w:t>behandling</w:t>
      </w:r>
    </w:p>
    <w:p w14:paraId="033024D3" w14:textId="5E430314" w:rsidR="000F76BB" w:rsidRPr="00A55D8E" w:rsidRDefault="00231F08">
      <w:pPr>
        <w:pStyle w:val="Brdtekst"/>
        <w:rPr>
          <w:b/>
          <w:sz w:val="20"/>
          <w:lang w:val="nb-NO"/>
        </w:rPr>
      </w:pPr>
      <w:r>
        <w:pict w14:anchorId="0D69D015">
          <v:group id="docshapegroup1" o:spid="_x0000_s1026" style="position:absolute;margin-left:64.9pt;margin-top:5.5pt;width:512.65pt;height:208.6pt;z-index:15728640;mso-position-horizontal-relative:page" coordorigin="1298,-4432" coordsize="10303,4290">
            <v:shape id="docshape2" o:spid="_x0000_s1034" style="position:absolute;left:1298;top:-4432;width:10303;height:4290" coordorigin="1298,-4432" coordsize="10303,4290" o:spt="100" adj="0,,0" path="m11592,-152r-10284,l1308,-483r,-308l1308,-1100r,-509l1308,-1609r,-480l1308,-2398r,-281l1308,-3160r-10,l1298,-2679r,281l1298,-2089r,480l1298,-1609r,509l1298,-791r,308l1298,-152r,9l1308,-143r10284,l11592,-152xm11592,-4432r-10284,l1298,-4432r,10l1298,-4122r,480l1298,-3160r10,l1308,-3642r,-480l1308,-4422r10284,l11592,-4432xm11601,-3160r-9,l11592,-2679r,281l11592,-2089r,480l11592,-1609r,509l11592,-791r,308l11592,-152r,9l11601,-143r,-9l11601,-483r,-308l11601,-1100r,-509l11601,-1609r,-480l11601,-2398r,-281l11601,-3160xm11601,-4432r-9,l11592,-4422r,300l11592,-3642r,482l11601,-3160r,-482l11601,-4122r,-300l11601,-4432xe" fillcolor="black" stroked="f">
              <v:stroke joinstyle="round"/>
              <v:formulas/>
              <v:path arrowok="t" o:connecttype="segments"/>
            </v:shape>
            <v:shapetype id="_x0000_t202" coordsize="21600,21600" o:spt="202" path="m,l,21600r21600,l21600,xe">
              <v:stroke joinstyle="miter"/>
              <v:path gradientshapeok="t" o:connecttype="rect"/>
            </v:shapetype>
            <v:shape id="docshape3" o:spid="_x0000_s1033" type="#_x0000_t202" style="position:absolute;left:1416;top:-4361;width:5774;height:480" filled="f" stroked="f">
              <v:textbox style="mso-next-textbox:#docshape3" inset="0,0,0,0">
                <w:txbxContent>
                  <w:p w14:paraId="2F60631D" w14:textId="43622D5A" w:rsidR="000F76BB" w:rsidRPr="00C249BC" w:rsidRDefault="00E53988">
                    <w:pPr>
                      <w:spacing w:line="203" w:lineRule="exact"/>
                      <w:rPr>
                        <w:b/>
                        <w:sz w:val="20"/>
                        <w:lang w:val="nb-NO"/>
                      </w:rPr>
                    </w:pPr>
                    <w:r w:rsidRPr="00C249BC">
                      <w:rPr>
                        <w:b/>
                        <w:spacing w:val="-2"/>
                        <w:sz w:val="20"/>
                        <w:lang w:val="nb-NO"/>
                      </w:rPr>
                      <w:t>Forhåndsgodkjenning</w:t>
                    </w:r>
                  </w:p>
                  <w:p w14:paraId="1FC70CD4" w14:textId="77777777" w:rsidR="000F76BB" w:rsidRPr="00C249BC" w:rsidRDefault="00E53988">
                    <w:pPr>
                      <w:tabs>
                        <w:tab w:val="left" w:pos="4956"/>
                        <w:tab w:val="left" w:pos="5753"/>
                      </w:tabs>
                      <w:spacing w:before="36" w:line="240" w:lineRule="exact"/>
                      <w:rPr>
                        <w:sz w:val="20"/>
                        <w:lang w:val="nb-NO"/>
                      </w:rPr>
                    </w:pPr>
                    <w:r w:rsidRPr="00C249BC">
                      <w:rPr>
                        <w:sz w:val="20"/>
                        <w:lang w:val="nb-NO"/>
                      </w:rPr>
                      <w:t>Kommunen</w:t>
                    </w:r>
                    <w:r w:rsidRPr="00C249BC">
                      <w:rPr>
                        <w:spacing w:val="-6"/>
                        <w:sz w:val="20"/>
                        <w:lang w:val="nb-NO"/>
                      </w:rPr>
                      <w:t xml:space="preserve"> </w:t>
                    </w:r>
                    <w:r w:rsidRPr="00C249BC">
                      <w:rPr>
                        <w:sz w:val="20"/>
                        <w:lang w:val="nb-NO"/>
                      </w:rPr>
                      <w:t>godkjenner</w:t>
                    </w:r>
                    <w:r w:rsidRPr="00C249BC">
                      <w:rPr>
                        <w:spacing w:val="-5"/>
                        <w:sz w:val="20"/>
                        <w:lang w:val="nb-NO"/>
                      </w:rPr>
                      <w:t xml:space="preserve"> </w:t>
                    </w:r>
                    <w:r w:rsidRPr="00C249BC">
                      <w:rPr>
                        <w:sz w:val="20"/>
                        <w:lang w:val="nb-NO"/>
                      </w:rPr>
                      <w:t>meldte</w:t>
                    </w:r>
                    <w:r w:rsidRPr="00C249BC">
                      <w:rPr>
                        <w:spacing w:val="-6"/>
                        <w:sz w:val="20"/>
                        <w:lang w:val="nb-NO"/>
                      </w:rPr>
                      <w:t xml:space="preserve"> </w:t>
                    </w:r>
                    <w:r w:rsidRPr="00C249BC">
                      <w:rPr>
                        <w:sz w:val="20"/>
                        <w:lang w:val="nb-NO"/>
                      </w:rPr>
                      <w:t>tiltak</w:t>
                    </w:r>
                    <w:r w:rsidRPr="00C249BC">
                      <w:rPr>
                        <w:spacing w:val="-6"/>
                        <w:sz w:val="20"/>
                        <w:lang w:val="nb-NO"/>
                      </w:rPr>
                      <w:t xml:space="preserve"> </w:t>
                    </w:r>
                    <w:r w:rsidRPr="00C249BC">
                      <w:rPr>
                        <w:sz w:val="20"/>
                        <w:lang w:val="nb-NO"/>
                      </w:rPr>
                      <w:t>for</w:t>
                    </w:r>
                    <w:r w:rsidRPr="00C249BC">
                      <w:rPr>
                        <w:spacing w:val="-6"/>
                        <w:sz w:val="20"/>
                        <w:lang w:val="nb-NO"/>
                      </w:rPr>
                      <w:t xml:space="preserve"> </w:t>
                    </w:r>
                    <w:r w:rsidRPr="00C249BC">
                      <w:rPr>
                        <w:sz w:val="20"/>
                        <w:lang w:val="nb-NO"/>
                      </w:rPr>
                      <w:t>bruk</w:t>
                    </w:r>
                    <w:r w:rsidRPr="00C249BC">
                      <w:rPr>
                        <w:spacing w:val="-6"/>
                        <w:sz w:val="20"/>
                        <w:lang w:val="nb-NO"/>
                      </w:rPr>
                      <w:t xml:space="preserve"> </w:t>
                    </w:r>
                    <w:r w:rsidRPr="00C249BC">
                      <w:rPr>
                        <w:sz w:val="20"/>
                        <w:lang w:val="nb-NO"/>
                      </w:rPr>
                      <w:t>av</w:t>
                    </w:r>
                    <w:r w:rsidRPr="00C249BC">
                      <w:rPr>
                        <w:spacing w:val="-7"/>
                        <w:sz w:val="20"/>
                        <w:lang w:val="nb-NO"/>
                      </w:rPr>
                      <w:t xml:space="preserve"> </w:t>
                    </w:r>
                    <w:r w:rsidRPr="00C249BC">
                      <w:rPr>
                        <w:spacing w:val="-2"/>
                        <w:sz w:val="20"/>
                        <w:lang w:val="nb-NO"/>
                      </w:rPr>
                      <w:t>skogfond</w:t>
                    </w:r>
                    <w:r w:rsidRPr="00C249BC">
                      <w:rPr>
                        <w:sz w:val="20"/>
                        <w:lang w:val="nb-NO"/>
                      </w:rPr>
                      <w:tab/>
                    </w:r>
                    <w:r w:rsidRPr="00C249BC">
                      <w:rPr>
                        <w:spacing w:val="-5"/>
                        <w:sz w:val="20"/>
                        <w:lang w:val="nb-NO"/>
                      </w:rPr>
                      <w:t>Ja</w:t>
                    </w:r>
                    <w:r w:rsidRPr="00C249BC">
                      <w:rPr>
                        <w:sz w:val="20"/>
                        <w:u w:val="single"/>
                        <w:lang w:val="nb-NO"/>
                      </w:rPr>
                      <w:tab/>
                    </w:r>
                  </w:p>
                </w:txbxContent>
              </v:textbox>
            </v:shape>
            <v:shape id="docshape4" o:spid="_x0000_s1032" type="#_x0000_t202" style="position:absolute;left:7789;top:-4080;width:930;height:200" filled="f" stroked="f">
              <v:textbox style="mso-next-textbox:#docshape4" inset="0,0,0,0">
                <w:txbxContent>
                  <w:p w14:paraId="729450E7" w14:textId="77777777" w:rsidR="000F76BB" w:rsidRDefault="00E53988">
                    <w:pPr>
                      <w:tabs>
                        <w:tab w:val="left" w:pos="909"/>
                      </w:tabs>
                      <w:spacing w:line="199" w:lineRule="exact"/>
                      <w:rPr>
                        <w:sz w:val="20"/>
                      </w:rPr>
                    </w:pPr>
                    <w:r>
                      <w:rPr>
                        <w:spacing w:val="-5"/>
                        <w:sz w:val="20"/>
                      </w:rPr>
                      <w:t>Nei</w:t>
                    </w:r>
                    <w:r>
                      <w:rPr>
                        <w:sz w:val="20"/>
                        <w:u w:val="single"/>
                      </w:rPr>
                      <w:tab/>
                    </w:r>
                  </w:p>
                </w:txbxContent>
              </v:textbox>
            </v:shape>
            <v:shape id="docshape5" o:spid="_x0000_s1031" type="#_x0000_t202" style="position:absolute;left:9205;top:-4080;width:1680;height:200" filled="f" stroked="f">
              <v:textbox style="mso-next-textbox:#docshape5" inset="0,0,0,0">
                <w:txbxContent>
                  <w:p w14:paraId="32322E90" w14:textId="77777777" w:rsidR="000F76BB" w:rsidRDefault="00E53988">
                    <w:pPr>
                      <w:tabs>
                        <w:tab w:val="left" w:pos="1659"/>
                      </w:tabs>
                      <w:spacing w:line="199" w:lineRule="exact"/>
                      <w:rPr>
                        <w:sz w:val="20"/>
                      </w:rPr>
                    </w:pPr>
                    <w:r>
                      <w:rPr>
                        <w:sz w:val="20"/>
                      </w:rPr>
                      <w:t>Inntil</w:t>
                    </w:r>
                    <w:r>
                      <w:rPr>
                        <w:spacing w:val="-4"/>
                        <w:sz w:val="20"/>
                      </w:rPr>
                      <w:t xml:space="preserve"> </w:t>
                    </w:r>
                    <w:r>
                      <w:rPr>
                        <w:spacing w:val="-5"/>
                        <w:sz w:val="20"/>
                      </w:rPr>
                      <w:t>kr</w:t>
                    </w:r>
                    <w:r>
                      <w:rPr>
                        <w:sz w:val="20"/>
                        <w:u w:val="single"/>
                      </w:rPr>
                      <w:tab/>
                    </w:r>
                  </w:p>
                </w:txbxContent>
              </v:textbox>
            </v:shape>
            <v:shape id="docshape6" o:spid="_x0000_s1030" type="#_x0000_t202" style="position:absolute;left:1416;top:-3600;width:8968;height:683" filled="f" stroked="f">
              <v:textbox style="mso-next-textbox:#docshape6" inset="0,0,0,0">
                <w:txbxContent>
                  <w:p w14:paraId="572881A9" w14:textId="77777777" w:rsidR="000F76BB" w:rsidRDefault="00E53988">
                    <w:pPr>
                      <w:tabs>
                        <w:tab w:val="left" w:pos="8947"/>
                      </w:tabs>
                      <w:spacing w:line="203" w:lineRule="exact"/>
                      <w:rPr>
                        <w:sz w:val="20"/>
                      </w:rPr>
                    </w:pPr>
                    <w:r>
                      <w:rPr>
                        <w:spacing w:val="-2"/>
                        <w:sz w:val="20"/>
                      </w:rPr>
                      <w:t>Vilkår/Merknader</w:t>
                    </w:r>
                    <w:r>
                      <w:rPr>
                        <w:sz w:val="20"/>
                        <w:u w:val="single"/>
                      </w:rPr>
                      <w:tab/>
                    </w:r>
                  </w:p>
                  <w:p w14:paraId="480326C8" w14:textId="77777777" w:rsidR="000F76BB" w:rsidRDefault="000F76BB">
                    <w:pPr>
                      <w:spacing w:before="6"/>
                      <w:rPr>
                        <w:sz w:val="19"/>
                      </w:rPr>
                    </w:pPr>
                  </w:p>
                  <w:p w14:paraId="3BF3A032" w14:textId="33E1C2DB" w:rsidR="000F76BB" w:rsidRDefault="00E53988">
                    <w:pPr>
                      <w:spacing w:before="1" w:line="240" w:lineRule="exact"/>
                      <w:rPr>
                        <w:sz w:val="20"/>
                      </w:rPr>
                    </w:pPr>
                    <w:proofErr w:type="spellStart"/>
                    <w:r>
                      <w:rPr>
                        <w:sz w:val="20"/>
                      </w:rPr>
                      <w:t>Godkjenningen</w:t>
                    </w:r>
                    <w:proofErr w:type="spellEnd"/>
                    <w:r>
                      <w:rPr>
                        <w:spacing w:val="-5"/>
                        <w:sz w:val="20"/>
                      </w:rPr>
                      <w:t xml:space="preserve"> </w:t>
                    </w:r>
                    <w:r>
                      <w:rPr>
                        <w:sz w:val="20"/>
                      </w:rPr>
                      <w:t>er</w:t>
                    </w:r>
                    <w:r>
                      <w:rPr>
                        <w:spacing w:val="-3"/>
                        <w:sz w:val="20"/>
                      </w:rPr>
                      <w:t xml:space="preserve"> </w:t>
                    </w:r>
                    <w:r>
                      <w:rPr>
                        <w:sz w:val="20"/>
                      </w:rPr>
                      <w:t>gyldig</w:t>
                    </w:r>
                    <w:r w:rsidR="00C249BC">
                      <w:rPr>
                        <w:sz w:val="20"/>
                      </w:rPr>
                      <w:t xml:space="preserve"> </w:t>
                    </w:r>
                    <w:r>
                      <w:rPr>
                        <w:sz w:val="20"/>
                      </w:rPr>
                      <w:t>i</w:t>
                    </w:r>
                    <w:r>
                      <w:rPr>
                        <w:spacing w:val="-4"/>
                        <w:sz w:val="20"/>
                      </w:rPr>
                      <w:t xml:space="preserve"> </w:t>
                    </w:r>
                    <w:r>
                      <w:rPr>
                        <w:sz w:val="20"/>
                      </w:rPr>
                      <w:t>2</w:t>
                    </w:r>
                    <w:r>
                      <w:rPr>
                        <w:spacing w:val="-4"/>
                        <w:sz w:val="20"/>
                      </w:rPr>
                      <w:t xml:space="preserve"> </w:t>
                    </w:r>
                    <w:r>
                      <w:rPr>
                        <w:sz w:val="20"/>
                      </w:rPr>
                      <w:t>år</w:t>
                    </w:r>
                    <w:r>
                      <w:rPr>
                        <w:spacing w:val="-3"/>
                        <w:sz w:val="20"/>
                      </w:rPr>
                      <w:t xml:space="preserve"> </w:t>
                    </w:r>
                    <w:proofErr w:type="spellStart"/>
                    <w:r>
                      <w:rPr>
                        <w:sz w:val="20"/>
                      </w:rPr>
                      <w:t>fra</w:t>
                    </w:r>
                    <w:proofErr w:type="spellEnd"/>
                    <w:r>
                      <w:rPr>
                        <w:spacing w:val="-4"/>
                        <w:sz w:val="20"/>
                      </w:rPr>
                      <w:t xml:space="preserve"> </w:t>
                    </w:r>
                    <w:r>
                      <w:rPr>
                        <w:spacing w:val="-2"/>
                        <w:sz w:val="20"/>
                      </w:rPr>
                      <w:t>godkjenningsdato.</w:t>
                    </w:r>
                  </w:p>
                </w:txbxContent>
              </v:textbox>
            </v:shape>
            <v:shape id="docshape7" o:spid="_x0000_s1029" type="#_x0000_t202" style="position:absolute;left:1416;top:-2637;width:1645;height:200" filled="f" stroked="f">
              <v:textbox style="mso-next-textbox:#docshape7" inset="0,0,0,0">
                <w:txbxContent>
                  <w:p w14:paraId="4642AC07" w14:textId="77777777" w:rsidR="000F76BB" w:rsidRDefault="00E53988">
                    <w:pPr>
                      <w:tabs>
                        <w:tab w:val="left" w:pos="1624"/>
                      </w:tabs>
                      <w:spacing w:line="199" w:lineRule="exact"/>
                      <w:rPr>
                        <w:sz w:val="20"/>
                      </w:rPr>
                    </w:pPr>
                    <w:r>
                      <w:rPr>
                        <w:spacing w:val="-4"/>
                        <w:sz w:val="20"/>
                      </w:rPr>
                      <w:t>Dato</w:t>
                    </w:r>
                    <w:r>
                      <w:rPr>
                        <w:sz w:val="20"/>
                        <w:u w:val="single"/>
                      </w:rPr>
                      <w:tab/>
                    </w:r>
                  </w:p>
                </w:txbxContent>
              </v:textbox>
            </v:shape>
            <v:shape id="docshape8" o:spid="_x0000_s1028" type="#_x0000_t202" style="position:absolute;left:5665;top:-2637;width:3467;height:200" filled="f" stroked="f">
              <v:textbox style="mso-next-textbox:#docshape8" inset="0,0,0,0">
                <w:txbxContent>
                  <w:p w14:paraId="34AA11E8" w14:textId="77777777" w:rsidR="000F76BB" w:rsidRDefault="00E53988">
                    <w:pPr>
                      <w:tabs>
                        <w:tab w:val="left" w:pos="3446"/>
                      </w:tabs>
                      <w:spacing w:line="199" w:lineRule="exact"/>
                      <w:rPr>
                        <w:sz w:val="20"/>
                      </w:rPr>
                    </w:pPr>
                    <w:r>
                      <w:rPr>
                        <w:spacing w:val="-2"/>
                        <w:sz w:val="20"/>
                      </w:rPr>
                      <w:t>Underskrift</w:t>
                    </w:r>
                    <w:r>
                      <w:rPr>
                        <w:sz w:val="20"/>
                        <w:u w:val="single"/>
                      </w:rPr>
                      <w:tab/>
                    </w:r>
                  </w:p>
                </w:txbxContent>
              </v:textbox>
            </v:shape>
            <v:shape id="docshape9" o:spid="_x0000_s1027" type="#_x0000_t202" style="position:absolute;left:1416;top:-1566;width:10052;height:1349" filled="f" stroked="f">
              <v:textbox style="mso-next-textbox:#docshape9" inset="0,0,0,0">
                <w:txbxContent>
                  <w:p w14:paraId="22ACE408" w14:textId="77777777" w:rsidR="000F76BB" w:rsidRDefault="00E53988">
                    <w:pPr>
                      <w:spacing w:line="225" w:lineRule="exact"/>
                      <w:rPr>
                        <w:b/>
                      </w:rPr>
                    </w:pPr>
                    <w:r>
                      <w:rPr>
                        <w:b/>
                        <w:spacing w:val="-2"/>
                      </w:rPr>
                      <w:t>Klagerett</w:t>
                    </w:r>
                  </w:p>
                  <w:p w14:paraId="5DB4D534" w14:textId="6ECB323D" w:rsidR="000F76BB" w:rsidRDefault="00E53988">
                    <w:pPr>
                      <w:spacing w:before="194" w:line="310" w:lineRule="atLeast"/>
                    </w:pPr>
                    <w:r>
                      <w:t xml:space="preserve">Vedtak </w:t>
                    </w:r>
                    <w:r w:rsidR="00C249BC">
                      <w:t xml:space="preserve">om godkjent </w:t>
                    </w:r>
                    <w:proofErr w:type="spellStart"/>
                    <w:r>
                      <w:t>vedlikeholds</w:t>
                    </w:r>
                    <w:r w:rsidR="00C249BC">
                      <w:t>arbeid</w:t>
                    </w:r>
                    <w:proofErr w:type="spellEnd"/>
                    <w:r w:rsidR="00C249BC">
                      <w:t xml:space="preserve"> </w:t>
                    </w:r>
                    <w:r>
                      <w:t xml:space="preserve">på skogsbilveg er </w:t>
                    </w:r>
                    <w:proofErr w:type="spellStart"/>
                    <w:r>
                      <w:t>fattet</w:t>
                    </w:r>
                    <w:proofErr w:type="spellEnd"/>
                    <w:r>
                      <w:t xml:space="preserve"> i </w:t>
                    </w:r>
                    <w:proofErr w:type="spellStart"/>
                    <w:r>
                      <w:t>medhold</w:t>
                    </w:r>
                    <w:proofErr w:type="spellEnd"/>
                    <w:r>
                      <w:t xml:space="preserve"> av forskrift</w:t>
                    </w:r>
                    <w:r>
                      <w:rPr>
                        <w:spacing w:val="-2"/>
                      </w:rPr>
                      <w:t xml:space="preserve"> </w:t>
                    </w:r>
                    <w:r>
                      <w:t>om</w:t>
                    </w:r>
                    <w:r>
                      <w:rPr>
                        <w:spacing w:val="-3"/>
                      </w:rPr>
                      <w:t xml:space="preserve"> </w:t>
                    </w:r>
                    <w:r>
                      <w:t>skogfond</w:t>
                    </w:r>
                    <w:r>
                      <w:rPr>
                        <w:spacing w:val="-5"/>
                      </w:rPr>
                      <w:t xml:space="preserve"> </w:t>
                    </w:r>
                    <w:r>
                      <w:t>o.a.,</w:t>
                    </w:r>
                    <w:r>
                      <w:rPr>
                        <w:spacing w:val="-4"/>
                      </w:rPr>
                      <w:t xml:space="preserve"> </w:t>
                    </w:r>
                    <w:proofErr w:type="spellStart"/>
                    <w:r>
                      <w:t>fastsatt</w:t>
                    </w:r>
                    <w:proofErr w:type="spellEnd"/>
                    <w:r>
                      <w:rPr>
                        <w:spacing w:val="-4"/>
                      </w:rPr>
                      <w:t xml:space="preserve"> </w:t>
                    </w:r>
                    <w:r>
                      <w:t>av</w:t>
                    </w:r>
                    <w:r>
                      <w:rPr>
                        <w:spacing w:val="-3"/>
                      </w:rPr>
                      <w:t xml:space="preserve"> </w:t>
                    </w:r>
                    <w:r>
                      <w:t>Landbruks-</w:t>
                    </w:r>
                    <w:r>
                      <w:rPr>
                        <w:spacing w:val="-5"/>
                      </w:rPr>
                      <w:t xml:space="preserve"> </w:t>
                    </w:r>
                    <w:r>
                      <w:t>og</w:t>
                    </w:r>
                    <w:r>
                      <w:rPr>
                        <w:spacing w:val="-5"/>
                      </w:rPr>
                      <w:t xml:space="preserve"> </w:t>
                    </w:r>
                    <w:r>
                      <w:t>matdepartementet</w:t>
                    </w:r>
                    <w:r>
                      <w:rPr>
                        <w:spacing w:val="-2"/>
                      </w:rPr>
                      <w:t xml:space="preserve"> </w:t>
                    </w:r>
                    <w:r>
                      <w:t>3. mars 2006.</w:t>
                    </w:r>
                    <w:r>
                      <w:rPr>
                        <w:spacing w:val="-3"/>
                      </w:rPr>
                      <w:t xml:space="preserve"> </w:t>
                    </w:r>
                    <w:r>
                      <w:t>Vedtak</w:t>
                    </w:r>
                    <w:r>
                      <w:rPr>
                        <w:spacing w:val="-1"/>
                      </w:rPr>
                      <w:t xml:space="preserve"> </w:t>
                    </w:r>
                    <w:r>
                      <w:t>gjort</w:t>
                    </w:r>
                    <w:r>
                      <w:rPr>
                        <w:spacing w:val="-2"/>
                      </w:rPr>
                      <w:t xml:space="preserve"> </w:t>
                    </w:r>
                    <w:r>
                      <w:t>av</w:t>
                    </w:r>
                    <w:r>
                      <w:rPr>
                        <w:spacing w:val="-1"/>
                      </w:rPr>
                      <w:t xml:space="preserve"> </w:t>
                    </w:r>
                    <w:r>
                      <w:t>kommunen</w:t>
                    </w:r>
                    <w:r>
                      <w:rPr>
                        <w:spacing w:val="-2"/>
                      </w:rPr>
                      <w:t xml:space="preserve"> </w:t>
                    </w:r>
                    <w:r>
                      <w:t xml:space="preserve">i </w:t>
                    </w:r>
                    <w:proofErr w:type="spellStart"/>
                    <w:r>
                      <w:t>medhold</w:t>
                    </w:r>
                    <w:proofErr w:type="spellEnd"/>
                    <w:r>
                      <w:t xml:space="preserve"> av denne </w:t>
                    </w:r>
                    <w:proofErr w:type="spellStart"/>
                    <w:r>
                      <w:t>forskriften</w:t>
                    </w:r>
                    <w:proofErr w:type="spellEnd"/>
                    <w:r>
                      <w:t xml:space="preserve"> kan </w:t>
                    </w:r>
                    <w:proofErr w:type="spellStart"/>
                    <w:r>
                      <w:t>påklages</w:t>
                    </w:r>
                    <w:proofErr w:type="spellEnd"/>
                    <w:r>
                      <w:t xml:space="preserve">, jf. § 21 i Lov om skogbruk og skogbrukslova, samt § 28 og 29 i </w:t>
                    </w:r>
                    <w:proofErr w:type="spellStart"/>
                    <w:r>
                      <w:t>forvaltningsloven</w:t>
                    </w:r>
                    <w:proofErr w:type="spellEnd"/>
                    <w:r>
                      <w:t xml:space="preserve">. </w:t>
                    </w:r>
                  </w:p>
                </w:txbxContent>
              </v:textbox>
            </v:shape>
            <w10:wrap anchorx="page"/>
          </v:group>
        </w:pict>
      </w:r>
    </w:p>
    <w:p w14:paraId="69015C03" w14:textId="77777777" w:rsidR="000F76BB" w:rsidRPr="00A55D8E" w:rsidRDefault="000F76BB">
      <w:pPr>
        <w:pStyle w:val="Brdtekst"/>
        <w:rPr>
          <w:b/>
          <w:sz w:val="20"/>
          <w:lang w:val="nb-NO"/>
        </w:rPr>
      </w:pPr>
    </w:p>
    <w:p w14:paraId="7433C31E" w14:textId="77777777" w:rsidR="000F76BB" w:rsidRPr="00A55D8E" w:rsidRDefault="000F76BB">
      <w:pPr>
        <w:pStyle w:val="Brdtekst"/>
        <w:rPr>
          <w:b/>
          <w:sz w:val="20"/>
          <w:lang w:val="nb-NO"/>
        </w:rPr>
      </w:pPr>
    </w:p>
    <w:p w14:paraId="00D1598D" w14:textId="77777777" w:rsidR="000F76BB" w:rsidRPr="00A55D8E" w:rsidRDefault="000F76BB">
      <w:pPr>
        <w:pStyle w:val="Brdtekst"/>
        <w:rPr>
          <w:b/>
          <w:sz w:val="20"/>
          <w:lang w:val="nb-NO"/>
        </w:rPr>
      </w:pPr>
    </w:p>
    <w:p w14:paraId="7A652F3D" w14:textId="77777777" w:rsidR="000F76BB" w:rsidRPr="00A55D8E" w:rsidRDefault="000F76BB">
      <w:pPr>
        <w:pStyle w:val="Brdtekst"/>
        <w:rPr>
          <w:b/>
          <w:sz w:val="20"/>
          <w:lang w:val="nb-NO"/>
        </w:rPr>
      </w:pPr>
    </w:p>
    <w:p w14:paraId="16D24022" w14:textId="77777777" w:rsidR="000F76BB" w:rsidRPr="00A55D8E" w:rsidRDefault="000F76BB">
      <w:pPr>
        <w:pStyle w:val="Brdtekst"/>
        <w:rPr>
          <w:b/>
          <w:sz w:val="20"/>
          <w:lang w:val="nb-NO"/>
        </w:rPr>
      </w:pPr>
    </w:p>
    <w:p w14:paraId="1AF318DE" w14:textId="77777777" w:rsidR="000F76BB" w:rsidRPr="00A55D8E" w:rsidRDefault="000F76BB">
      <w:pPr>
        <w:pStyle w:val="Brdtekst"/>
        <w:rPr>
          <w:b/>
          <w:sz w:val="20"/>
          <w:lang w:val="nb-NO"/>
        </w:rPr>
      </w:pPr>
    </w:p>
    <w:p w14:paraId="7B0DBF2E" w14:textId="77777777" w:rsidR="000F76BB" w:rsidRPr="00A55D8E" w:rsidRDefault="000F76BB">
      <w:pPr>
        <w:pStyle w:val="Brdtekst"/>
        <w:rPr>
          <w:b/>
          <w:sz w:val="20"/>
          <w:lang w:val="nb-NO"/>
        </w:rPr>
      </w:pPr>
    </w:p>
    <w:p w14:paraId="596C534D" w14:textId="77777777" w:rsidR="000F76BB" w:rsidRPr="00A55D8E" w:rsidRDefault="000F76BB">
      <w:pPr>
        <w:pStyle w:val="Brdtekst"/>
        <w:rPr>
          <w:b/>
          <w:sz w:val="20"/>
          <w:lang w:val="nb-NO"/>
        </w:rPr>
      </w:pPr>
    </w:p>
    <w:p w14:paraId="2BC49A19" w14:textId="77777777" w:rsidR="000F76BB" w:rsidRPr="00A55D8E" w:rsidRDefault="000F76BB">
      <w:pPr>
        <w:pStyle w:val="Brdtekst"/>
        <w:rPr>
          <w:b/>
          <w:sz w:val="20"/>
          <w:lang w:val="nb-NO"/>
        </w:rPr>
      </w:pPr>
    </w:p>
    <w:p w14:paraId="305884DA" w14:textId="77777777" w:rsidR="000F76BB" w:rsidRPr="00A55D8E" w:rsidRDefault="000F76BB">
      <w:pPr>
        <w:pStyle w:val="Brdtekst"/>
        <w:rPr>
          <w:b/>
          <w:sz w:val="20"/>
          <w:lang w:val="nb-NO"/>
        </w:rPr>
      </w:pPr>
    </w:p>
    <w:p w14:paraId="4EED7BE2" w14:textId="77777777" w:rsidR="000F76BB" w:rsidRPr="00A55D8E" w:rsidRDefault="000F76BB">
      <w:pPr>
        <w:pStyle w:val="Brdtekst"/>
        <w:rPr>
          <w:b/>
          <w:sz w:val="20"/>
          <w:lang w:val="nb-NO"/>
        </w:rPr>
      </w:pPr>
    </w:p>
    <w:p w14:paraId="79CEF1C8" w14:textId="77777777" w:rsidR="000F76BB" w:rsidRPr="00A55D8E" w:rsidRDefault="000F76BB">
      <w:pPr>
        <w:pStyle w:val="Brdtekst"/>
        <w:rPr>
          <w:b/>
          <w:sz w:val="20"/>
          <w:lang w:val="nb-NO"/>
        </w:rPr>
      </w:pPr>
    </w:p>
    <w:p w14:paraId="131E887C" w14:textId="77777777" w:rsidR="000F76BB" w:rsidRPr="00A55D8E" w:rsidRDefault="000F76BB">
      <w:pPr>
        <w:pStyle w:val="Brdtekst"/>
        <w:rPr>
          <w:b/>
          <w:sz w:val="20"/>
          <w:lang w:val="nb-NO"/>
        </w:rPr>
      </w:pPr>
    </w:p>
    <w:p w14:paraId="1566B638" w14:textId="77777777" w:rsidR="000F76BB" w:rsidRPr="00A55D8E" w:rsidRDefault="000F76BB">
      <w:pPr>
        <w:pStyle w:val="Brdtekst"/>
        <w:rPr>
          <w:b/>
          <w:sz w:val="20"/>
          <w:lang w:val="nb-NO"/>
        </w:rPr>
      </w:pPr>
    </w:p>
    <w:p w14:paraId="20694C86" w14:textId="77777777" w:rsidR="000F76BB" w:rsidRPr="00A55D8E" w:rsidRDefault="000F76BB">
      <w:pPr>
        <w:pStyle w:val="Brdtekst"/>
        <w:rPr>
          <w:b/>
          <w:sz w:val="20"/>
          <w:lang w:val="nb-NO"/>
        </w:rPr>
      </w:pPr>
    </w:p>
    <w:p w14:paraId="02A983C7" w14:textId="77777777" w:rsidR="000F76BB" w:rsidRPr="00A55D8E" w:rsidRDefault="000F76BB">
      <w:pPr>
        <w:pStyle w:val="Brdtekst"/>
        <w:rPr>
          <w:b/>
          <w:sz w:val="20"/>
          <w:lang w:val="nb-NO"/>
        </w:rPr>
      </w:pPr>
    </w:p>
    <w:p w14:paraId="3C312DA1" w14:textId="77777777" w:rsidR="000F76BB" w:rsidRPr="00A55D8E" w:rsidRDefault="000F76BB">
      <w:pPr>
        <w:pStyle w:val="Brdtekst"/>
        <w:spacing w:before="5"/>
        <w:rPr>
          <w:b/>
          <w:lang w:val="nb-NO"/>
        </w:rPr>
      </w:pPr>
    </w:p>
    <w:p w14:paraId="45B04624" w14:textId="37D7D205" w:rsidR="000F76BB" w:rsidRPr="00A55D8E" w:rsidRDefault="00E53988">
      <w:pPr>
        <w:pStyle w:val="Brdtekst"/>
        <w:spacing w:before="56"/>
        <w:ind w:left="216"/>
        <w:rPr>
          <w:lang w:val="nb-NO"/>
        </w:rPr>
      </w:pPr>
      <w:r w:rsidRPr="00A55D8E">
        <w:rPr>
          <w:lang w:val="nb-NO"/>
        </w:rPr>
        <w:t>Se</w:t>
      </w:r>
      <w:r w:rsidRPr="00A55D8E">
        <w:rPr>
          <w:spacing w:val="-5"/>
          <w:lang w:val="nb-NO"/>
        </w:rPr>
        <w:t xml:space="preserve"> </w:t>
      </w:r>
      <w:r w:rsidRPr="00A55D8E">
        <w:rPr>
          <w:lang w:val="nb-NO"/>
        </w:rPr>
        <w:t>veiledning</w:t>
      </w:r>
      <w:r w:rsidRPr="00A55D8E">
        <w:rPr>
          <w:spacing w:val="-4"/>
          <w:lang w:val="nb-NO"/>
        </w:rPr>
        <w:t xml:space="preserve"> </w:t>
      </w:r>
      <w:r w:rsidRPr="00A55D8E">
        <w:rPr>
          <w:lang w:val="nb-NO"/>
        </w:rPr>
        <w:t>neste</w:t>
      </w:r>
      <w:r w:rsidRPr="00A55D8E">
        <w:rPr>
          <w:spacing w:val="-4"/>
          <w:lang w:val="nb-NO"/>
        </w:rPr>
        <w:t xml:space="preserve"> </w:t>
      </w:r>
      <w:r w:rsidRPr="00A55D8E">
        <w:rPr>
          <w:spacing w:val="-2"/>
          <w:lang w:val="nb-NO"/>
        </w:rPr>
        <w:t>side.</w:t>
      </w:r>
    </w:p>
    <w:p w14:paraId="167FBCF4" w14:textId="77777777" w:rsidR="000F76BB" w:rsidRPr="00A55D8E" w:rsidRDefault="000F76BB">
      <w:pPr>
        <w:rPr>
          <w:lang w:val="nb-NO"/>
        </w:rPr>
        <w:sectPr w:rsidR="000F76BB" w:rsidRPr="00A55D8E">
          <w:type w:val="continuous"/>
          <w:pgSz w:w="11910" w:h="16840"/>
          <w:pgMar w:top="380" w:right="360" w:bottom="0" w:left="1200" w:header="708" w:footer="708" w:gutter="0"/>
          <w:cols w:space="708"/>
        </w:sectPr>
      </w:pPr>
    </w:p>
    <w:p w14:paraId="3D80A95E" w14:textId="77777777" w:rsidR="000F76BB" w:rsidRPr="00C249BC" w:rsidRDefault="00E53988">
      <w:pPr>
        <w:pStyle w:val="Overskrift1"/>
        <w:spacing w:before="38"/>
        <w:rPr>
          <w:lang w:val="nb-NO"/>
        </w:rPr>
      </w:pPr>
      <w:r w:rsidRPr="00C249BC">
        <w:rPr>
          <w:lang w:val="nb-NO"/>
        </w:rPr>
        <w:lastRenderedPageBreak/>
        <w:t>Veiledning</w:t>
      </w:r>
      <w:r w:rsidRPr="00C249BC">
        <w:rPr>
          <w:spacing w:val="-7"/>
          <w:lang w:val="nb-NO"/>
        </w:rPr>
        <w:t xml:space="preserve"> </w:t>
      </w:r>
      <w:r w:rsidRPr="00C249BC">
        <w:rPr>
          <w:lang w:val="nb-NO"/>
        </w:rPr>
        <w:t>for</w:t>
      </w:r>
      <w:r w:rsidRPr="00C249BC">
        <w:rPr>
          <w:spacing w:val="-6"/>
          <w:lang w:val="nb-NO"/>
        </w:rPr>
        <w:t xml:space="preserve"> </w:t>
      </w:r>
      <w:r w:rsidRPr="00C249BC">
        <w:rPr>
          <w:lang w:val="nb-NO"/>
        </w:rPr>
        <w:t>utfylling</w:t>
      </w:r>
      <w:r w:rsidRPr="00C249BC">
        <w:rPr>
          <w:spacing w:val="-4"/>
          <w:lang w:val="nb-NO"/>
        </w:rPr>
        <w:t xml:space="preserve"> </w:t>
      </w:r>
      <w:r w:rsidRPr="00C249BC">
        <w:rPr>
          <w:lang w:val="nb-NO"/>
        </w:rPr>
        <w:t>av</w:t>
      </w:r>
      <w:r w:rsidRPr="00C249BC">
        <w:rPr>
          <w:spacing w:val="-5"/>
          <w:lang w:val="nb-NO"/>
        </w:rPr>
        <w:t xml:space="preserve"> </w:t>
      </w:r>
      <w:r w:rsidRPr="00C249BC">
        <w:rPr>
          <w:lang w:val="nb-NO"/>
        </w:rPr>
        <w:t>skjema</w:t>
      </w:r>
      <w:r w:rsidRPr="00C249BC">
        <w:rPr>
          <w:spacing w:val="-7"/>
          <w:lang w:val="nb-NO"/>
        </w:rPr>
        <w:t xml:space="preserve"> </w:t>
      </w:r>
      <w:r w:rsidRPr="00C249BC">
        <w:rPr>
          <w:lang w:val="nb-NO"/>
        </w:rPr>
        <w:t>«Vedlikehold</w:t>
      </w:r>
      <w:r w:rsidRPr="00C249BC">
        <w:rPr>
          <w:spacing w:val="-5"/>
          <w:lang w:val="nb-NO"/>
        </w:rPr>
        <w:t xml:space="preserve"> </w:t>
      </w:r>
      <w:r w:rsidRPr="00C249BC">
        <w:rPr>
          <w:lang w:val="nb-NO"/>
        </w:rPr>
        <w:t>av</w:t>
      </w:r>
      <w:r w:rsidRPr="00C249BC">
        <w:rPr>
          <w:spacing w:val="-3"/>
          <w:lang w:val="nb-NO"/>
        </w:rPr>
        <w:t xml:space="preserve"> </w:t>
      </w:r>
      <w:r w:rsidRPr="00C249BC">
        <w:rPr>
          <w:spacing w:val="-2"/>
          <w:lang w:val="nb-NO"/>
        </w:rPr>
        <w:t>skogsbilveger»</w:t>
      </w:r>
    </w:p>
    <w:p w14:paraId="0BEE54FE" w14:textId="77777777" w:rsidR="000F76BB" w:rsidRPr="00C249BC" w:rsidRDefault="000F76BB">
      <w:pPr>
        <w:pStyle w:val="Brdtekst"/>
        <w:spacing w:before="8"/>
        <w:rPr>
          <w:b/>
          <w:sz w:val="19"/>
          <w:lang w:val="nb-NO"/>
        </w:rPr>
      </w:pPr>
    </w:p>
    <w:p w14:paraId="30B7EFF6" w14:textId="77777777" w:rsidR="00231F08" w:rsidRDefault="00E53988">
      <w:pPr>
        <w:pStyle w:val="Brdtekst"/>
        <w:spacing w:before="1" w:line="276" w:lineRule="auto"/>
        <w:ind w:left="216" w:right="98"/>
        <w:rPr>
          <w:lang w:val="nb-NO"/>
        </w:rPr>
      </w:pPr>
      <w:r w:rsidRPr="00C249BC">
        <w:rPr>
          <w:lang w:val="nb-NO"/>
        </w:rPr>
        <w:t>Dette skjema benyttes ved forhåndsgodkjenning av vedlikehold</w:t>
      </w:r>
      <w:r>
        <w:rPr>
          <w:lang w:val="nb-NO"/>
        </w:rPr>
        <w:t xml:space="preserve"> av skogsbilveger </w:t>
      </w:r>
      <w:r w:rsidRPr="00C249BC">
        <w:rPr>
          <w:lang w:val="nb-NO"/>
        </w:rPr>
        <w:t>der kostnaden</w:t>
      </w:r>
    </w:p>
    <w:p w14:paraId="31E22E16" w14:textId="77777777" w:rsidR="00231F08" w:rsidRDefault="00E53988">
      <w:pPr>
        <w:pStyle w:val="Brdtekst"/>
        <w:spacing w:before="1" w:line="276" w:lineRule="auto"/>
        <w:ind w:left="216" w:right="98"/>
        <w:rPr>
          <w:spacing w:val="-2"/>
          <w:lang w:val="nb-NO"/>
        </w:rPr>
      </w:pPr>
      <w:r w:rsidRPr="00C249BC">
        <w:rPr>
          <w:lang w:val="nb-NO"/>
        </w:rPr>
        <w:t>overstiger kr</w:t>
      </w:r>
      <w:r w:rsidRPr="00C249BC">
        <w:rPr>
          <w:spacing w:val="-2"/>
          <w:lang w:val="nb-NO"/>
        </w:rPr>
        <w:t xml:space="preserve"> </w:t>
      </w:r>
      <w:r w:rsidRPr="00C249BC">
        <w:rPr>
          <w:lang w:val="nb-NO"/>
        </w:rPr>
        <w:t>4,- pr.</w:t>
      </w:r>
      <w:r w:rsidRPr="00C249BC">
        <w:rPr>
          <w:spacing w:val="-3"/>
          <w:lang w:val="nb-NO"/>
        </w:rPr>
        <w:t xml:space="preserve"> </w:t>
      </w:r>
      <w:r w:rsidRPr="00C249BC">
        <w:rPr>
          <w:lang w:val="nb-NO"/>
        </w:rPr>
        <w:t>løpemeter</w:t>
      </w:r>
      <w:r w:rsidRPr="00C249BC">
        <w:rPr>
          <w:spacing w:val="-2"/>
          <w:lang w:val="nb-NO"/>
        </w:rPr>
        <w:t xml:space="preserve"> </w:t>
      </w:r>
      <w:r w:rsidRPr="00C249BC">
        <w:rPr>
          <w:lang w:val="nb-NO"/>
        </w:rPr>
        <w:t>pr.</w:t>
      </w:r>
      <w:r w:rsidRPr="00C249BC">
        <w:rPr>
          <w:spacing w:val="-3"/>
          <w:lang w:val="nb-NO"/>
        </w:rPr>
        <w:t xml:space="preserve"> </w:t>
      </w:r>
      <w:r w:rsidRPr="00C249BC">
        <w:rPr>
          <w:lang w:val="nb-NO"/>
        </w:rPr>
        <w:t>år.</w:t>
      </w:r>
      <w:r w:rsidRPr="00C249BC">
        <w:rPr>
          <w:spacing w:val="-2"/>
          <w:lang w:val="nb-NO"/>
        </w:rPr>
        <w:t xml:space="preserve"> </w:t>
      </w:r>
      <w:r>
        <w:rPr>
          <w:spacing w:val="-2"/>
          <w:lang w:val="nb-NO"/>
        </w:rPr>
        <w:t xml:space="preserve">Det er kostnader pr meter som gjelder. En punktutbedring </w:t>
      </w:r>
    </w:p>
    <w:p w14:paraId="49C47DB6" w14:textId="77777777" w:rsidR="00231F08" w:rsidRDefault="00E53988">
      <w:pPr>
        <w:pStyle w:val="Brdtekst"/>
        <w:spacing w:before="1" w:line="276" w:lineRule="auto"/>
        <w:ind w:left="216" w:right="98"/>
        <w:rPr>
          <w:spacing w:val="-4"/>
          <w:lang w:val="nb-NO"/>
        </w:rPr>
      </w:pPr>
      <w:r>
        <w:rPr>
          <w:spacing w:val="-2"/>
          <w:lang w:val="nb-NO"/>
        </w:rPr>
        <w:t xml:space="preserve">med høyere kostnad kan ikke deles på hele vegens lengde. </w:t>
      </w:r>
      <w:r w:rsidRPr="00C249BC">
        <w:rPr>
          <w:lang w:val="nb-NO"/>
        </w:rPr>
        <w:t>I</w:t>
      </w:r>
      <w:r w:rsidRPr="00C249BC">
        <w:rPr>
          <w:spacing w:val="-2"/>
          <w:lang w:val="nb-NO"/>
        </w:rPr>
        <w:t xml:space="preserve"> </w:t>
      </w:r>
      <w:r w:rsidRPr="00C249BC">
        <w:rPr>
          <w:lang w:val="nb-NO"/>
        </w:rPr>
        <w:t>planen</w:t>
      </w:r>
      <w:r w:rsidRPr="00C249BC">
        <w:rPr>
          <w:spacing w:val="-2"/>
          <w:lang w:val="nb-NO"/>
        </w:rPr>
        <w:t xml:space="preserve"> </w:t>
      </w:r>
      <w:r w:rsidRPr="00C249BC">
        <w:rPr>
          <w:lang w:val="nb-NO"/>
        </w:rPr>
        <w:t>kan</w:t>
      </w:r>
      <w:r w:rsidRPr="00C249BC">
        <w:rPr>
          <w:spacing w:val="-2"/>
          <w:lang w:val="nb-NO"/>
        </w:rPr>
        <w:t xml:space="preserve"> </w:t>
      </w:r>
      <w:r w:rsidRPr="00C249BC">
        <w:rPr>
          <w:lang w:val="nb-NO"/>
        </w:rPr>
        <w:t>føres</w:t>
      </w:r>
      <w:r w:rsidRPr="00C249BC">
        <w:rPr>
          <w:spacing w:val="-4"/>
          <w:lang w:val="nb-NO"/>
        </w:rPr>
        <w:t xml:space="preserve"> </w:t>
      </w:r>
      <w:r w:rsidRPr="00C249BC">
        <w:rPr>
          <w:lang w:val="nb-NO"/>
        </w:rPr>
        <w:t>opp</w:t>
      </w:r>
      <w:r w:rsidRPr="00C249BC">
        <w:rPr>
          <w:spacing w:val="-3"/>
          <w:lang w:val="nb-NO"/>
        </w:rPr>
        <w:t xml:space="preserve"> </w:t>
      </w:r>
      <w:r w:rsidRPr="00C249BC">
        <w:rPr>
          <w:lang w:val="nb-NO"/>
        </w:rPr>
        <w:t>tiltak</w:t>
      </w:r>
      <w:r w:rsidRPr="00C249BC">
        <w:rPr>
          <w:spacing w:val="-2"/>
          <w:lang w:val="nb-NO"/>
        </w:rPr>
        <w:t xml:space="preserve"> </w:t>
      </w:r>
      <w:r w:rsidRPr="00C249BC">
        <w:rPr>
          <w:lang w:val="nb-NO"/>
        </w:rPr>
        <w:t>søknadsåret</w:t>
      </w:r>
      <w:r w:rsidRPr="00C249BC">
        <w:rPr>
          <w:spacing w:val="-4"/>
          <w:lang w:val="nb-NO"/>
        </w:rPr>
        <w:t xml:space="preserve"> </w:t>
      </w:r>
    </w:p>
    <w:p w14:paraId="2D4CA0E6" w14:textId="77777777" w:rsidR="00231F08" w:rsidRDefault="00E53988">
      <w:pPr>
        <w:pStyle w:val="Brdtekst"/>
        <w:spacing w:before="1" w:line="276" w:lineRule="auto"/>
        <w:ind w:left="216" w:right="98"/>
        <w:rPr>
          <w:lang w:val="nb-NO"/>
        </w:rPr>
      </w:pPr>
      <w:r w:rsidRPr="00C249BC">
        <w:rPr>
          <w:lang w:val="nb-NO"/>
        </w:rPr>
        <w:t>og</w:t>
      </w:r>
      <w:r w:rsidRPr="00C249BC">
        <w:rPr>
          <w:spacing w:val="-3"/>
          <w:lang w:val="nb-NO"/>
        </w:rPr>
        <w:t xml:space="preserve"> </w:t>
      </w:r>
      <w:r w:rsidRPr="00C249BC">
        <w:rPr>
          <w:lang w:val="nb-NO"/>
        </w:rPr>
        <w:t>det</w:t>
      </w:r>
      <w:r w:rsidRPr="00C249BC">
        <w:rPr>
          <w:spacing w:val="-4"/>
          <w:lang w:val="nb-NO"/>
        </w:rPr>
        <w:t xml:space="preserve"> </w:t>
      </w:r>
      <w:r w:rsidRPr="00C249BC">
        <w:rPr>
          <w:lang w:val="nb-NO"/>
        </w:rPr>
        <w:t>påfølgende</w:t>
      </w:r>
      <w:r w:rsidRPr="00C249BC">
        <w:rPr>
          <w:spacing w:val="-1"/>
          <w:lang w:val="nb-NO"/>
        </w:rPr>
        <w:t xml:space="preserve"> </w:t>
      </w:r>
      <w:r w:rsidRPr="00C249BC">
        <w:rPr>
          <w:lang w:val="nb-NO"/>
        </w:rPr>
        <w:t>år.</w:t>
      </w:r>
      <w:r w:rsidRPr="00C249BC">
        <w:rPr>
          <w:spacing w:val="-3"/>
          <w:lang w:val="nb-NO"/>
        </w:rPr>
        <w:t xml:space="preserve"> </w:t>
      </w:r>
      <w:r w:rsidRPr="00C249BC">
        <w:rPr>
          <w:lang w:val="nb-NO"/>
        </w:rPr>
        <w:t>Vedlikeholdet</w:t>
      </w:r>
      <w:r w:rsidRPr="00C249BC">
        <w:rPr>
          <w:spacing w:val="-2"/>
          <w:lang w:val="nb-NO"/>
        </w:rPr>
        <w:t xml:space="preserve"> </w:t>
      </w:r>
      <w:r w:rsidRPr="00C249BC">
        <w:rPr>
          <w:lang w:val="nb-NO"/>
        </w:rPr>
        <w:t>skal</w:t>
      </w:r>
      <w:r w:rsidRPr="00C249BC">
        <w:rPr>
          <w:spacing w:val="-2"/>
          <w:lang w:val="nb-NO"/>
        </w:rPr>
        <w:t xml:space="preserve"> </w:t>
      </w:r>
      <w:r w:rsidRPr="00C249BC">
        <w:rPr>
          <w:lang w:val="nb-NO"/>
        </w:rPr>
        <w:t>utføres</w:t>
      </w:r>
      <w:r w:rsidRPr="00C249BC">
        <w:rPr>
          <w:spacing w:val="-2"/>
          <w:lang w:val="nb-NO"/>
        </w:rPr>
        <w:t xml:space="preserve"> </w:t>
      </w:r>
      <w:r w:rsidRPr="00C249BC">
        <w:rPr>
          <w:lang w:val="nb-NO"/>
        </w:rPr>
        <w:t xml:space="preserve">i samsvar med «Normaler for landbruksveier» fra </w:t>
      </w:r>
    </w:p>
    <w:p w14:paraId="513F3F95" w14:textId="1217921A" w:rsidR="000F76BB" w:rsidRPr="00C249BC" w:rsidRDefault="00E53988">
      <w:pPr>
        <w:pStyle w:val="Brdtekst"/>
        <w:spacing w:before="1" w:line="276" w:lineRule="auto"/>
        <w:ind w:left="216" w:right="98"/>
        <w:rPr>
          <w:lang w:val="nb-NO"/>
        </w:rPr>
      </w:pPr>
      <w:r>
        <w:rPr>
          <w:lang w:val="nb-NO"/>
        </w:rPr>
        <w:t xml:space="preserve">2016. </w:t>
      </w:r>
    </w:p>
    <w:p w14:paraId="02771086" w14:textId="77777777" w:rsidR="000F76BB" w:rsidRPr="00C249BC" w:rsidRDefault="000F76BB">
      <w:pPr>
        <w:pStyle w:val="Brdtekst"/>
        <w:spacing w:before="4"/>
        <w:rPr>
          <w:sz w:val="16"/>
          <w:lang w:val="nb-NO"/>
        </w:rPr>
      </w:pPr>
    </w:p>
    <w:p w14:paraId="3E7D82E8" w14:textId="07788874" w:rsidR="000F76BB" w:rsidRDefault="00E53988" w:rsidP="00AC3CAB">
      <w:pPr>
        <w:pStyle w:val="Overskrift1"/>
        <w:rPr>
          <w:b w:val="0"/>
          <w:sz w:val="19"/>
        </w:rPr>
      </w:pPr>
      <w:r>
        <w:rPr>
          <w:spacing w:val="-2"/>
        </w:rPr>
        <w:t>Presisering</w:t>
      </w:r>
    </w:p>
    <w:p w14:paraId="7013D904" w14:textId="77777777" w:rsidR="000F76BB" w:rsidRPr="00C249BC" w:rsidRDefault="00E53988">
      <w:pPr>
        <w:pStyle w:val="Listeavsnitt"/>
        <w:numPr>
          <w:ilvl w:val="1"/>
          <w:numId w:val="1"/>
        </w:numPr>
        <w:tabs>
          <w:tab w:val="left" w:pos="936"/>
          <w:tab w:val="left" w:pos="937"/>
        </w:tabs>
        <w:ind w:hanging="361"/>
        <w:rPr>
          <w:lang w:val="nb-NO"/>
        </w:rPr>
      </w:pPr>
      <w:r w:rsidRPr="00C249BC">
        <w:rPr>
          <w:lang w:val="nb-NO"/>
        </w:rPr>
        <w:t>Melding</w:t>
      </w:r>
      <w:r w:rsidRPr="00C249BC">
        <w:rPr>
          <w:spacing w:val="-6"/>
          <w:lang w:val="nb-NO"/>
        </w:rPr>
        <w:t xml:space="preserve"> </w:t>
      </w:r>
      <w:r w:rsidRPr="00C249BC">
        <w:rPr>
          <w:lang w:val="nb-NO"/>
        </w:rPr>
        <w:t>sendes</w:t>
      </w:r>
      <w:r w:rsidRPr="00C249BC">
        <w:rPr>
          <w:spacing w:val="-6"/>
          <w:lang w:val="nb-NO"/>
        </w:rPr>
        <w:t xml:space="preserve"> </w:t>
      </w:r>
      <w:r w:rsidRPr="00C249BC">
        <w:rPr>
          <w:lang w:val="nb-NO"/>
        </w:rPr>
        <w:t>kommunen</w:t>
      </w:r>
      <w:r w:rsidRPr="00C249BC">
        <w:rPr>
          <w:spacing w:val="-5"/>
          <w:lang w:val="nb-NO"/>
        </w:rPr>
        <w:t xml:space="preserve"> </w:t>
      </w:r>
      <w:r w:rsidRPr="00C249BC">
        <w:rPr>
          <w:lang w:val="nb-NO"/>
        </w:rPr>
        <w:t>og</w:t>
      </w:r>
      <w:r w:rsidRPr="00C249BC">
        <w:rPr>
          <w:spacing w:val="-5"/>
          <w:lang w:val="nb-NO"/>
        </w:rPr>
        <w:t xml:space="preserve"> </w:t>
      </w:r>
      <w:r w:rsidRPr="00C249BC">
        <w:rPr>
          <w:lang w:val="nb-NO"/>
        </w:rPr>
        <w:t>arbeidet</w:t>
      </w:r>
      <w:r w:rsidRPr="00C249BC">
        <w:rPr>
          <w:spacing w:val="-4"/>
          <w:lang w:val="nb-NO"/>
        </w:rPr>
        <w:t xml:space="preserve"> </w:t>
      </w:r>
      <w:proofErr w:type="spellStart"/>
      <w:r w:rsidRPr="00C249BC">
        <w:rPr>
          <w:lang w:val="nb-NO"/>
        </w:rPr>
        <w:t>forhåndsgodkjennes</w:t>
      </w:r>
      <w:proofErr w:type="spellEnd"/>
      <w:r w:rsidRPr="00C249BC">
        <w:rPr>
          <w:spacing w:val="-3"/>
          <w:lang w:val="nb-NO"/>
        </w:rPr>
        <w:t xml:space="preserve"> </w:t>
      </w:r>
      <w:r w:rsidRPr="00C249BC">
        <w:rPr>
          <w:u w:val="single"/>
          <w:lang w:val="nb-NO"/>
        </w:rPr>
        <w:t>før</w:t>
      </w:r>
      <w:r w:rsidRPr="00C249BC">
        <w:rPr>
          <w:spacing w:val="-4"/>
          <w:u w:val="single"/>
          <w:lang w:val="nb-NO"/>
        </w:rPr>
        <w:t xml:space="preserve"> </w:t>
      </w:r>
      <w:r w:rsidRPr="00C249BC">
        <w:rPr>
          <w:u w:val="single"/>
          <w:lang w:val="nb-NO"/>
        </w:rPr>
        <w:t>arbeidet</w:t>
      </w:r>
      <w:r w:rsidRPr="00C249BC">
        <w:rPr>
          <w:spacing w:val="-4"/>
          <w:u w:val="single"/>
          <w:lang w:val="nb-NO"/>
        </w:rPr>
        <w:t xml:space="preserve"> </w:t>
      </w:r>
      <w:r w:rsidRPr="00C249BC">
        <w:rPr>
          <w:u w:val="single"/>
          <w:lang w:val="nb-NO"/>
        </w:rPr>
        <w:t>startes</w:t>
      </w:r>
      <w:r w:rsidRPr="00C249BC">
        <w:rPr>
          <w:spacing w:val="-4"/>
          <w:u w:val="single"/>
          <w:lang w:val="nb-NO"/>
        </w:rPr>
        <w:t xml:space="preserve"> opp</w:t>
      </w:r>
      <w:r w:rsidRPr="00C249BC">
        <w:rPr>
          <w:spacing w:val="-4"/>
          <w:lang w:val="nb-NO"/>
        </w:rPr>
        <w:t>.</w:t>
      </w:r>
    </w:p>
    <w:p w14:paraId="44796D62" w14:textId="77777777" w:rsidR="000F76BB" w:rsidRDefault="00E53988">
      <w:pPr>
        <w:pStyle w:val="Listeavsnitt"/>
        <w:numPr>
          <w:ilvl w:val="1"/>
          <w:numId w:val="1"/>
        </w:numPr>
        <w:tabs>
          <w:tab w:val="left" w:pos="936"/>
          <w:tab w:val="left" w:pos="937"/>
        </w:tabs>
        <w:spacing w:before="41"/>
        <w:ind w:hanging="361"/>
      </w:pPr>
      <w:r>
        <w:t>Legg</w:t>
      </w:r>
      <w:r>
        <w:rPr>
          <w:spacing w:val="-6"/>
        </w:rPr>
        <w:t xml:space="preserve"> </w:t>
      </w:r>
      <w:r>
        <w:t>ved</w:t>
      </w:r>
      <w:r>
        <w:rPr>
          <w:spacing w:val="-3"/>
        </w:rPr>
        <w:t xml:space="preserve"> </w:t>
      </w:r>
      <w:r>
        <w:t>kart</w:t>
      </w:r>
      <w:r>
        <w:rPr>
          <w:spacing w:val="-3"/>
        </w:rPr>
        <w:t xml:space="preserve"> </w:t>
      </w:r>
      <w:r>
        <w:t>som</w:t>
      </w:r>
      <w:r>
        <w:rPr>
          <w:spacing w:val="-2"/>
        </w:rPr>
        <w:t xml:space="preserve"> </w:t>
      </w:r>
      <w:r>
        <w:t>viser</w:t>
      </w:r>
      <w:r>
        <w:rPr>
          <w:spacing w:val="-3"/>
        </w:rPr>
        <w:t xml:space="preserve"> </w:t>
      </w:r>
      <w:r>
        <w:t>strekningen</w:t>
      </w:r>
      <w:r>
        <w:rPr>
          <w:spacing w:val="-3"/>
        </w:rPr>
        <w:t xml:space="preserve"> </w:t>
      </w:r>
      <w:r>
        <w:t>som</w:t>
      </w:r>
      <w:r>
        <w:rPr>
          <w:spacing w:val="-5"/>
        </w:rPr>
        <w:t xml:space="preserve"> </w:t>
      </w:r>
      <w:r>
        <w:t>skal</w:t>
      </w:r>
      <w:r>
        <w:rPr>
          <w:spacing w:val="-5"/>
        </w:rPr>
        <w:t xml:space="preserve"> </w:t>
      </w:r>
      <w:proofErr w:type="spellStart"/>
      <w:r>
        <w:rPr>
          <w:spacing w:val="-2"/>
        </w:rPr>
        <w:t>vedlikeholdes</w:t>
      </w:r>
      <w:proofErr w:type="spellEnd"/>
      <w:r>
        <w:rPr>
          <w:spacing w:val="-2"/>
        </w:rPr>
        <w:t>.</w:t>
      </w:r>
    </w:p>
    <w:p w14:paraId="0166170E" w14:textId="77777777" w:rsidR="000F76BB" w:rsidRDefault="00E53988">
      <w:pPr>
        <w:pStyle w:val="Listeavsnitt"/>
        <w:numPr>
          <w:ilvl w:val="1"/>
          <w:numId w:val="1"/>
        </w:numPr>
        <w:tabs>
          <w:tab w:val="left" w:pos="936"/>
          <w:tab w:val="left" w:pos="937"/>
        </w:tabs>
        <w:spacing w:before="39"/>
        <w:ind w:hanging="361"/>
      </w:pPr>
      <w:r>
        <w:t>Skjema</w:t>
      </w:r>
      <w:r>
        <w:rPr>
          <w:spacing w:val="-3"/>
        </w:rPr>
        <w:t xml:space="preserve"> </w:t>
      </w:r>
      <w:r>
        <w:t>som</w:t>
      </w:r>
      <w:r>
        <w:rPr>
          <w:spacing w:val="-5"/>
        </w:rPr>
        <w:t xml:space="preserve"> </w:t>
      </w:r>
      <w:r>
        <w:t>er</w:t>
      </w:r>
      <w:r>
        <w:rPr>
          <w:spacing w:val="-3"/>
        </w:rPr>
        <w:t xml:space="preserve"> </w:t>
      </w:r>
      <w:r>
        <w:t>ufullstendig</w:t>
      </w:r>
      <w:r>
        <w:rPr>
          <w:spacing w:val="-4"/>
        </w:rPr>
        <w:t xml:space="preserve"> </w:t>
      </w:r>
      <w:r>
        <w:t>utfylt</w:t>
      </w:r>
      <w:r>
        <w:rPr>
          <w:spacing w:val="-4"/>
        </w:rPr>
        <w:t xml:space="preserve"> </w:t>
      </w:r>
      <w:r>
        <w:t>eller</w:t>
      </w:r>
      <w:r>
        <w:rPr>
          <w:spacing w:val="-4"/>
        </w:rPr>
        <w:t xml:space="preserve"> </w:t>
      </w:r>
      <w:proofErr w:type="spellStart"/>
      <w:r>
        <w:t>mangler</w:t>
      </w:r>
      <w:proofErr w:type="spellEnd"/>
      <w:r>
        <w:rPr>
          <w:spacing w:val="-6"/>
        </w:rPr>
        <w:t xml:space="preserve"> </w:t>
      </w:r>
      <w:r>
        <w:t>kart</w:t>
      </w:r>
      <w:r>
        <w:rPr>
          <w:spacing w:val="-5"/>
        </w:rPr>
        <w:t xml:space="preserve"> </w:t>
      </w:r>
      <w:r>
        <w:t>sendes</w:t>
      </w:r>
      <w:r>
        <w:rPr>
          <w:spacing w:val="-2"/>
        </w:rPr>
        <w:t xml:space="preserve"> </w:t>
      </w:r>
      <w:r>
        <w:t>i</w:t>
      </w:r>
      <w:r>
        <w:rPr>
          <w:spacing w:val="-2"/>
        </w:rPr>
        <w:t xml:space="preserve"> retur.</w:t>
      </w:r>
    </w:p>
    <w:p w14:paraId="448F2E61" w14:textId="77777777" w:rsidR="000F76BB" w:rsidRPr="00C249BC" w:rsidRDefault="00E53988">
      <w:pPr>
        <w:pStyle w:val="Listeavsnitt"/>
        <w:numPr>
          <w:ilvl w:val="1"/>
          <w:numId w:val="1"/>
        </w:numPr>
        <w:tabs>
          <w:tab w:val="left" w:pos="936"/>
          <w:tab w:val="left" w:pos="937"/>
        </w:tabs>
        <w:spacing w:before="41"/>
        <w:ind w:hanging="361"/>
        <w:rPr>
          <w:lang w:val="nb-NO"/>
        </w:rPr>
      </w:pPr>
      <w:r w:rsidRPr="00C249BC">
        <w:rPr>
          <w:lang w:val="nb-NO"/>
        </w:rPr>
        <w:t>Vedlikehold</w:t>
      </w:r>
      <w:r w:rsidRPr="00C249BC">
        <w:rPr>
          <w:spacing w:val="-4"/>
          <w:lang w:val="nb-NO"/>
        </w:rPr>
        <w:t xml:space="preserve"> </w:t>
      </w:r>
      <w:r w:rsidRPr="00C249BC">
        <w:rPr>
          <w:lang w:val="nb-NO"/>
        </w:rPr>
        <w:t>av</w:t>
      </w:r>
      <w:r w:rsidRPr="00C249BC">
        <w:rPr>
          <w:spacing w:val="-4"/>
          <w:lang w:val="nb-NO"/>
        </w:rPr>
        <w:t xml:space="preserve"> </w:t>
      </w:r>
      <w:r w:rsidRPr="00C249BC">
        <w:rPr>
          <w:lang w:val="nb-NO"/>
        </w:rPr>
        <w:t>traktorveger</w:t>
      </w:r>
      <w:r w:rsidRPr="00C249BC">
        <w:rPr>
          <w:spacing w:val="-3"/>
          <w:lang w:val="nb-NO"/>
        </w:rPr>
        <w:t xml:space="preserve"> </w:t>
      </w:r>
      <w:r w:rsidRPr="00C249BC">
        <w:rPr>
          <w:lang w:val="nb-NO"/>
        </w:rPr>
        <w:t>kan</w:t>
      </w:r>
      <w:r w:rsidRPr="00C249BC">
        <w:rPr>
          <w:spacing w:val="-3"/>
          <w:lang w:val="nb-NO"/>
        </w:rPr>
        <w:t xml:space="preserve"> </w:t>
      </w:r>
      <w:r w:rsidRPr="00C249BC">
        <w:rPr>
          <w:lang w:val="nb-NO"/>
        </w:rPr>
        <w:t>ikke</w:t>
      </w:r>
      <w:r w:rsidRPr="00C249BC">
        <w:rPr>
          <w:spacing w:val="-2"/>
          <w:lang w:val="nb-NO"/>
        </w:rPr>
        <w:t xml:space="preserve"> </w:t>
      </w:r>
      <w:r w:rsidRPr="00C249BC">
        <w:rPr>
          <w:lang w:val="nb-NO"/>
        </w:rPr>
        <w:t>dekkes</w:t>
      </w:r>
      <w:r w:rsidRPr="00C249BC">
        <w:rPr>
          <w:spacing w:val="-3"/>
          <w:lang w:val="nb-NO"/>
        </w:rPr>
        <w:t xml:space="preserve"> </w:t>
      </w:r>
      <w:r w:rsidRPr="00C249BC">
        <w:rPr>
          <w:lang w:val="nb-NO"/>
        </w:rPr>
        <w:t>av</w:t>
      </w:r>
      <w:r w:rsidRPr="00C249BC">
        <w:rPr>
          <w:spacing w:val="-3"/>
          <w:lang w:val="nb-NO"/>
        </w:rPr>
        <w:t xml:space="preserve"> </w:t>
      </w:r>
      <w:r w:rsidRPr="00C249BC">
        <w:rPr>
          <w:spacing w:val="-2"/>
          <w:lang w:val="nb-NO"/>
        </w:rPr>
        <w:t>skogfond.</w:t>
      </w:r>
    </w:p>
    <w:p w14:paraId="43F32538" w14:textId="361771B4" w:rsidR="000F76BB" w:rsidRPr="00C249BC" w:rsidRDefault="00E53988">
      <w:pPr>
        <w:pStyle w:val="Listeavsnitt"/>
        <w:numPr>
          <w:ilvl w:val="1"/>
          <w:numId w:val="1"/>
        </w:numPr>
        <w:tabs>
          <w:tab w:val="left" w:pos="936"/>
          <w:tab w:val="left" w:pos="937"/>
        </w:tabs>
        <w:spacing w:before="39"/>
        <w:ind w:right="1145"/>
        <w:rPr>
          <w:lang w:val="nb-NO"/>
        </w:rPr>
      </w:pPr>
      <w:r w:rsidRPr="00C249BC">
        <w:rPr>
          <w:lang w:val="nb-NO"/>
        </w:rPr>
        <w:t>Kjøreskader</w:t>
      </w:r>
      <w:r w:rsidRPr="00C249BC">
        <w:rPr>
          <w:spacing w:val="-2"/>
          <w:lang w:val="nb-NO"/>
        </w:rPr>
        <w:t xml:space="preserve"> </w:t>
      </w:r>
      <w:r w:rsidRPr="00C249BC">
        <w:rPr>
          <w:lang w:val="nb-NO"/>
        </w:rPr>
        <w:t>forårsaket</w:t>
      </w:r>
      <w:r w:rsidRPr="00C249BC">
        <w:rPr>
          <w:spacing w:val="-2"/>
          <w:lang w:val="nb-NO"/>
        </w:rPr>
        <w:t xml:space="preserve"> </w:t>
      </w:r>
      <w:r w:rsidRPr="00C249BC">
        <w:rPr>
          <w:lang w:val="nb-NO"/>
        </w:rPr>
        <w:t>av</w:t>
      </w:r>
      <w:r w:rsidRPr="00C249BC">
        <w:rPr>
          <w:spacing w:val="-4"/>
          <w:lang w:val="nb-NO"/>
        </w:rPr>
        <w:t xml:space="preserve"> </w:t>
      </w:r>
      <w:r w:rsidRPr="00C249BC">
        <w:rPr>
          <w:lang w:val="nb-NO"/>
        </w:rPr>
        <w:t>tømmerdrift</w:t>
      </w:r>
      <w:r w:rsidRPr="00C249BC">
        <w:rPr>
          <w:spacing w:val="-2"/>
          <w:lang w:val="nb-NO"/>
        </w:rPr>
        <w:t xml:space="preserve"> </w:t>
      </w:r>
      <w:r w:rsidRPr="00C249BC">
        <w:rPr>
          <w:lang w:val="nb-NO"/>
        </w:rPr>
        <w:t>kommer</w:t>
      </w:r>
      <w:r w:rsidRPr="00C249BC">
        <w:rPr>
          <w:spacing w:val="-2"/>
          <w:lang w:val="nb-NO"/>
        </w:rPr>
        <w:t xml:space="preserve"> </w:t>
      </w:r>
      <w:r w:rsidRPr="00C249BC">
        <w:rPr>
          <w:lang w:val="nb-NO"/>
        </w:rPr>
        <w:t>ikke</w:t>
      </w:r>
      <w:r w:rsidRPr="00C249BC">
        <w:rPr>
          <w:spacing w:val="-2"/>
          <w:lang w:val="nb-NO"/>
        </w:rPr>
        <w:t xml:space="preserve"> </w:t>
      </w:r>
      <w:r w:rsidRPr="00C249BC">
        <w:rPr>
          <w:lang w:val="nb-NO"/>
        </w:rPr>
        <w:t>inn</w:t>
      </w:r>
      <w:r w:rsidRPr="00C249BC">
        <w:rPr>
          <w:spacing w:val="-3"/>
          <w:lang w:val="nb-NO"/>
        </w:rPr>
        <w:t xml:space="preserve"> </w:t>
      </w:r>
      <w:r w:rsidRPr="00C249BC">
        <w:rPr>
          <w:lang w:val="nb-NO"/>
        </w:rPr>
        <w:t>under</w:t>
      </w:r>
      <w:r w:rsidRPr="00C249BC">
        <w:rPr>
          <w:spacing w:val="-2"/>
          <w:lang w:val="nb-NO"/>
        </w:rPr>
        <w:t xml:space="preserve"> </w:t>
      </w:r>
      <w:r w:rsidRPr="00C249BC">
        <w:rPr>
          <w:lang w:val="nb-NO"/>
        </w:rPr>
        <w:t>ordningen</w:t>
      </w:r>
      <w:r w:rsidRPr="00C249BC">
        <w:rPr>
          <w:spacing w:val="-2"/>
          <w:lang w:val="nb-NO"/>
        </w:rPr>
        <w:t xml:space="preserve"> </w:t>
      </w:r>
      <w:r w:rsidRPr="00C249BC">
        <w:rPr>
          <w:lang w:val="nb-NO"/>
        </w:rPr>
        <w:t>og</w:t>
      </w:r>
      <w:r w:rsidRPr="00C249BC">
        <w:rPr>
          <w:spacing w:val="-5"/>
          <w:lang w:val="nb-NO"/>
        </w:rPr>
        <w:t xml:space="preserve"> </w:t>
      </w:r>
      <w:r w:rsidRPr="00C249BC">
        <w:rPr>
          <w:lang w:val="nb-NO"/>
        </w:rPr>
        <w:t>kan</w:t>
      </w:r>
      <w:r w:rsidRPr="00C249BC">
        <w:rPr>
          <w:spacing w:val="-5"/>
          <w:lang w:val="nb-NO"/>
        </w:rPr>
        <w:t xml:space="preserve"> </w:t>
      </w:r>
      <w:r w:rsidRPr="00C249BC">
        <w:rPr>
          <w:lang w:val="nb-NO"/>
        </w:rPr>
        <w:t>ikke</w:t>
      </w:r>
      <w:r w:rsidRPr="00C249BC">
        <w:rPr>
          <w:spacing w:val="-4"/>
          <w:lang w:val="nb-NO"/>
        </w:rPr>
        <w:t xml:space="preserve"> </w:t>
      </w:r>
      <w:r w:rsidRPr="00C249BC">
        <w:rPr>
          <w:lang w:val="nb-NO"/>
        </w:rPr>
        <w:t>dekkes av skogfond. Det kan evt</w:t>
      </w:r>
      <w:r w:rsidR="00AC3CAB">
        <w:rPr>
          <w:lang w:val="nb-NO"/>
        </w:rPr>
        <w:t>.</w:t>
      </w:r>
      <w:r w:rsidRPr="00C249BC">
        <w:rPr>
          <w:lang w:val="nb-NO"/>
        </w:rPr>
        <w:t xml:space="preserve"> være hensiktsmessig å forsterke vegen før drift</w:t>
      </w:r>
      <w:r w:rsidRPr="00C249BC">
        <w:rPr>
          <w:spacing w:val="40"/>
          <w:lang w:val="nb-NO"/>
        </w:rPr>
        <w:t xml:space="preserve"> </w:t>
      </w:r>
      <w:r w:rsidRPr="00C249BC">
        <w:rPr>
          <w:lang w:val="nb-NO"/>
        </w:rPr>
        <w:t>og unngå kjøring i perioder med spesielt ugunstige vær- og føreforhold for å unngå skader.</w:t>
      </w:r>
    </w:p>
    <w:p w14:paraId="61E79C73" w14:textId="623980E7" w:rsidR="000F76BB" w:rsidRPr="00464AF3" w:rsidRDefault="00E53988">
      <w:pPr>
        <w:pStyle w:val="Listeavsnitt"/>
        <w:numPr>
          <w:ilvl w:val="1"/>
          <w:numId w:val="1"/>
        </w:numPr>
        <w:tabs>
          <w:tab w:val="left" w:pos="936"/>
          <w:tab w:val="left" w:pos="937"/>
        </w:tabs>
        <w:spacing w:before="2"/>
        <w:ind w:right="1256"/>
        <w:rPr>
          <w:lang w:val="nb-NO"/>
        </w:rPr>
      </w:pPr>
      <w:r w:rsidRPr="00C249BC">
        <w:rPr>
          <w:lang w:val="nb-NO"/>
        </w:rPr>
        <w:t>Dersom det planlegges breddeutvidelse av veg eller snuplass vurderes tiltaket som ombygging.</w:t>
      </w:r>
      <w:r w:rsidRPr="00C249BC">
        <w:rPr>
          <w:spacing w:val="-4"/>
          <w:lang w:val="nb-NO"/>
        </w:rPr>
        <w:t xml:space="preserve"> </w:t>
      </w:r>
      <w:r w:rsidRPr="00464AF3">
        <w:rPr>
          <w:lang w:val="nb-NO"/>
        </w:rPr>
        <w:t>Da</w:t>
      </w:r>
      <w:r w:rsidRPr="00464AF3">
        <w:rPr>
          <w:spacing w:val="-3"/>
          <w:lang w:val="nb-NO"/>
        </w:rPr>
        <w:t xml:space="preserve"> </w:t>
      </w:r>
      <w:r w:rsidRPr="00464AF3">
        <w:rPr>
          <w:lang w:val="nb-NO"/>
        </w:rPr>
        <w:t>skal</w:t>
      </w:r>
      <w:r w:rsidRPr="00464AF3">
        <w:rPr>
          <w:spacing w:val="-3"/>
          <w:lang w:val="nb-NO"/>
        </w:rPr>
        <w:t xml:space="preserve"> </w:t>
      </w:r>
      <w:r w:rsidRPr="00464AF3">
        <w:rPr>
          <w:lang w:val="nb-NO"/>
        </w:rPr>
        <w:t>skjemaet</w:t>
      </w:r>
      <w:r w:rsidRPr="00464AF3">
        <w:rPr>
          <w:spacing w:val="-1"/>
          <w:lang w:val="nb-NO"/>
        </w:rPr>
        <w:t xml:space="preserve"> </w:t>
      </w:r>
      <w:r w:rsidRPr="00464AF3">
        <w:rPr>
          <w:lang w:val="nb-NO"/>
        </w:rPr>
        <w:t>«Søknad</w:t>
      </w:r>
      <w:r w:rsidRPr="00464AF3">
        <w:rPr>
          <w:spacing w:val="-4"/>
          <w:lang w:val="nb-NO"/>
        </w:rPr>
        <w:t xml:space="preserve"> </w:t>
      </w:r>
      <w:r w:rsidRPr="00464AF3">
        <w:rPr>
          <w:lang w:val="nb-NO"/>
        </w:rPr>
        <w:t>om</w:t>
      </w:r>
      <w:r w:rsidRPr="00464AF3">
        <w:rPr>
          <w:spacing w:val="-2"/>
          <w:lang w:val="nb-NO"/>
        </w:rPr>
        <w:t xml:space="preserve"> </w:t>
      </w:r>
      <w:r w:rsidRPr="00464AF3">
        <w:rPr>
          <w:lang w:val="nb-NO"/>
        </w:rPr>
        <w:t>bygging</w:t>
      </w:r>
      <w:r w:rsidRPr="00464AF3">
        <w:rPr>
          <w:spacing w:val="-4"/>
          <w:lang w:val="nb-NO"/>
        </w:rPr>
        <w:t xml:space="preserve"> </w:t>
      </w:r>
      <w:r w:rsidRPr="00464AF3">
        <w:rPr>
          <w:lang w:val="nb-NO"/>
        </w:rPr>
        <w:t>av</w:t>
      </w:r>
      <w:r w:rsidRPr="00464AF3">
        <w:rPr>
          <w:spacing w:val="-2"/>
          <w:lang w:val="nb-NO"/>
        </w:rPr>
        <w:t xml:space="preserve"> </w:t>
      </w:r>
      <w:r w:rsidRPr="00464AF3">
        <w:rPr>
          <w:lang w:val="nb-NO"/>
        </w:rPr>
        <w:t>landbruksvei»</w:t>
      </w:r>
      <w:r w:rsidRPr="00464AF3">
        <w:rPr>
          <w:spacing w:val="-3"/>
          <w:lang w:val="nb-NO"/>
        </w:rPr>
        <w:t xml:space="preserve"> </w:t>
      </w:r>
      <w:r w:rsidRPr="00464AF3">
        <w:rPr>
          <w:lang w:val="nb-NO"/>
        </w:rPr>
        <w:t>benyttes.</w:t>
      </w:r>
      <w:r w:rsidRPr="00464AF3">
        <w:rPr>
          <w:spacing w:val="40"/>
          <w:lang w:val="nb-NO"/>
        </w:rPr>
        <w:t xml:space="preserve"> </w:t>
      </w:r>
      <w:r w:rsidRPr="00464AF3">
        <w:rPr>
          <w:lang w:val="nb-NO"/>
        </w:rPr>
        <w:t>Ta</w:t>
      </w:r>
      <w:r w:rsidRPr="00464AF3">
        <w:rPr>
          <w:spacing w:val="-4"/>
          <w:lang w:val="nb-NO"/>
        </w:rPr>
        <w:t xml:space="preserve"> </w:t>
      </w:r>
      <w:r w:rsidRPr="00464AF3">
        <w:rPr>
          <w:lang w:val="nb-NO"/>
        </w:rPr>
        <w:t>eventuelt kontakt med kommunen.</w:t>
      </w:r>
      <w:r w:rsidR="00464AF3" w:rsidRPr="00464AF3">
        <w:rPr>
          <w:lang w:val="nb-NO"/>
        </w:rPr>
        <w:t xml:space="preserve"> </w:t>
      </w:r>
      <w:r w:rsidR="00464AF3" w:rsidRPr="00EC648B">
        <w:rPr>
          <w:rFonts w:asciiTheme="minorHAnsi" w:hAnsiTheme="minorHAnsi" w:cstheme="minorHAnsi"/>
          <w:lang w:val="nb-NO"/>
        </w:rPr>
        <w:t xml:space="preserve">Ved breddeutvidelse av </w:t>
      </w:r>
      <w:r w:rsidR="00464AF3" w:rsidRPr="00EC648B">
        <w:rPr>
          <w:rFonts w:asciiTheme="minorHAnsi" w:hAnsiTheme="minorHAnsi" w:cstheme="minorHAnsi"/>
          <w:color w:val="37261D"/>
          <w:lang w:val="nb-NO"/>
        </w:rPr>
        <w:t>«eksisterende landbruksveg» legges det til grunn en streng tolkning, som vil si at eksisterende landbruksveg er innenfor skjæringstopp og fyllingsbunn. Hvis vegen krever en breddeutvidelse utover dette, uansett omfang, er tiltaket søknadspliktig.</w:t>
      </w:r>
    </w:p>
    <w:p w14:paraId="71E6AB18" w14:textId="545F310A" w:rsidR="00AC3CAB" w:rsidRPr="00464AF3" w:rsidRDefault="00AC3CAB" w:rsidP="00AC3CAB">
      <w:pPr>
        <w:pStyle w:val="Listeavsnitt"/>
        <w:tabs>
          <w:tab w:val="left" w:pos="936"/>
          <w:tab w:val="left" w:pos="937"/>
        </w:tabs>
        <w:spacing w:before="2"/>
        <w:ind w:right="1256"/>
        <w:rPr>
          <w:lang w:val="nb-NO"/>
        </w:rPr>
      </w:pPr>
    </w:p>
    <w:sectPr w:rsidR="00AC3CAB" w:rsidRPr="00464AF3">
      <w:pgSz w:w="11910" w:h="16840"/>
      <w:pgMar w:top="960" w:right="360" w:bottom="280" w:left="1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51570"/>
    <w:multiLevelType w:val="hybridMultilevel"/>
    <w:tmpl w:val="1CDC7B28"/>
    <w:lvl w:ilvl="0" w:tplc="EAD0E7C0">
      <w:start w:val="1"/>
      <w:numFmt w:val="decimal"/>
      <w:lvlText w:val="%1."/>
      <w:lvlJc w:val="left"/>
      <w:pPr>
        <w:ind w:left="435" w:hanging="219"/>
        <w:jc w:val="left"/>
      </w:pPr>
      <w:rPr>
        <w:rFonts w:ascii="Calibri" w:eastAsia="Calibri" w:hAnsi="Calibri" w:cs="Calibri" w:hint="default"/>
        <w:b w:val="0"/>
        <w:bCs w:val="0"/>
        <w:i w:val="0"/>
        <w:iCs w:val="0"/>
        <w:w w:val="100"/>
        <w:sz w:val="22"/>
        <w:szCs w:val="22"/>
        <w:lang w:val="nn-NO" w:eastAsia="en-US" w:bidi="ar-SA"/>
      </w:rPr>
    </w:lvl>
    <w:lvl w:ilvl="1" w:tplc="04140019" w:tentative="1">
      <w:start w:val="1"/>
      <w:numFmt w:val="lowerLetter"/>
      <w:lvlText w:val="%2."/>
      <w:lvlJc w:val="left"/>
      <w:pPr>
        <w:ind w:left="1659" w:hanging="360"/>
      </w:pPr>
    </w:lvl>
    <w:lvl w:ilvl="2" w:tplc="0414001B" w:tentative="1">
      <w:start w:val="1"/>
      <w:numFmt w:val="lowerRoman"/>
      <w:lvlText w:val="%3."/>
      <w:lvlJc w:val="right"/>
      <w:pPr>
        <w:ind w:left="2379" w:hanging="180"/>
      </w:pPr>
    </w:lvl>
    <w:lvl w:ilvl="3" w:tplc="0414000F" w:tentative="1">
      <w:start w:val="1"/>
      <w:numFmt w:val="decimal"/>
      <w:lvlText w:val="%4."/>
      <w:lvlJc w:val="left"/>
      <w:pPr>
        <w:ind w:left="3099" w:hanging="360"/>
      </w:pPr>
    </w:lvl>
    <w:lvl w:ilvl="4" w:tplc="04140019" w:tentative="1">
      <w:start w:val="1"/>
      <w:numFmt w:val="lowerLetter"/>
      <w:lvlText w:val="%5."/>
      <w:lvlJc w:val="left"/>
      <w:pPr>
        <w:ind w:left="3819" w:hanging="360"/>
      </w:pPr>
    </w:lvl>
    <w:lvl w:ilvl="5" w:tplc="0414001B" w:tentative="1">
      <w:start w:val="1"/>
      <w:numFmt w:val="lowerRoman"/>
      <w:lvlText w:val="%6."/>
      <w:lvlJc w:val="right"/>
      <w:pPr>
        <w:ind w:left="4539" w:hanging="180"/>
      </w:pPr>
    </w:lvl>
    <w:lvl w:ilvl="6" w:tplc="0414000F" w:tentative="1">
      <w:start w:val="1"/>
      <w:numFmt w:val="decimal"/>
      <w:lvlText w:val="%7."/>
      <w:lvlJc w:val="left"/>
      <w:pPr>
        <w:ind w:left="5259" w:hanging="360"/>
      </w:pPr>
    </w:lvl>
    <w:lvl w:ilvl="7" w:tplc="04140019" w:tentative="1">
      <w:start w:val="1"/>
      <w:numFmt w:val="lowerLetter"/>
      <w:lvlText w:val="%8."/>
      <w:lvlJc w:val="left"/>
      <w:pPr>
        <w:ind w:left="5979" w:hanging="360"/>
      </w:pPr>
    </w:lvl>
    <w:lvl w:ilvl="8" w:tplc="0414001B" w:tentative="1">
      <w:start w:val="1"/>
      <w:numFmt w:val="lowerRoman"/>
      <w:lvlText w:val="%9."/>
      <w:lvlJc w:val="right"/>
      <w:pPr>
        <w:ind w:left="6699" w:hanging="180"/>
      </w:pPr>
    </w:lvl>
  </w:abstractNum>
  <w:abstractNum w:abstractNumId="1" w15:restartNumberingAfterBreak="0">
    <w:nsid w:val="4F7A50F9"/>
    <w:multiLevelType w:val="hybridMultilevel"/>
    <w:tmpl w:val="3B72D2CE"/>
    <w:lvl w:ilvl="0" w:tplc="EAD0E7C0">
      <w:start w:val="1"/>
      <w:numFmt w:val="decimal"/>
      <w:lvlText w:val="%1."/>
      <w:lvlJc w:val="left"/>
      <w:pPr>
        <w:ind w:left="216" w:hanging="219"/>
        <w:jc w:val="left"/>
      </w:pPr>
      <w:rPr>
        <w:rFonts w:ascii="Calibri" w:eastAsia="Calibri" w:hAnsi="Calibri" w:cs="Calibri" w:hint="default"/>
        <w:b w:val="0"/>
        <w:bCs w:val="0"/>
        <w:i w:val="0"/>
        <w:iCs w:val="0"/>
        <w:w w:val="100"/>
        <w:sz w:val="22"/>
        <w:szCs w:val="22"/>
        <w:lang w:val="nn-NO" w:eastAsia="en-US" w:bidi="ar-SA"/>
      </w:rPr>
    </w:lvl>
    <w:lvl w:ilvl="1" w:tplc="2D8829B6">
      <w:numFmt w:val="bullet"/>
      <w:lvlText w:val=""/>
      <w:lvlJc w:val="left"/>
      <w:pPr>
        <w:ind w:left="936" w:hanging="360"/>
      </w:pPr>
      <w:rPr>
        <w:rFonts w:ascii="Symbol" w:eastAsia="Symbol" w:hAnsi="Symbol" w:cs="Symbol" w:hint="default"/>
        <w:b w:val="0"/>
        <w:bCs w:val="0"/>
        <w:i w:val="0"/>
        <w:iCs w:val="0"/>
        <w:w w:val="100"/>
        <w:sz w:val="22"/>
        <w:szCs w:val="22"/>
        <w:lang w:val="nn-NO" w:eastAsia="en-US" w:bidi="ar-SA"/>
      </w:rPr>
    </w:lvl>
    <w:lvl w:ilvl="2" w:tplc="74240804">
      <w:numFmt w:val="bullet"/>
      <w:lvlText w:val="•"/>
      <w:lvlJc w:val="left"/>
      <w:pPr>
        <w:ind w:left="1985" w:hanging="360"/>
      </w:pPr>
      <w:rPr>
        <w:rFonts w:hint="default"/>
        <w:lang w:val="nn-NO" w:eastAsia="en-US" w:bidi="ar-SA"/>
      </w:rPr>
    </w:lvl>
    <w:lvl w:ilvl="3" w:tplc="F038216C">
      <w:numFmt w:val="bullet"/>
      <w:lvlText w:val="•"/>
      <w:lvlJc w:val="left"/>
      <w:pPr>
        <w:ind w:left="3030" w:hanging="360"/>
      </w:pPr>
      <w:rPr>
        <w:rFonts w:hint="default"/>
        <w:lang w:val="nn-NO" w:eastAsia="en-US" w:bidi="ar-SA"/>
      </w:rPr>
    </w:lvl>
    <w:lvl w:ilvl="4" w:tplc="A664F95A">
      <w:numFmt w:val="bullet"/>
      <w:lvlText w:val="•"/>
      <w:lvlJc w:val="left"/>
      <w:pPr>
        <w:ind w:left="4075" w:hanging="360"/>
      </w:pPr>
      <w:rPr>
        <w:rFonts w:hint="default"/>
        <w:lang w:val="nn-NO" w:eastAsia="en-US" w:bidi="ar-SA"/>
      </w:rPr>
    </w:lvl>
    <w:lvl w:ilvl="5" w:tplc="877E532C">
      <w:numFmt w:val="bullet"/>
      <w:lvlText w:val="•"/>
      <w:lvlJc w:val="left"/>
      <w:pPr>
        <w:ind w:left="5120" w:hanging="360"/>
      </w:pPr>
      <w:rPr>
        <w:rFonts w:hint="default"/>
        <w:lang w:val="nn-NO" w:eastAsia="en-US" w:bidi="ar-SA"/>
      </w:rPr>
    </w:lvl>
    <w:lvl w:ilvl="6" w:tplc="46685AE8">
      <w:numFmt w:val="bullet"/>
      <w:lvlText w:val="•"/>
      <w:lvlJc w:val="left"/>
      <w:pPr>
        <w:ind w:left="6165" w:hanging="360"/>
      </w:pPr>
      <w:rPr>
        <w:rFonts w:hint="default"/>
        <w:lang w:val="nn-NO" w:eastAsia="en-US" w:bidi="ar-SA"/>
      </w:rPr>
    </w:lvl>
    <w:lvl w:ilvl="7" w:tplc="C7F82E62">
      <w:numFmt w:val="bullet"/>
      <w:lvlText w:val="•"/>
      <w:lvlJc w:val="left"/>
      <w:pPr>
        <w:ind w:left="7210" w:hanging="360"/>
      </w:pPr>
      <w:rPr>
        <w:rFonts w:hint="default"/>
        <w:lang w:val="nn-NO" w:eastAsia="en-US" w:bidi="ar-SA"/>
      </w:rPr>
    </w:lvl>
    <w:lvl w:ilvl="8" w:tplc="B2807CD0">
      <w:numFmt w:val="bullet"/>
      <w:lvlText w:val="•"/>
      <w:lvlJc w:val="left"/>
      <w:pPr>
        <w:ind w:left="8256" w:hanging="360"/>
      </w:pPr>
      <w:rPr>
        <w:rFonts w:hint="default"/>
        <w:lang w:val="nn-NO" w:eastAsia="en-US" w:bidi="ar-SA"/>
      </w:rPr>
    </w:lvl>
  </w:abstractNum>
  <w:num w:numId="1" w16cid:durableId="1099909009">
    <w:abstractNumId w:val="1"/>
  </w:num>
  <w:num w:numId="2" w16cid:durableId="169609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0F76BB"/>
    <w:rsid w:val="000F76BB"/>
    <w:rsid w:val="00185A3E"/>
    <w:rsid w:val="00231F08"/>
    <w:rsid w:val="00464AF3"/>
    <w:rsid w:val="006A7B72"/>
    <w:rsid w:val="00A55D8E"/>
    <w:rsid w:val="00AC3CAB"/>
    <w:rsid w:val="00C249BC"/>
    <w:rsid w:val="00E5398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4A0DF4AD"/>
  <w15:docId w15:val="{B8ECAFAA-D4AD-4FA2-B415-CFF75A7A6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nn-NO"/>
    </w:rPr>
  </w:style>
  <w:style w:type="paragraph" w:styleId="Overskrift1">
    <w:name w:val="heading 1"/>
    <w:basedOn w:val="Normal"/>
    <w:uiPriority w:val="9"/>
    <w:qFormat/>
    <w:pPr>
      <w:ind w:left="216"/>
      <w:outlineLvl w:val="0"/>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style>
  <w:style w:type="paragraph" w:styleId="Tittel">
    <w:name w:val="Title"/>
    <w:basedOn w:val="Normal"/>
    <w:uiPriority w:val="10"/>
    <w:qFormat/>
    <w:pPr>
      <w:spacing w:before="79"/>
      <w:ind w:left="216"/>
    </w:pPr>
    <w:rPr>
      <w:rFonts w:ascii="Cambria" w:eastAsia="Cambria" w:hAnsi="Cambria" w:cs="Cambria"/>
      <w:b/>
      <w:bCs/>
      <w:sz w:val="28"/>
      <w:szCs w:val="28"/>
    </w:rPr>
  </w:style>
  <w:style w:type="paragraph" w:styleId="Listeavsnitt">
    <w:name w:val="List Paragraph"/>
    <w:basedOn w:val="Normal"/>
    <w:uiPriority w:val="1"/>
    <w:qFormat/>
    <w:pPr>
      <w:ind w:left="93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416</Words>
  <Characters>2206</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Bekken</dc:creator>
  <cp:lastModifiedBy>Holen, Carl Olav</cp:lastModifiedBy>
  <cp:revision>7</cp:revision>
  <cp:lastPrinted>2023-05-30T06:10:00Z</cp:lastPrinted>
  <dcterms:created xsi:type="dcterms:W3CDTF">2023-03-21T07:51:00Z</dcterms:created>
  <dcterms:modified xsi:type="dcterms:W3CDTF">2023-05-30T06:10:00Z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2021-10-26T00:00:00Z</vt:filetime>
  </property>
  <property fmtid="{D5CDD505-2E9C-101B-9397-08002B2CF9AE}" pid="3" name="Creator">
    <vt:lpwstr>Microsoft® Word 2016</vt:lpwstr>
  </property>
  <property fmtid="{D5CDD505-2E9C-101B-9397-08002B2CF9AE}" pid="4" name="LastSaved">
    <vt:filetime>2023-03-21T00:00:00Z</vt:filetime>
  </property>
  <property fmtid="{D5CDD505-2E9C-101B-9397-08002B2CF9AE}" pid="5" name="Producer">
    <vt:lpwstr>Microsoft® Word 2016</vt:lpwstr>
  </property>
</Properties>
</file>