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 w:rsidP="005731A5">
      <w:pPr>
        <w:tabs>
          <w:tab w:val="left" w:pos="1903"/>
        </w:tabs>
      </w:pPr>
      <w:bookmarkStart w:id="0" w:name="_GoBack"/>
      <w:bookmarkEnd w:id="0"/>
    </w:p>
    <w:p w:rsidR="000C50CA" w:rsidRDefault="000C50CA"/>
    <w:p w:rsidR="00BF07C2" w:rsidRDefault="00BF07C2"/>
    <w:p w:rsidR="00BF07C2" w:rsidRDefault="00BF07C2"/>
    <w:p w:rsidR="000C50CA" w:rsidRDefault="000C50CA">
      <w:pPr>
        <w:sectPr w:rsidR="000C50CA" w:rsidSect="001B7F35">
          <w:headerReference w:type="default" r:id="rId12"/>
          <w:headerReference w:type="first" r:id="rId13"/>
          <w:footerReference w:type="first" r:id="rId14"/>
          <w:pgSz w:w="11906" w:h="16838" w:code="9"/>
          <w:pgMar w:top="425" w:right="1418" w:bottom="3970" w:left="1418" w:header="454" w:footer="130" w:gutter="0"/>
          <w:pgNumType w:start="1"/>
          <w:cols w:space="708"/>
          <w:titlePg/>
          <w:docGrid w:linePitch="360"/>
        </w:sectPr>
      </w:pPr>
    </w:p>
    <w:p w:rsidR="00234271" w:rsidRDefault="00234271" w:rsidP="00234271">
      <w:pPr>
        <w:tabs>
          <w:tab w:val="left" w:pos="4688"/>
        </w:tabs>
        <w:ind w:left="70"/>
        <w:rPr>
          <w:rFonts w:cs="Arial"/>
          <w:sz w:val="18"/>
          <w:szCs w:val="18"/>
        </w:rPr>
      </w:pPr>
    </w:p>
    <w:p w:rsidR="00E14704" w:rsidRDefault="00E14704" w:rsidP="00234271">
      <w:pPr>
        <w:tabs>
          <w:tab w:val="right" w:pos="9072"/>
        </w:tabs>
        <w:ind w:left="70"/>
        <w:rPr>
          <w:rFonts w:cs="Arial"/>
          <w:sz w:val="18"/>
          <w:szCs w:val="18"/>
        </w:rPr>
        <w:sectPr w:rsidR="00E14704" w:rsidSect="00E276CB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2155" w:right="1418" w:bottom="1985" w:left="1418" w:header="454" w:footer="1406" w:gutter="0"/>
          <w:cols w:space="708"/>
          <w:titlePg/>
          <w:docGrid w:linePitch="360"/>
        </w:sectPr>
      </w:pPr>
    </w:p>
    <w:p w:rsidR="00E14704" w:rsidRPr="0043700C" w:rsidRDefault="00E14704" w:rsidP="007C7C93">
      <w:pPr>
        <w:tabs>
          <w:tab w:val="right" w:pos="9072"/>
        </w:tabs>
        <w:ind w:left="70"/>
        <w:jc w:val="right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br w:type="column"/>
      </w:r>
      <w:r w:rsidRPr="004E2A59">
        <w:rPr>
          <w:rFonts w:cs="Arial"/>
          <w:color w:val="595959" w:themeColor="text1" w:themeTint="A6"/>
          <w:sz w:val="18"/>
          <w:szCs w:val="18"/>
        </w:rPr>
        <w:lastRenderedPageBreak/>
        <w:t>Saksb</w:t>
      </w:r>
      <w:r w:rsidRPr="00E4445B">
        <w:rPr>
          <w:rFonts w:cs="Arial"/>
          <w:color w:val="6D5560"/>
          <w:sz w:val="18"/>
          <w:szCs w:val="18"/>
        </w:rPr>
        <w:t>.:</w:t>
      </w:r>
      <w:r w:rsidRPr="0043700C">
        <w:rPr>
          <w:rFonts w:cs="Arial"/>
          <w:color w:val="000000" w:themeColor="text1"/>
          <w:sz w:val="18"/>
          <w:szCs w:val="18"/>
        </w:rPr>
        <w:t xml:space="preserve"> </w:t>
      </w:r>
      <w:bookmarkStart w:id="1" w:name="SAKSBEHANDLERNAVN"/>
      <w:r w:rsidR="00730F39">
        <w:rPr>
          <w:rFonts w:cs="Arial"/>
          <w:color w:val="000000" w:themeColor="text1"/>
          <w:sz w:val="18"/>
          <w:szCs w:val="18"/>
        </w:rPr>
        <w:t>Lise Tymi</w:t>
      </w:r>
      <w:bookmarkEnd w:id="1"/>
    </w:p>
    <w:p w:rsidR="00E14704" w:rsidRPr="0043700C" w:rsidRDefault="00E14704" w:rsidP="007C7C93">
      <w:pPr>
        <w:tabs>
          <w:tab w:val="right" w:pos="9072"/>
        </w:tabs>
        <w:ind w:left="70"/>
        <w:jc w:val="right"/>
        <w:rPr>
          <w:rFonts w:cs="Arial"/>
          <w:color w:val="000000" w:themeColor="text1"/>
          <w:sz w:val="18"/>
          <w:szCs w:val="18"/>
        </w:rPr>
      </w:pPr>
      <w:r w:rsidRPr="00E4445B">
        <w:rPr>
          <w:rFonts w:cs="Arial"/>
          <w:color w:val="6D5560"/>
          <w:sz w:val="18"/>
          <w:szCs w:val="18"/>
        </w:rPr>
        <w:t>Tlf:</w:t>
      </w:r>
      <w:r w:rsidRPr="0043700C">
        <w:rPr>
          <w:rFonts w:cs="Arial"/>
          <w:color w:val="000000" w:themeColor="text1"/>
          <w:sz w:val="18"/>
          <w:szCs w:val="18"/>
        </w:rPr>
        <w:t xml:space="preserve"> </w:t>
      </w:r>
      <w:bookmarkStart w:id="2" w:name="SAKSBEHTLF"/>
      <w:r w:rsidR="00730F39">
        <w:rPr>
          <w:rFonts w:cs="Arial"/>
          <w:color w:val="000000" w:themeColor="text1"/>
          <w:sz w:val="18"/>
          <w:szCs w:val="18"/>
        </w:rPr>
        <w:t>75531531</w:t>
      </w:r>
      <w:bookmarkEnd w:id="2"/>
    </w:p>
    <w:p w:rsidR="00E14704" w:rsidRPr="0043700C" w:rsidRDefault="00E14704" w:rsidP="007C7C93">
      <w:pPr>
        <w:tabs>
          <w:tab w:val="right" w:pos="9072"/>
        </w:tabs>
        <w:ind w:left="70"/>
        <w:jc w:val="right"/>
        <w:rPr>
          <w:rFonts w:cs="Arial"/>
          <w:color w:val="000000" w:themeColor="text1"/>
          <w:sz w:val="18"/>
          <w:szCs w:val="18"/>
        </w:rPr>
      </w:pPr>
      <w:r w:rsidRPr="002B79CF">
        <w:rPr>
          <w:rFonts w:cs="Arial"/>
          <w:color w:val="595959" w:themeColor="text1" w:themeTint="A6"/>
          <w:sz w:val="18"/>
          <w:szCs w:val="18"/>
        </w:rPr>
        <w:t>Dato</w:t>
      </w:r>
      <w:r w:rsidRPr="00E4445B">
        <w:rPr>
          <w:rFonts w:cs="Arial"/>
          <w:color w:val="6D5560"/>
          <w:sz w:val="18"/>
          <w:szCs w:val="18"/>
        </w:rPr>
        <w:t>:</w:t>
      </w:r>
      <w:r w:rsidRPr="0043700C">
        <w:rPr>
          <w:rFonts w:cs="Arial"/>
          <w:color w:val="000000" w:themeColor="text1"/>
          <w:sz w:val="18"/>
          <w:szCs w:val="18"/>
        </w:rPr>
        <w:t xml:space="preserve"> </w:t>
      </w:r>
      <w:bookmarkStart w:id="3" w:name="BREVDATO"/>
      <w:r w:rsidR="00730F39">
        <w:rPr>
          <w:rFonts w:cs="Arial"/>
          <w:color w:val="000000" w:themeColor="text1"/>
          <w:sz w:val="18"/>
          <w:szCs w:val="18"/>
        </w:rPr>
        <w:t>22.10.2014</w:t>
      </w:r>
      <w:bookmarkEnd w:id="3"/>
    </w:p>
    <w:p w:rsidR="00E14704" w:rsidRPr="0043700C" w:rsidRDefault="00E14704" w:rsidP="007C7C93">
      <w:pPr>
        <w:tabs>
          <w:tab w:val="right" w:pos="9072"/>
        </w:tabs>
        <w:ind w:left="70"/>
        <w:jc w:val="right"/>
        <w:rPr>
          <w:rFonts w:cs="Arial"/>
          <w:color w:val="000000" w:themeColor="text1"/>
          <w:sz w:val="18"/>
          <w:szCs w:val="18"/>
        </w:rPr>
      </w:pPr>
      <w:r w:rsidRPr="002B79CF">
        <w:rPr>
          <w:rFonts w:cs="Arial"/>
          <w:color w:val="595959" w:themeColor="text1" w:themeTint="A6"/>
          <w:sz w:val="18"/>
          <w:szCs w:val="18"/>
        </w:rPr>
        <w:t>Sak</w:t>
      </w:r>
      <w:r w:rsidRPr="00E4445B">
        <w:rPr>
          <w:rFonts w:cs="Arial"/>
          <w:color w:val="6D5560"/>
          <w:sz w:val="18"/>
          <w:szCs w:val="18"/>
        </w:rPr>
        <w:t>:</w:t>
      </w:r>
      <w:r w:rsidRPr="0043700C">
        <w:rPr>
          <w:rFonts w:cs="Arial"/>
          <w:color w:val="000000" w:themeColor="text1"/>
          <w:sz w:val="18"/>
          <w:szCs w:val="18"/>
        </w:rPr>
        <w:t xml:space="preserve"> </w:t>
      </w:r>
      <w:bookmarkStart w:id="4" w:name="SAKSNR"/>
      <w:r w:rsidR="00730F39">
        <w:rPr>
          <w:rFonts w:cs="Arial"/>
          <w:color w:val="000000" w:themeColor="text1"/>
          <w:sz w:val="18"/>
          <w:szCs w:val="18"/>
        </w:rPr>
        <w:t>2014/6937</w:t>
      </w:r>
      <w:bookmarkEnd w:id="4"/>
    </w:p>
    <w:p w:rsidR="00E14704" w:rsidRPr="000340F7" w:rsidRDefault="00E14704" w:rsidP="007C7C93">
      <w:pPr>
        <w:tabs>
          <w:tab w:val="right" w:pos="9072"/>
        </w:tabs>
        <w:ind w:left="70"/>
        <w:jc w:val="right"/>
        <w:rPr>
          <w:rFonts w:cs="Arial"/>
          <w:color w:val="000000" w:themeColor="text1"/>
          <w:sz w:val="18"/>
          <w:szCs w:val="18"/>
        </w:rPr>
      </w:pPr>
      <w:bookmarkStart w:id="5" w:name="UOFFPARAGRAF"/>
      <w:bookmarkEnd w:id="5"/>
    </w:p>
    <w:p w:rsidR="00E14704" w:rsidRPr="00E4445B" w:rsidRDefault="00E14704" w:rsidP="007C7C93">
      <w:pPr>
        <w:tabs>
          <w:tab w:val="right" w:pos="9072"/>
        </w:tabs>
        <w:ind w:left="70"/>
        <w:jc w:val="right"/>
        <w:rPr>
          <w:sz w:val="18"/>
          <w:szCs w:val="18"/>
        </w:rPr>
      </w:pPr>
      <w:r w:rsidRPr="00E4445B">
        <w:rPr>
          <w:sz w:val="18"/>
          <w:szCs w:val="18"/>
        </w:rPr>
        <w:t>Side</w:t>
      </w:r>
      <w:r>
        <w:rPr>
          <w:sz w:val="18"/>
          <w:szCs w:val="18"/>
        </w:rPr>
        <w:t xml:space="preserve"> </w:t>
      </w:r>
      <w:r w:rsidRPr="00E14704">
        <w:rPr>
          <w:b/>
          <w:sz w:val="18"/>
          <w:szCs w:val="18"/>
        </w:rPr>
        <w:fldChar w:fldCharType="begin"/>
      </w:r>
      <w:r w:rsidRPr="00E14704">
        <w:rPr>
          <w:b/>
          <w:sz w:val="18"/>
          <w:szCs w:val="18"/>
        </w:rPr>
        <w:instrText>PAGE  \* Arabic  \* MERGEFORMAT</w:instrText>
      </w:r>
      <w:r w:rsidRPr="00E14704">
        <w:rPr>
          <w:b/>
          <w:sz w:val="18"/>
          <w:szCs w:val="18"/>
        </w:rPr>
        <w:fldChar w:fldCharType="separate"/>
      </w:r>
      <w:r w:rsidR="004D0259">
        <w:rPr>
          <w:b/>
          <w:noProof/>
          <w:sz w:val="18"/>
          <w:szCs w:val="18"/>
        </w:rPr>
        <w:t>1</w:t>
      </w:r>
      <w:r w:rsidRPr="00E14704">
        <w:rPr>
          <w:b/>
          <w:sz w:val="18"/>
          <w:szCs w:val="18"/>
        </w:rPr>
        <w:fldChar w:fldCharType="end"/>
      </w:r>
      <w:r w:rsidRPr="00E14704">
        <w:rPr>
          <w:sz w:val="18"/>
          <w:szCs w:val="18"/>
        </w:rPr>
        <w:t xml:space="preserve"> av </w:t>
      </w:r>
      <w:r w:rsidR="00E422D6">
        <w:rPr>
          <w:b/>
          <w:sz w:val="18"/>
          <w:szCs w:val="18"/>
        </w:rPr>
        <w:fldChar w:fldCharType="begin"/>
      </w:r>
      <w:r w:rsidR="00E422D6">
        <w:rPr>
          <w:b/>
          <w:sz w:val="18"/>
          <w:szCs w:val="18"/>
        </w:rPr>
        <w:instrText xml:space="preserve"> NUMPAGES  \* Arabic  \* MERGEFORMAT </w:instrText>
      </w:r>
      <w:r w:rsidR="00E422D6">
        <w:rPr>
          <w:b/>
          <w:sz w:val="18"/>
          <w:szCs w:val="18"/>
        </w:rPr>
        <w:fldChar w:fldCharType="separate"/>
      </w:r>
      <w:r w:rsidR="004D0259">
        <w:rPr>
          <w:b/>
          <w:noProof/>
          <w:sz w:val="18"/>
          <w:szCs w:val="18"/>
        </w:rPr>
        <w:t>3</w:t>
      </w:r>
      <w:r w:rsidR="00E422D6">
        <w:rPr>
          <w:b/>
          <w:sz w:val="18"/>
          <w:szCs w:val="18"/>
        </w:rPr>
        <w:fldChar w:fldCharType="end"/>
      </w:r>
    </w:p>
    <w:p w:rsidR="00E14704" w:rsidRDefault="00E14704" w:rsidP="00E14704">
      <w:pPr>
        <w:pStyle w:val="Bunntekst"/>
        <w:jc w:val="right"/>
        <w:rPr>
          <w:sz w:val="18"/>
          <w:szCs w:val="18"/>
        </w:rPr>
      </w:pPr>
    </w:p>
    <w:p w:rsidR="00E14704" w:rsidRDefault="00E14704" w:rsidP="00E14704">
      <w:pPr>
        <w:tabs>
          <w:tab w:val="left" w:pos="4688"/>
        </w:tabs>
        <w:ind w:left="70"/>
        <w:rPr>
          <w:rFonts w:cs="Arial"/>
          <w:sz w:val="18"/>
          <w:szCs w:val="18"/>
        </w:rPr>
        <w:sectPr w:rsidR="00E14704" w:rsidSect="00E14704">
          <w:type w:val="continuous"/>
          <w:pgSz w:w="11906" w:h="16838" w:code="9"/>
          <w:pgMar w:top="2155" w:right="1418" w:bottom="1985" w:left="1418" w:header="454" w:footer="1406" w:gutter="0"/>
          <w:cols w:num="2" w:space="708"/>
          <w:titlePg/>
          <w:docGrid w:linePitch="360"/>
        </w:sectPr>
      </w:pPr>
    </w:p>
    <w:p w:rsidR="00E14704" w:rsidRDefault="00E14704" w:rsidP="00E14704">
      <w:pPr>
        <w:tabs>
          <w:tab w:val="right" w:pos="9072"/>
        </w:tabs>
        <w:ind w:left="70"/>
        <w:rPr>
          <w:rFonts w:cs="Arial"/>
          <w:sz w:val="18"/>
          <w:szCs w:val="18"/>
        </w:rPr>
      </w:pPr>
    </w:p>
    <w:p w:rsidR="00E14704" w:rsidRPr="00E4445B" w:rsidRDefault="00E14704" w:rsidP="00E14704">
      <w:pPr>
        <w:tabs>
          <w:tab w:val="right" w:pos="9072"/>
        </w:tabs>
        <w:ind w:left="70"/>
        <w:rPr>
          <w:rFonts w:cs="Arial"/>
          <w:sz w:val="18"/>
          <w:szCs w:val="18"/>
        </w:rPr>
      </w:pPr>
    </w:p>
    <w:p w:rsidR="004D0259" w:rsidRDefault="00730F39" w:rsidP="004D0259">
      <w:pPr>
        <w:pStyle w:val="Overskrift1"/>
        <w:jc w:val="center"/>
        <w:rPr>
          <w:color w:val="000000" w:themeColor="text1"/>
        </w:rPr>
      </w:pPr>
      <w:bookmarkStart w:id="6" w:name="TITTEL"/>
      <w:r>
        <w:rPr>
          <w:color w:val="000000" w:themeColor="text1"/>
        </w:rPr>
        <w:t xml:space="preserve">Program for </w:t>
      </w:r>
      <w:r w:rsidR="004D0259">
        <w:rPr>
          <w:color w:val="000000" w:themeColor="text1"/>
        </w:rPr>
        <w:t xml:space="preserve">fagsamling og </w:t>
      </w:r>
      <w:r>
        <w:rPr>
          <w:color w:val="000000" w:themeColor="text1"/>
        </w:rPr>
        <w:t>barnevernleder</w:t>
      </w:r>
      <w:r w:rsidR="004D0259">
        <w:rPr>
          <w:color w:val="000000" w:themeColor="text1"/>
        </w:rPr>
        <w:t>nettverk</w:t>
      </w:r>
      <w:r>
        <w:rPr>
          <w:color w:val="000000" w:themeColor="text1"/>
        </w:rPr>
        <w:t xml:space="preserve"> </w:t>
      </w:r>
    </w:p>
    <w:p w:rsidR="004E7D97" w:rsidRDefault="00730F39" w:rsidP="004D0259">
      <w:pPr>
        <w:pStyle w:val="Overskrift1"/>
        <w:jc w:val="center"/>
        <w:rPr>
          <w:color w:val="000000" w:themeColor="text1"/>
        </w:rPr>
      </w:pPr>
      <w:r>
        <w:rPr>
          <w:color w:val="000000" w:themeColor="text1"/>
        </w:rPr>
        <w:t>25. - 26. november 2014</w:t>
      </w:r>
      <w:bookmarkEnd w:id="6"/>
    </w:p>
    <w:p w:rsidR="00FF7089" w:rsidRPr="00FF7089" w:rsidRDefault="00FF7089" w:rsidP="00FF7089">
      <w:pPr>
        <w:jc w:val="center"/>
      </w:pPr>
      <w:r>
        <w:t>Skagen Hotel i Bodø</w:t>
      </w:r>
    </w:p>
    <w:p w:rsidR="007400DA" w:rsidRDefault="007400DA">
      <w:pPr>
        <w:contextualSpacing w:val="0"/>
        <w:rPr>
          <w:rFonts w:cs="Arial"/>
          <w:noProof/>
          <w:szCs w:val="22"/>
        </w:rPr>
      </w:pPr>
      <w:bookmarkStart w:id="7" w:name="Start"/>
      <w:bookmarkEnd w:id="7"/>
    </w:p>
    <w:p w:rsidR="00FF7089" w:rsidRPr="00FF7089" w:rsidRDefault="00FF7089" w:rsidP="00FF7089">
      <w:pPr>
        <w:keepNext/>
        <w:keepLines/>
        <w:tabs>
          <w:tab w:val="center" w:pos="4536"/>
        </w:tabs>
        <w:spacing w:before="200" w:line="276" w:lineRule="auto"/>
        <w:contextualSpacing w:val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Cs w:val="22"/>
          <w:lang w:eastAsia="en-US"/>
        </w:rPr>
      </w:pPr>
      <w:r w:rsidRPr="00FF7089">
        <w:rPr>
          <w:rFonts w:asciiTheme="majorHAnsi" w:eastAsiaTheme="majorEastAsia" w:hAnsiTheme="majorHAnsi" w:cstheme="majorBidi"/>
          <w:b/>
          <w:bCs/>
          <w:color w:val="4F81BD" w:themeColor="accent1"/>
          <w:szCs w:val="22"/>
          <w:lang w:eastAsia="en-US"/>
        </w:rPr>
        <w:t xml:space="preserve">Program tirsdag 25. november 2014 </w:t>
      </w:r>
      <w:r w:rsidRPr="00FF7089">
        <w:rPr>
          <w:rFonts w:asciiTheme="majorHAnsi" w:eastAsiaTheme="majorEastAsia" w:hAnsiTheme="majorHAnsi" w:cstheme="majorBidi"/>
          <w:b/>
          <w:bCs/>
          <w:color w:val="4F81BD" w:themeColor="accent1"/>
          <w:szCs w:val="22"/>
          <w:lang w:eastAsia="en-US"/>
        </w:rPr>
        <w:tab/>
      </w:r>
    </w:p>
    <w:p w:rsidR="00FF7089" w:rsidRPr="00FF7089" w:rsidRDefault="00FF708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FF708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09</w:t>
      </w:r>
      <w:r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00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Cs w:val="22"/>
          <w:lang w:eastAsia="en-US"/>
        </w:rPr>
        <w:t>Innledning ved Fylkesmann/RKBU Nord</w:t>
      </w:r>
    </w:p>
    <w:p w:rsidR="00FF7089" w:rsidRPr="00FF7089" w:rsidRDefault="00FF708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b/>
          <w:i/>
          <w:sz w:val="24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b/>
          <w:i/>
          <w:sz w:val="24"/>
          <w:szCs w:val="22"/>
          <w:lang w:eastAsia="en-US"/>
        </w:rPr>
        <w:t>Del 1: Kunnskap om og utbredelse av systematikk i barnevernets undersøkelsesarbeid</w:t>
      </w:r>
    </w:p>
    <w:p w:rsidR="00FF7089" w:rsidRPr="00FF7089" w:rsidRDefault="00FF7089" w:rsidP="00FF7089">
      <w:pPr>
        <w:spacing w:after="200" w:line="276" w:lineRule="auto"/>
        <w:ind w:left="1410" w:hanging="141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09</w:t>
      </w:r>
      <w:r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15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Nasjonale rammeverk for undersøkelser i barnevernssaker. Hvordan er dette gjort i andre land? Hva sier forskningen? Erfaringer fra implementering og spredning av ”The Assement Framework”. V/ Svein Arild Vis, Forsker, RKBU- Nord</w:t>
      </w:r>
    </w:p>
    <w:p w:rsidR="00FF7089" w:rsidRPr="00FF7089" w:rsidRDefault="00FF708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10</w:t>
      </w:r>
      <w:r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15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PAUSE</w:t>
      </w:r>
    </w:p>
    <w:p w:rsidR="00FF7089" w:rsidRPr="00FF7089" w:rsidRDefault="00FF7089" w:rsidP="00FF7089">
      <w:pPr>
        <w:spacing w:after="200" w:line="276" w:lineRule="auto"/>
        <w:ind w:left="1410" w:hanging="141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10</w:t>
      </w:r>
      <w:r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30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 xml:space="preserve">Bruk av standardiserte tester og instrumenter i 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barnevernets utredningsarbeid. Presentasjon av databasen PsykTest Barn. Kompetansebehov ved administrering, scoring og klinisk tolkning av standardiserte instrumenter. v/Hege Kornør, Forsker, Regionsenter for barn og unges psykiske helse, Helseregion Øst og Sør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:rsidR="00FF7089" w:rsidRPr="00FF7089" w:rsidRDefault="00FF7089" w:rsidP="00FF7089">
      <w:pPr>
        <w:spacing w:after="200" w:line="276" w:lineRule="auto"/>
        <w:ind w:left="1410" w:hanging="141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11.30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LUNSJ</w:t>
      </w:r>
    </w:p>
    <w:p w:rsidR="00FF7089" w:rsidRDefault="00FF708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b/>
          <w:i/>
          <w:sz w:val="24"/>
          <w:szCs w:val="22"/>
          <w:lang w:eastAsia="en-US"/>
        </w:rPr>
      </w:pPr>
    </w:p>
    <w:p w:rsidR="00FF7089" w:rsidRDefault="00FF708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b/>
          <w:i/>
          <w:sz w:val="24"/>
          <w:szCs w:val="22"/>
          <w:lang w:eastAsia="en-US"/>
        </w:rPr>
      </w:pPr>
    </w:p>
    <w:p w:rsidR="00FF7089" w:rsidRPr="00FF7089" w:rsidRDefault="00FF708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b/>
          <w:i/>
          <w:sz w:val="24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b/>
          <w:i/>
          <w:sz w:val="24"/>
          <w:szCs w:val="22"/>
          <w:lang w:eastAsia="en-US"/>
        </w:rPr>
        <w:lastRenderedPageBreak/>
        <w:t>Del 2: Kommunenes erfaring med bruk av undersøkelsesmaler, systematiske metoder og kartleggingsinstrumenter i barnevernets undersøkelsesarbeid</w:t>
      </w:r>
    </w:p>
    <w:p w:rsidR="00FF7089" w:rsidRPr="00FF7089" w:rsidRDefault="00FF7089" w:rsidP="00FF7089">
      <w:pPr>
        <w:spacing w:after="200" w:line="276" w:lineRule="auto"/>
        <w:ind w:left="1418" w:hanging="1418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12</w:t>
      </w:r>
      <w:r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30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Hva brukes av undersøkelsesmaler, systematiske metoder og kartleggingsinstrumenter i undersøkelsesarbeid i hele landet og i vår region? Hvilke synspunkter har barnevernledere på bruk av systematiske metoder? Resultater fra Questbackundersøkelse til alle landets barnevernledere. v/ Svein Arild Vis</w:t>
      </w:r>
    </w:p>
    <w:p w:rsidR="00FF7089" w:rsidRPr="00FF7089" w:rsidRDefault="00FF7089" w:rsidP="00FF7089">
      <w:pPr>
        <w:spacing w:after="200" w:line="276" w:lineRule="auto"/>
        <w:ind w:left="1410" w:hanging="141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12</w:t>
      </w:r>
      <w:r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45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Hva sier fylkesmannens tilsyn med barneverntjenestene om barnevernets undersøkelses arbeid v/fylkesmannen</w:t>
      </w:r>
    </w:p>
    <w:p w:rsidR="00FF7089" w:rsidRPr="00FF7089" w:rsidRDefault="00FF7089" w:rsidP="00FF7089">
      <w:pPr>
        <w:spacing w:after="200" w:line="276" w:lineRule="auto"/>
        <w:ind w:left="1410" w:hanging="141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13</w:t>
      </w:r>
      <w:r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00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Erfaringer fra 4 kommuner i regionen – Vefsn, Narvik, Gildeskål og Brønnøy</w:t>
      </w:r>
    </w:p>
    <w:p w:rsidR="00FF7089" w:rsidRPr="00FF7089" w:rsidRDefault="00FF7089" w:rsidP="00FF7089">
      <w:pPr>
        <w:spacing w:after="200" w:line="276" w:lineRule="auto"/>
        <w:ind w:left="141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Barnevern/fagledere i respektive kommuner får 10 minutter hver til å presentere erfaringer fra arbeid med undersøkelser. Det settes av 10 min til spørsmål og diskusjon etter hver presentasjon. Følgende vektlegges:</w:t>
      </w:r>
    </w:p>
    <w:p w:rsidR="00FF7089" w:rsidRPr="00FF7089" w:rsidRDefault="00FF7089" w:rsidP="00FF7089">
      <w:pPr>
        <w:spacing w:after="200" w:line="276" w:lineRule="auto"/>
        <w:ind w:left="141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1.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Beskrivelse kommunens erfaringer fra bruk av utredningsmaler (f.eks. Kvellomalen), og/eller annet kartleggingsverktøy</w:t>
      </w:r>
    </w:p>
    <w:p w:rsidR="00FF7089" w:rsidRPr="00FF7089" w:rsidRDefault="00FF7089" w:rsidP="00FF7089">
      <w:pPr>
        <w:spacing w:after="200" w:line="276" w:lineRule="auto"/>
        <w:ind w:left="141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2.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 xml:space="preserve">Kompetansebehov i tjenesten (med hensyn til undersøkelser) </w:t>
      </w:r>
    </w:p>
    <w:p w:rsidR="00FF7089" w:rsidRPr="00FF7089" w:rsidRDefault="00FF7089" w:rsidP="00FF7089">
      <w:pPr>
        <w:spacing w:after="200" w:line="276" w:lineRule="auto"/>
        <w:ind w:left="141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3.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Synspunkter på innføring av nasjonalt standarder for informasjons innhenting i barnevernssaker</w:t>
      </w:r>
    </w:p>
    <w:p w:rsidR="00FF7089" w:rsidRPr="00FF7089" w:rsidRDefault="00FF7089" w:rsidP="00FF7089">
      <w:pPr>
        <w:spacing w:after="200" w:line="276" w:lineRule="auto"/>
        <w:ind w:left="141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:rsidR="00FF7089" w:rsidRDefault="00FF708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15</w:t>
      </w:r>
      <w:r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30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Cs w:val="22"/>
          <w:lang w:eastAsia="en-US"/>
        </w:rPr>
        <w:t>Avslutning ved Fylkesmann/RKBU Nord</w:t>
      </w:r>
    </w:p>
    <w:p w:rsidR="004D0259" w:rsidRDefault="004D025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4D025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19.30</w:t>
      </w:r>
      <w:r w:rsid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="00FF7089">
        <w:rPr>
          <w:rFonts w:asciiTheme="minorHAnsi" w:eastAsiaTheme="minorHAnsi" w:hAnsiTheme="minorHAnsi" w:cstheme="minorBidi"/>
          <w:szCs w:val="22"/>
          <w:lang w:eastAsia="en-US"/>
        </w:rPr>
        <w:tab/>
        <w:t>Middag på Skagen Hotel</w:t>
      </w:r>
      <w:r w:rsidR="00FF7089"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:rsidR="00FF7089" w:rsidRPr="00FF7089" w:rsidRDefault="00FF7089" w:rsidP="00FF7089">
      <w:pPr>
        <w:keepNext/>
        <w:keepLines/>
        <w:spacing w:before="200" w:line="276" w:lineRule="auto"/>
        <w:contextualSpacing w:val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Cs w:val="22"/>
          <w:lang w:eastAsia="en-US"/>
        </w:rPr>
      </w:pPr>
      <w:r w:rsidRPr="00FF7089">
        <w:rPr>
          <w:rFonts w:asciiTheme="majorHAnsi" w:eastAsiaTheme="majorEastAsia" w:hAnsiTheme="majorHAnsi" w:cstheme="majorBidi"/>
          <w:b/>
          <w:bCs/>
          <w:color w:val="4F81BD" w:themeColor="accent1"/>
          <w:szCs w:val="22"/>
          <w:lang w:eastAsia="en-US"/>
        </w:rPr>
        <w:br w:type="page"/>
        <w:t xml:space="preserve">Program onsdag 26. november 2014 </w:t>
      </w:r>
    </w:p>
    <w:p w:rsidR="00FF7089" w:rsidRPr="00FF7089" w:rsidRDefault="00FF708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FF7089" w:rsidP="00FF7089">
      <w:pPr>
        <w:spacing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09.00 – 11.00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Om forsvarlighetskravet v/ Jo Kittelsen, Statens helsetilsyn</w:t>
      </w:r>
    </w:p>
    <w:p w:rsidR="00FF7089" w:rsidRPr="00FF7089" w:rsidRDefault="00FF7089" w:rsidP="00FF7089">
      <w:pPr>
        <w:spacing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:rsidR="00FF7089" w:rsidRPr="00FF7089" w:rsidRDefault="00FF7089" w:rsidP="00FF7089">
      <w:pPr>
        <w:spacing w:line="276" w:lineRule="auto"/>
        <w:ind w:left="2124" w:hanging="2124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11.00 – 11.30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Prosjekt om kartlegging 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>av tiltaksapparatet i kommunene – v/Gunnar Toresen, barnevernsjef i Stavanger og leder for Norsk barnevernlederorganisasjon. Toresen hospiterer nå i KS der han jobber med et prosjekt som skal kartlegge forutsetningene for og utfordringene ved økt kommunalt ansvar i barnevernet.</w:t>
      </w:r>
    </w:p>
    <w:p w:rsidR="00FF7089" w:rsidRPr="00FF7089" w:rsidRDefault="00FF7089" w:rsidP="00FF7089">
      <w:pPr>
        <w:spacing w:line="276" w:lineRule="auto"/>
        <w:ind w:left="2124" w:hanging="2124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FF7089" w:rsidP="00FF7089">
      <w:pPr>
        <w:spacing w:line="276" w:lineRule="auto"/>
        <w:ind w:left="2124" w:hanging="2124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11.30 – 12.30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LUNSJ</w:t>
      </w:r>
    </w:p>
    <w:p w:rsidR="00FF7089" w:rsidRPr="00FF7089" w:rsidRDefault="00FF7089" w:rsidP="00FF7089">
      <w:pPr>
        <w:spacing w:line="276" w:lineRule="auto"/>
        <w:ind w:left="2124" w:hanging="2124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FF7089" w:rsidP="00FF7089">
      <w:pPr>
        <w:spacing w:line="276" w:lineRule="auto"/>
        <w:ind w:left="2124" w:hanging="2124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12.30 – 14.30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Barnevernledelse– nøkkelen til suksess, Kirsti Myrvang, barnevernleder i Midtre Namdal samkommune.</w:t>
      </w:r>
    </w:p>
    <w:p w:rsidR="00FF7089" w:rsidRPr="00FF7089" w:rsidRDefault="00FF7089" w:rsidP="00FF7089">
      <w:pPr>
        <w:spacing w:line="276" w:lineRule="auto"/>
        <w:ind w:left="2124" w:hanging="2124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FF7089" w:rsidP="00FF7089">
      <w:pPr>
        <w:spacing w:line="276" w:lineRule="auto"/>
        <w:ind w:left="2124" w:hanging="2124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14.30 – 15.30</w:t>
      </w:r>
      <w:r w:rsidRPr="00FF7089">
        <w:rPr>
          <w:rFonts w:asciiTheme="minorHAnsi" w:eastAsiaTheme="minorHAnsi" w:hAnsiTheme="minorHAnsi" w:cstheme="minorBidi"/>
          <w:szCs w:val="22"/>
          <w:lang w:eastAsia="en-US"/>
        </w:rPr>
        <w:tab/>
        <w:t>Barnevernledernes time</w:t>
      </w:r>
    </w:p>
    <w:p w:rsidR="00FF7089" w:rsidRPr="00FF7089" w:rsidRDefault="00FF7089" w:rsidP="00FF7089">
      <w:pPr>
        <w:spacing w:line="276" w:lineRule="auto"/>
        <w:ind w:left="2124" w:hanging="2124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FF7089" w:rsidP="00FF7089">
      <w:pPr>
        <w:spacing w:line="276" w:lineRule="auto"/>
        <w:ind w:left="2124" w:hanging="2124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FF7089" w:rsidP="00FF7089">
      <w:pPr>
        <w:spacing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FF7089">
        <w:rPr>
          <w:rFonts w:asciiTheme="minorHAnsi" w:eastAsiaTheme="minorHAnsi" w:hAnsiTheme="minorHAnsi" w:cstheme="minorBidi"/>
          <w:szCs w:val="22"/>
          <w:lang w:eastAsia="en-US"/>
        </w:rPr>
        <w:t>Innlederne tar ansvar for å legge inn pauser ved behov. Det er satt av god tid til begge hovedinnledningene på dag 2 fordi vi ønsker rom for diskusjon og deltakelse!</w:t>
      </w:r>
    </w:p>
    <w:p w:rsidR="00FF7089" w:rsidRPr="00FF7089" w:rsidRDefault="00FF7089" w:rsidP="00FF7089">
      <w:pPr>
        <w:spacing w:line="276" w:lineRule="auto"/>
        <w:ind w:left="2124" w:hanging="2124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FF7089" w:rsidP="00FF7089">
      <w:pPr>
        <w:spacing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FF7089" w:rsidP="00FF7089">
      <w:pPr>
        <w:spacing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FF7089" w:rsidRDefault="00FF7089" w:rsidP="00FF7089">
      <w:pPr>
        <w:spacing w:after="200" w:line="276" w:lineRule="auto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</w:p>
    <w:p w:rsidR="00FF7089" w:rsidRPr="000340F7" w:rsidRDefault="00FF7089">
      <w:pPr>
        <w:contextualSpacing w:val="0"/>
        <w:rPr>
          <w:rFonts w:cs="Arial"/>
          <w:noProof/>
          <w:szCs w:val="22"/>
        </w:rPr>
      </w:pPr>
    </w:p>
    <w:sectPr w:rsidR="00FF7089" w:rsidRPr="000340F7" w:rsidSect="00E276CB">
      <w:type w:val="continuous"/>
      <w:pgSz w:w="11906" w:h="16838" w:code="9"/>
      <w:pgMar w:top="2155" w:right="1418" w:bottom="1985" w:left="1418" w:header="454" w:footer="1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C1" w:rsidRDefault="00AB19C1">
      <w:r>
        <w:separator/>
      </w:r>
    </w:p>
  </w:endnote>
  <w:endnote w:type="continuationSeparator" w:id="0">
    <w:p w:rsidR="00AB19C1" w:rsidRDefault="00AB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FF" w:rsidRDefault="00FB0624" w:rsidP="00E4445B">
    <w:pPr>
      <w:rPr>
        <w:noProof/>
      </w:rPr>
    </w:pPr>
    <w:r>
      <w:rPr>
        <w:noProof/>
      </w:rPr>
      <w:drawing>
        <wp:anchor distT="0" distB="0" distL="114300" distR="114300" simplePos="0" relativeHeight="251686400" behindDoc="1" locked="0" layoutInCell="1" allowOverlap="1" wp14:anchorId="416CDB83" wp14:editId="50AC4D9E">
          <wp:simplePos x="0" y="0"/>
          <wp:positionH relativeFrom="page">
            <wp:posOffset>180340</wp:posOffset>
          </wp:positionH>
          <wp:positionV relativeFrom="page">
            <wp:posOffset>8119110</wp:posOffset>
          </wp:positionV>
          <wp:extent cx="7200000" cy="2390400"/>
          <wp:effectExtent l="0" t="0" r="127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-6"/>
                  <a:stretch/>
                </pic:blipFill>
                <pic:spPr>
                  <a:xfrm>
                    <a:off x="0" y="0"/>
                    <a:ext cx="7200000" cy="23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CFF" w:rsidRDefault="005B4CFF" w:rsidP="00E4445B">
    <w:pPr>
      <w:rPr>
        <w:noProof/>
      </w:rPr>
    </w:pPr>
  </w:p>
  <w:p w:rsidR="00391BA0" w:rsidRDefault="00D15F3B" w:rsidP="00D15F3B">
    <w:pPr>
      <w:tabs>
        <w:tab w:val="left" w:pos="3650"/>
      </w:tabs>
      <w:rPr>
        <w:noProof/>
      </w:rPr>
    </w:pPr>
    <w:r>
      <w:rPr>
        <w:noProof/>
      </w:rPr>
      <w:tab/>
    </w:r>
  </w:p>
  <w:p w:rsidR="00391BA0" w:rsidRDefault="00391BA0" w:rsidP="00E4445B">
    <w:pPr>
      <w:rPr>
        <w:noProof/>
      </w:rPr>
    </w:pPr>
  </w:p>
  <w:p w:rsidR="00E916ED" w:rsidRDefault="00E916ED" w:rsidP="00E4445B">
    <w:pPr>
      <w:rPr>
        <w:noProof/>
      </w:rPr>
    </w:pPr>
  </w:p>
  <w:p w:rsidR="00702558" w:rsidRDefault="00702558" w:rsidP="00E4445B">
    <w:pPr>
      <w:rPr>
        <w:noProof/>
      </w:rPr>
    </w:pPr>
  </w:p>
  <w:p w:rsidR="008E5919" w:rsidRDefault="008E5919" w:rsidP="00E444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14652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C1" w:rsidRDefault="00AB19C1">
      <w:r>
        <w:separator/>
      </w:r>
    </w:p>
  </w:footnote>
  <w:footnote w:type="continuationSeparator" w:id="0">
    <w:p w:rsidR="00AB19C1" w:rsidRDefault="00AB1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48512" behindDoc="0" locked="1" layoutInCell="1" allowOverlap="1" wp14:anchorId="326BCBDD" wp14:editId="459187DC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Pr="000670FF" w:rsidRDefault="006E3265">
    <w:pPr>
      <w:rPr>
        <w:sz w:val="16"/>
      </w:rPr>
    </w:pPr>
    <w:r>
      <w:rPr>
        <w:noProof/>
        <w:sz w:val="16"/>
      </w:rPr>
      <w:drawing>
        <wp:anchor distT="0" distB="0" distL="114300" distR="114300" simplePos="0" relativeHeight="251687424" behindDoc="0" locked="0" layoutInCell="1" allowOverlap="1" wp14:anchorId="07869796" wp14:editId="665CD730">
          <wp:simplePos x="0" y="0"/>
          <wp:positionH relativeFrom="page">
            <wp:posOffset>180340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3265" w:rsidRDefault="006E3265" w:rsidP="000670FF">
    <w:pPr>
      <w:tabs>
        <w:tab w:val="right" w:pos="8647"/>
      </w:tabs>
      <w:rPr>
        <w:noProof/>
      </w:rPr>
    </w:pPr>
  </w:p>
  <w:p w:rsidR="00554EC7" w:rsidRDefault="006E3265" w:rsidP="000670FF">
    <w:pPr>
      <w:tabs>
        <w:tab w:val="right" w:pos="8647"/>
      </w:tabs>
    </w:pPr>
    <w:r>
      <w:rPr>
        <w:noProof/>
      </w:rPr>
      <w:drawing>
        <wp:anchor distT="0" distB="0" distL="114300" distR="114300" simplePos="0" relativeHeight="251688448" behindDoc="0" locked="0" layoutInCell="1" allowOverlap="1" wp14:anchorId="13476A2D" wp14:editId="3653933D">
          <wp:simplePos x="0" y="0"/>
          <wp:positionH relativeFrom="column">
            <wp:posOffset>142875</wp:posOffset>
          </wp:positionH>
          <wp:positionV relativeFrom="paragraph">
            <wp:posOffset>0</wp:posOffset>
          </wp:positionV>
          <wp:extent cx="1013814" cy="507413"/>
          <wp:effectExtent l="0" t="0" r="0" b="698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rge jpg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19"/>
                  <a:stretch/>
                </pic:blipFill>
                <pic:spPr bwMode="auto">
                  <a:xfrm>
                    <a:off x="0" y="0"/>
                    <a:ext cx="1013814" cy="507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A78" w:rsidRPr="000E7896" w:rsidRDefault="00932DA6">
    <w:pPr>
      <w:rPr>
        <w:b/>
      </w:rPr>
    </w:pPr>
    <w:r>
      <w:rPr>
        <w:b/>
        <w:noProof/>
      </w:rPr>
      <w:drawing>
        <wp:anchor distT="0" distB="0" distL="114300" distR="114300" simplePos="0" relativeHeight="251689472" behindDoc="0" locked="0" layoutInCell="1" allowOverlap="1" wp14:anchorId="6E5873E5" wp14:editId="05CB49F4">
          <wp:simplePos x="0" y="0"/>
          <wp:positionH relativeFrom="rightMargin">
            <wp:posOffset>-900430</wp:posOffset>
          </wp:positionH>
          <wp:positionV relativeFrom="page">
            <wp:posOffset>810260</wp:posOffset>
          </wp:positionV>
          <wp:extent cx="734400" cy="219600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a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EC7" w:rsidRPr="000E7896" w:rsidRDefault="00A172E1" w:rsidP="00A172E1">
    <w:pPr>
      <w:tabs>
        <w:tab w:val="left" w:pos="1636"/>
      </w:tabs>
      <w:rPr>
        <w:b/>
      </w:rPr>
    </w:pPr>
    <w:r w:rsidRPr="000E7896">
      <w:rPr>
        <w:b/>
      </w:rPr>
      <w:tab/>
    </w:r>
  </w:p>
  <w:p w:rsidR="00E916ED" w:rsidRPr="000E7896" w:rsidRDefault="00E916ED">
    <w:pPr>
      <w:pStyle w:val="Topptekst"/>
      <w:rPr>
        <w:b/>
        <w:noProof/>
      </w:rPr>
    </w:pPr>
  </w:p>
  <w:p w:rsidR="000C50CA" w:rsidRPr="000E7896" w:rsidRDefault="000C50CA">
    <w:pPr>
      <w:pStyle w:val="Toppteks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96" w:rsidRDefault="000E7896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8270E" w:rsidP="00051791">
    <w:pPr>
      <w:pStyle w:val="Topptekst"/>
    </w:pPr>
    <w:r w:rsidRPr="000670FF">
      <w:rPr>
        <w:noProof/>
      </w:rPr>
      <mc:AlternateContent>
        <mc:Choice Requires="wps">
          <w:drawing>
            <wp:anchor distT="0" distB="0" distL="114300" distR="114300" simplePos="0" relativeHeight="251684352" behindDoc="0" locked="1" layoutInCell="1" allowOverlap="1" wp14:anchorId="0068F440" wp14:editId="2070EBD2">
              <wp:simplePos x="0" y="0"/>
              <wp:positionH relativeFrom="rightMargin">
                <wp:posOffset>-720090</wp:posOffset>
              </wp:positionH>
              <wp:positionV relativeFrom="page">
                <wp:posOffset>683895</wp:posOffset>
              </wp:positionV>
              <wp:extent cx="727200" cy="248400"/>
              <wp:effectExtent l="0" t="0" r="0" b="0"/>
              <wp:wrapNone/>
              <wp:docPr id="5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2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8BC0C6"/>
                            </w:rPr>
                            <w:id w:val="147764875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6E3265" w:rsidRPr="006E3265" w:rsidRDefault="006E3265" w:rsidP="006E3265">
                              <w:pPr>
                                <w:pStyle w:val="Topptekst"/>
                                <w:jc w:val="right"/>
                                <w:rPr>
                                  <w:color w:val="8BC0C6"/>
                                </w:rPr>
                              </w:pPr>
                              <w:r w:rsidRPr="006E3265">
                                <w:rPr>
                                  <w:color w:val="8BC0C6"/>
                                </w:rPr>
                                <w:t xml:space="preserve">Side 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</w:rPr>
                                <w:instrText>PAGE</w:instrTex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4D0259">
                                <w:rPr>
                                  <w:b/>
                                  <w:bCs/>
                                  <w:noProof/>
                                  <w:color w:val="8BC0C6"/>
                                </w:rPr>
                                <w:t>3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6E3265">
                                <w:rPr>
                                  <w:color w:val="8BC0C6"/>
                                </w:rPr>
                                <w:t xml:space="preserve"> av 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</w:rPr>
                                <w:instrText>NUMPAGES</w:instrTex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4D0259">
                                <w:rPr>
                                  <w:b/>
                                  <w:bCs/>
                                  <w:noProof/>
                                  <w:color w:val="8BC0C6"/>
                                </w:rPr>
                                <w:t>3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08270E" w:rsidRPr="0008270E" w:rsidRDefault="0008270E" w:rsidP="0008270E">
                          <w:pPr>
                            <w:jc w:val="righ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56.7pt;margin-top:53.85pt;width:57.25pt;height:19.55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" filled="f" stroked="f">
              <v:textbox inset="1mm,1mm,1mm,1mm">
                <w:txbxContent>
                  <w:sdt>
                    <w:sdtPr>
                      <w:rPr>
                        <w:color w:val="8BC0C6"/>
                      </w:rPr>
                      <w:id w:val="147764875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6E3265" w:rsidRPr="006E3265" w:rsidRDefault="006E3265" w:rsidP="006E3265">
                        <w:pPr>
                          <w:pStyle w:val="Topptekst"/>
                          <w:jc w:val="right"/>
                          <w:rPr>
                            <w:color w:val="8BC0C6"/>
                          </w:rPr>
                        </w:pPr>
                        <w:r w:rsidRPr="006E3265">
                          <w:rPr>
                            <w:color w:val="8BC0C6"/>
                          </w:rPr>
                          <w:t xml:space="preserve">Side 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begin"/>
                        </w:r>
                        <w:r w:rsidRPr="006E3265">
                          <w:rPr>
                            <w:b/>
                            <w:bCs/>
                            <w:color w:val="8BC0C6"/>
                          </w:rPr>
                          <w:instrText>PAGE</w:instrTex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separate"/>
                        </w:r>
                        <w:r w:rsidR="004D0259">
                          <w:rPr>
                            <w:b/>
                            <w:bCs/>
                            <w:noProof/>
                            <w:color w:val="8BC0C6"/>
                          </w:rPr>
                          <w:t>3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end"/>
                        </w:r>
                        <w:r w:rsidRPr="006E3265">
                          <w:rPr>
                            <w:color w:val="8BC0C6"/>
                          </w:rPr>
                          <w:t xml:space="preserve"> av 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begin"/>
                        </w:r>
                        <w:r w:rsidRPr="006E3265">
                          <w:rPr>
                            <w:b/>
                            <w:bCs/>
                            <w:color w:val="8BC0C6"/>
                          </w:rPr>
                          <w:instrText>NUMPAGES</w:instrTex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separate"/>
                        </w:r>
                        <w:r w:rsidR="004D0259">
                          <w:rPr>
                            <w:b/>
                            <w:bCs/>
                            <w:noProof/>
                            <w:color w:val="8BC0C6"/>
                          </w:rPr>
                          <w:t>3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:rsidR="0008270E" w:rsidRPr="0008270E" w:rsidRDefault="0008270E" w:rsidP="0008270E">
                    <w:pPr>
                      <w:jc w:val="right"/>
                      <w:rPr>
                        <w:sz w:val="1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96" w:rsidRDefault="000E789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6B"/>
    <w:rsid w:val="00022651"/>
    <w:rsid w:val="00031066"/>
    <w:rsid w:val="00031C0E"/>
    <w:rsid w:val="000340F7"/>
    <w:rsid w:val="000375C9"/>
    <w:rsid w:val="00046BC1"/>
    <w:rsid w:val="00051791"/>
    <w:rsid w:val="000670FF"/>
    <w:rsid w:val="0008270E"/>
    <w:rsid w:val="000B13B0"/>
    <w:rsid w:val="000B1E60"/>
    <w:rsid w:val="000B386B"/>
    <w:rsid w:val="000C50CA"/>
    <w:rsid w:val="000E3FC3"/>
    <w:rsid w:val="000E7896"/>
    <w:rsid w:val="00120214"/>
    <w:rsid w:val="0014652E"/>
    <w:rsid w:val="00185172"/>
    <w:rsid w:val="0019490D"/>
    <w:rsid w:val="001A48D2"/>
    <w:rsid w:val="001A69EF"/>
    <w:rsid w:val="001B7F35"/>
    <w:rsid w:val="0021253D"/>
    <w:rsid w:val="00217644"/>
    <w:rsid w:val="00225EE2"/>
    <w:rsid w:val="00234271"/>
    <w:rsid w:val="002672B0"/>
    <w:rsid w:val="00267762"/>
    <w:rsid w:val="00280056"/>
    <w:rsid w:val="002B2424"/>
    <w:rsid w:val="002B79CF"/>
    <w:rsid w:val="002F769B"/>
    <w:rsid w:val="00307794"/>
    <w:rsid w:val="0032048E"/>
    <w:rsid w:val="00326B8F"/>
    <w:rsid w:val="00391BA0"/>
    <w:rsid w:val="003C045D"/>
    <w:rsid w:val="003C0B4E"/>
    <w:rsid w:val="003F63AB"/>
    <w:rsid w:val="004109CA"/>
    <w:rsid w:val="004344A5"/>
    <w:rsid w:val="00435B71"/>
    <w:rsid w:val="0043700C"/>
    <w:rsid w:val="00437486"/>
    <w:rsid w:val="0047269E"/>
    <w:rsid w:val="0048195F"/>
    <w:rsid w:val="004D0259"/>
    <w:rsid w:val="004E2A59"/>
    <w:rsid w:val="004E7D97"/>
    <w:rsid w:val="004F2B44"/>
    <w:rsid w:val="004F6908"/>
    <w:rsid w:val="004F76CB"/>
    <w:rsid w:val="00510023"/>
    <w:rsid w:val="00510DD8"/>
    <w:rsid w:val="00530D7A"/>
    <w:rsid w:val="00554EC7"/>
    <w:rsid w:val="005731A5"/>
    <w:rsid w:val="00596A96"/>
    <w:rsid w:val="005B4CFF"/>
    <w:rsid w:val="005C4F9B"/>
    <w:rsid w:val="005D7DBB"/>
    <w:rsid w:val="00601BBE"/>
    <w:rsid w:val="00633E6F"/>
    <w:rsid w:val="006640F0"/>
    <w:rsid w:val="00664600"/>
    <w:rsid w:val="006B65BC"/>
    <w:rsid w:val="006C481E"/>
    <w:rsid w:val="006C6763"/>
    <w:rsid w:val="006E3265"/>
    <w:rsid w:val="00702558"/>
    <w:rsid w:val="0071351A"/>
    <w:rsid w:val="00730F39"/>
    <w:rsid w:val="007327F2"/>
    <w:rsid w:val="007400DA"/>
    <w:rsid w:val="007426F7"/>
    <w:rsid w:val="0078004D"/>
    <w:rsid w:val="0078305B"/>
    <w:rsid w:val="00787F6F"/>
    <w:rsid w:val="00791294"/>
    <w:rsid w:val="00793285"/>
    <w:rsid w:val="007C1024"/>
    <w:rsid w:val="007C7C93"/>
    <w:rsid w:val="007D2283"/>
    <w:rsid w:val="007D3BCD"/>
    <w:rsid w:val="007D3EC9"/>
    <w:rsid w:val="007E032E"/>
    <w:rsid w:val="008568C2"/>
    <w:rsid w:val="00876194"/>
    <w:rsid w:val="00877DB1"/>
    <w:rsid w:val="00881D7E"/>
    <w:rsid w:val="00883EBB"/>
    <w:rsid w:val="008D5743"/>
    <w:rsid w:val="008E5919"/>
    <w:rsid w:val="008F0B00"/>
    <w:rsid w:val="00907B50"/>
    <w:rsid w:val="00932DA6"/>
    <w:rsid w:val="00955616"/>
    <w:rsid w:val="00991804"/>
    <w:rsid w:val="009C511E"/>
    <w:rsid w:val="009E1407"/>
    <w:rsid w:val="009F49B7"/>
    <w:rsid w:val="00A032B4"/>
    <w:rsid w:val="00A172E1"/>
    <w:rsid w:val="00A22360"/>
    <w:rsid w:val="00A53473"/>
    <w:rsid w:val="00A67D0C"/>
    <w:rsid w:val="00AA285C"/>
    <w:rsid w:val="00AB19C1"/>
    <w:rsid w:val="00AD1FC4"/>
    <w:rsid w:val="00B1122F"/>
    <w:rsid w:val="00B51C59"/>
    <w:rsid w:val="00B551E1"/>
    <w:rsid w:val="00BB7328"/>
    <w:rsid w:val="00BF07C2"/>
    <w:rsid w:val="00BF4004"/>
    <w:rsid w:val="00C163D2"/>
    <w:rsid w:val="00C36581"/>
    <w:rsid w:val="00C75BBE"/>
    <w:rsid w:val="00CB51A6"/>
    <w:rsid w:val="00CE0C75"/>
    <w:rsid w:val="00D15F3B"/>
    <w:rsid w:val="00D61C28"/>
    <w:rsid w:val="00D65948"/>
    <w:rsid w:val="00DA3BE1"/>
    <w:rsid w:val="00DD03B9"/>
    <w:rsid w:val="00E14704"/>
    <w:rsid w:val="00E276CB"/>
    <w:rsid w:val="00E422D6"/>
    <w:rsid w:val="00E4445B"/>
    <w:rsid w:val="00E71437"/>
    <w:rsid w:val="00E916ED"/>
    <w:rsid w:val="00ED524E"/>
    <w:rsid w:val="00EF000F"/>
    <w:rsid w:val="00EF0BB9"/>
    <w:rsid w:val="00F066B6"/>
    <w:rsid w:val="00F172E9"/>
    <w:rsid w:val="00F81A78"/>
    <w:rsid w:val="00F94A67"/>
    <w:rsid w:val="00F961CB"/>
    <w:rsid w:val="00FB0624"/>
    <w:rsid w:val="00FB3389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E4445B"/>
    <w:pPr>
      <w:keepNext/>
      <w:spacing w:after="120"/>
      <w:outlineLvl w:val="0"/>
    </w:pPr>
    <w:rPr>
      <w:b/>
      <w:color w:val="6D5560"/>
      <w:sz w:val="28"/>
    </w:rPr>
  </w:style>
  <w:style w:type="paragraph" w:styleId="Overskrift2">
    <w:name w:val="heading 2"/>
    <w:basedOn w:val="Normal"/>
    <w:next w:val="Normal"/>
    <w:qFormat/>
    <w:rsid w:val="00E4445B"/>
    <w:pPr>
      <w:keepNext/>
      <w:outlineLvl w:val="1"/>
    </w:pPr>
    <w:rPr>
      <w:b/>
      <w:caps/>
      <w:color w:val="6D55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E4445B"/>
    <w:pPr>
      <w:numPr>
        <w:ilvl w:val="1"/>
      </w:numPr>
      <w:spacing w:after="120"/>
    </w:pPr>
    <w:rPr>
      <w:rFonts w:eastAsiaTheme="majorEastAsia" w:cstheme="majorBidi"/>
      <w:b/>
      <w:iCs/>
      <w:color w:val="6D5560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E4445B"/>
    <w:rPr>
      <w:rFonts w:ascii="Arial" w:eastAsiaTheme="majorEastAsia" w:hAnsi="Arial" w:cstheme="majorBidi"/>
      <w:b/>
      <w:iCs/>
      <w:color w:val="6D5560"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08270E"/>
    <w:rPr>
      <w:rFonts w:ascii="Arial" w:hAnsi="Arial"/>
      <w:sz w:val="16"/>
    </w:rPr>
  </w:style>
  <w:style w:type="character" w:styleId="Plassholdertekst">
    <w:name w:val="Placeholder Text"/>
    <w:basedOn w:val="Standardskriftforavsnitt"/>
    <w:uiPriority w:val="99"/>
    <w:semiHidden/>
    <w:rsid w:val="00FB06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E4445B"/>
    <w:pPr>
      <w:keepNext/>
      <w:spacing w:after="120"/>
      <w:outlineLvl w:val="0"/>
    </w:pPr>
    <w:rPr>
      <w:b/>
      <w:color w:val="6D5560"/>
      <w:sz w:val="28"/>
    </w:rPr>
  </w:style>
  <w:style w:type="paragraph" w:styleId="Overskrift2">
    <w:name w:val="heading 2"/>
    <w:basedOn w:val="Normal"/>
    <w:next w:val="Normal"/>
    <w:qFormat/>
    <w:rsid w:val="00E4445B"/>
    <w:pPr>
      <w:keepNext/>
      <w:outlineLvl w:val="1"/>
    </w:pPr>
    <w:rPr>
      <w:b/>
      <w:caps/>
      <w:color w:val="6D55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E4445B"/>
    <w:pPr>
      <w:numPr>
        <w:ilvl w:val="1"/>
      </w:numPr>
      <w:spacing w:after="120"/>
    </w:pPr>
    <w:rPr>
      <w:rFonts w:eastAsiaTheme="majorEastAsia" w:cstheme="majorBidi"/>
      <w:b/>
      <w:iCs/>
      <w:color w:val="6D5560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E4445B"/>
    <w:rPr>
      <w:rFonts w:ascii="Arial" w:eastAsiaTheme="majorEastAsia" w:hAnsi="Arial" w:cstheme="majorBidi"/>
      <w:b/>
      <w:iCs/>
      <w:color w:val="6D5560"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08270E"/>
    <w:rPr>
      <w:rFonts w:ascii="Arial" w:hAnsi="Arial"/>
      <w:sz w:val="16"/>
    </w:rPr>
  </w:style>
  <w:style w:type="character" w:styleId="Plassholdertekst">
    <w:name w:val="Placeholder Text"/>
    <w:basedOn w:val="Standardskriftforavsnitt"/>
    <w:uiPriority w:val="99"/>
    <w:semiHidden/>
    <w:rsid w:val="00FB06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UKUM45TMN2SN-85-30</_dlc_DocId>
    <_dlc_DocIdUrl xmlns="138d6e04-1f76-42ad-b243-d07376ed33c3">
      <Url>http://intranett/_layouts/DocIdRedir.aspx?ID=UKUM45TMN2SN-85-30</Url>
      <Description>UKUM45TMN2SN-85-30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2BD6-1726-4443-AC2A-B2C234420E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4.xml><?xml version="1.0" encoding="utf-8"?>
<ds:datastoreItem xmlns:ds="http://schemas.openxmlformats.org/officeDocument/2006/customXml" ds:itemID="{611E714E-7FD2-45A5-B594-A9BB4D874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619E96-2ED5-48B7-815F-7E977614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Tymi Lise</dc:creator>
  <cp:lastModifiedBy>Brenna Aronsen Ingunn</cp:lastModifiedBy>
  <cp:revision>2</cp:revision>
  <cp:lastPrinted>2014-10-22T13:55:00Z</cp:lastPrinted>
  <dcterms:created xsi:type="dcterms:W3CDTF">2014-10-24T10:46:00Z</dcterms:created>
  <dcterms:modified xsi:type="dcterms:W3CDTF">2014-10-24T10:46:00Z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0x0101009148F5A04DDD49CBA7127AADA5FB792B00AADE34325A8B49CDA8BB4DB53328F21400BC1E4F099F4F0D4CACE87C74B406841E</vt:lpwstr>
  </property>
  <property fmtid="{D5CDD505-2E9C-101B-9397-08002B2CF9AE}" pid="3" name="_dlc_DocIdItemGuid">
    <vt:lpwstr>3cd2a88d-cda1-4914-8afa-5f8a5c305440</vt:lpwstr>
  </property>
  <property fmtid="{D5CDD505-2E9C-101B-9397-08002B2CF9AE}" pid="4" name="MergeDataFile">
    <vt:lpwstr>\\fmnofil1\Brukere$\fmnolty\ephorte\720879_DOCX.XML</vt:lpwstr>
  </property>
  <property fmtid="{D5CDD505-2E9C-101B-9397-08002B2CF9AE}" pid="5" name="CheckInType">
    <vt:lpwstr/>
  </property>
  <property fmtid="{D5CDD505-2E9C-101B-9397-08002B2CF9AE}" pid="6" name="CheckInDocForm">
    <vt:lpwstr>http://sokrates/ephorteweb/shared/aspx/Default/CheckInDocForm.aspx</vt:lpwstr>
  </property>
  <property fmtid="{D5CDD505-2E9C-101B-9397-08002B2CF9AE}" pid="7" name="DokType">
    <vt:lpwstr>X</vt:lpwstr>
  </property>
  <property fmtid="{D5CDD505-2E9C-101B-9397-08002B2CF9AE}" pid="8" name="DokID">
    <vt:i4>735141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http%3a%2f%2fsokrates%2fephorteweb%2fshared%2faspx%2fDefault%2fdetails.aspx%3ff%3dViewJP%26JP_ID%3d582609%26LoadDocHandling%3dtrue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%5c%5cfmnofil1%5cBrukere%24%5cfmnolty%5cephorte%5c720879.DOCX</vt:lpwstr>
  </property>
  <property fmtid="{D5CDD505-2E9C-101B-9397-08002B2CF9AE}" pid="15" name="LinkId">
    <vt:i4>582609</vt:i4>
  </property>
</Properties>
</file>