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6F5DB6" w14:textId="77777777" w:rsidR="00746660" w:rsidRPr="005D1E68" w:rsidRDefault="00FA1452" w:rsidP="00A142BB">
      <w:pPr>
        <w:ind w:left="-181"/>
        <w:rPr>
          <w:rStyle w:val="Sterk"/>
        </w:rPr>
      </w:pPr>
      <w:bookmarkStart w:id="0" w:name="_GoBack"/>
      <w:bookmarkEnd w:id="0"/>
      <w:r w:rsidRPr="005D1E68">
        <w:rPr>
          <w:rStyle w:val="Sterk"/>
          <w:noProof/>
        </w:rPr>
        <mc:AlternateContent>
          <mc:Choice Requires="wps">
            <w:drawing>
              <wp:anchor distT="0" distB="0" distL="114300" distR="114300" simplePos="0" relativeHeight="251658241" behindDoc="0" locked="0" layoutInCell="1" allowOverlap="1" wp14:anchorId="3D0F9B82" wp14:editId="7E676B3B">
                <wp:simplePos x="0" y="0"/>
                <wp:positionH relativeFrom="margin">
                  <wp:posOffset>4479166</wp:posOffset>
                </wp:positionH>
                <wp:positionV relativeFrom="margin">
                  <wp:posOffset>-199745</wp:posOffset>
                </wp:positionV>
                <wp:extent cx="2016760" cy="546100"/>
                <wp:effectExtent l="0" t="0" r="0" b="6350"/>
                <wp:wrapSquare wrapText="bothSides"/>
                <wp:docPr id="2" name="Tekstboks 2"/>
                <wp:cNvGraphicFramePr/>
                <a:graphic xmlns:a="http://schemas.openxmlformats.org/drawingml/2006/main">
                  <a:graphicData uri="http://schemas.microsoft.com/office/word/2010/wordprocessingShape">
                    <wps:wsp>
                      <wps:cNvSpPr txBox="1"/>
                      <wps:spPr>
                        <a:xfrm>
                          <a:off x="0" y="0"/>
                          <a:ext cx="2016760" cy="546100"/>
                        </a:xfrm>
                        <a:prstGeom prst="rect">
                          <a:avLst/>
                        </a:prstGeom>
                        <a:noFill/>
                        <a:ln w="6350">
                          <a:noFill/>
                        </a:ln>
                      </wps:spPr>
                      <wps:txbx>
                        <w:txbxContent>
                          <w:p w14:paraId="7B7D8651" w14:textId="3941ADEA" w:rsidR="003A136A" w:rsidRPr="00A555D0" w:rsidRDefault="003A136A" w:rsidP="003A5F6C">
                            <w:pPr>
                              <w:rPr>
                                <w:rStyle w:val="Sterk"/>
                                <w:color w:val="FFFFFF" w:themeColor="background1"/>
                                <w:sz w:val="22"/>
                              </w:rPr>
                            </w:pPr>
                            <w:r>
                              <w:rPr>
                                <w:rStyle w:val="Sterk"/>
                                <w:color w:val="FFFFFF" w:themeColor="background1"/>
                                <w:sz w:val="22"/>
                              </w:rPr>
                              <w:t>Veileder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0F9B82" id="_x0000_t202" coordsize="21600,21600" o:spt="202" path="m,l,21600r21600,l21600,xe">
                <v:stroke joinstyle="miter"/>
                <v:path gradientshapeok="t" o:connecttype="rect"/>
              </v:shapetype>
              <v:shape id="Tekstboks 2" o:spid="_x0000_s1026" type="#_x0000_t202" style="position:absolute;left:0;text-align:left;margin-left:352.7pt;margin-top:-15.75pt;width:158.8pt;height:43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" filled="f" stroked="f" strokeweight=".5pt">
                <v:textbox>
                  <w:txbxContent>
                    <w:p w14:paraId="7B7D8651" w14:textId="3941ADEA" w:rsidR="003A136A" w:rsidRPr="00A555D0" w:rsidRDefault="003A136A" w:rsidP="003A5F6C">
                      <w:pPr>
                        <w:rPr>
                          <w:rStyle w:val="Sterk"/>
                          <w:color w:val="FFFFFF" w:themeColor="background1"/>
                          <w:sz w:val="22"/>
                        </w:rPr>
                      </w:pPr>
                      <w:r>
                        <w:rPr>
                          <w:rStyle w:val="Sterk"/>
                          <w:color w:val="FFFFFF" w:themeColor="background1"/>
                          <w:sz w:val="22"/>
                        </w:rPr>
                        <w:t>Veileder 2019</w:t>
                      </w:r>
                    </w:p>
                  </w:txbxContent>
                </v:textbox>
                <w10:wrap type="square" anchorx="margin" anchory="margin"/>
              </v:shape>
            </w:pict>
          </mc:Fallback>
        </mc:AlternateContent>
      </w:r>
    </w:p>
    <w:p w14:paraId="1996D9DF" w14:textId="77777777" w:rsidR="00F00243" w:rsidRDefault="00F00243" w:rsidP="005D1E68">
      <w:pPr>
        <w:rPr>
          <w:noProof/>
          <w:lang w:val="en-GB"/>
        </w:rPr>
      </w:pPr>
    </w:p>
    <w:p w14:paraId="4B311102" w14:textId="77777777" w:rsidR="00F00243" w:rsidRDefault="00F00243" w:rsidP="005D1E68">
      <w:pPr>
        <w:rPr>
          <w:lang w:val="en-GB"/>
        </w:rPr>
      </w:pPr>
    </w:p>
    <w:p w14:paraId="34666121" w14:textId="77777777" w:rsidR="00F00243" w:rsidRDefault="00F00243" w:rsidP="005D1E68">
      <w:pPr>
        <w:rPr>
          <w:lang w:val="en-GB"/>
        </w:rPr>
      </w:pPr>
    </w:p>
    <w:p w14:paraId="56A8FBF0" w14:textId="77777777" w:rsidR="00F00243" w:rsidRDefault="00F00243" w:rsidP="005D1E68">
      <w:pPr>
        <w:rPr>
          <w:lang w:val="en-GB"/>
        </w:rPr>
      </w:pPr>
    </w:p>
    <w:p w14:paraId="2BD614EF" w14:textId="77777777" w:rsidR="00F00243" w:rsidRDefault="00F00243" w:rsidP="005D1E68">
      <w:pPr>
        <w:rPr>
          <w:lang w:val="en-GB"/>
        </w:rPr>
      </w:pPr>
    </w:p>
    <w:p w14:paraId="4EEDDA22" w14:textId="77777777" w:rsidR="00F00243" w:rsidRDefault="00F00243" w:rsidP="005D1E68">
      <w:pPr>
        <w:rPr>
          <w:lang w:val="en-GB"/>
        </w:rPr>
      </w:pPr>
    </w:p>
    <w:p w14:paraId="15D624DE" w14:textId="77777777" w:rsidR="00F00243" w:rsidRDefault="00F00243" w:rsidP="005D1E68">
      <w:pPr>
        <w:rPr>
          <w:lang w:val="en-GB"/>
        </w:rPr>
      </w:pPr>
    </w:p>
    <w:p w14:paraId="53511C4F" w14:textId="49241E30" w:rsidR="00F00243" w:rsidRDefault="007772BA" w:rsidP="005D1E68">
      <w:pPr>
        <w:rPr>
          <w:lang w:val="en-GB"/>
        </w:rPr>
      </w:pPr>
      <w:r>
        <w:rPr>
          <w:noProof/>
          <w:lang w:val="en-GB"/>
        </w:rPr>
        <w:drawing>
          <wp:anchor distT="0" distB="0" distL="114300" distR="114300" simplePos="0" relativeHeight="251658245" behindDoc="0" locked="0" layoutInCell="1" allowOverlap="1" wp14:anchorId="2E73B837" wp14:editId="5272C243">
            <wp:simplePos x="0" y="0"/>
            <wp:positionH relativeFrom="page">
              <wp:posOffset>0</wp:posOffset>
            </wp:positionH>
            <wp:positionV relativeFrom="page">
              <wp:posOffset>4207510</wp:posOffset>
            </wp:positionV>
            <wp:extent cx="7559675" cy="5669915"/>
            <wp:effectExtent l="0" t="0" r="3175" b="6985"/>
            <wp:wrapNone/>
            <wp:docPr id="5" name="Bild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tretch>
                      <a:fillRect/>
                    </a:stretch>
                  </pic:blipFill>
                  <pic:spPr bwMode="auto">
                    <a:xfrm>
                      <a:off x="0" y="0"/>
                      <a:ext cx="7559675" cy="5669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B7DD5C" w14:textId="77777777" w:rsidR="00F00243" w:rsidRDefault="00F00243" w:rsidP="005D1E68">
      <w:pPr>
        <w:rPr>
          <w:lang w:val="en-GB"/>
        </w:rPr>
      </w:pPr>
    </w:p>
    <w:p w14:paraId="4DB40A62" w14:textId="77777777" w:rsidR="00F00243" w:rsidRDefault="00F00243" w:rsidP="005D1E68">
      <w:pPr>
        <w:rPr>
          <w:lang w:val="en-GB"/>
        </w:rPr>
      </w:pPr>
    </w:p>
    <w:p w14:paraId="0EFF2407" w14:textId="77777777" w:rsidR="00F00243" w:rsidRDefault="00F00243" w:rsidP="005D1E68">
      <w:pPr>
        <w:rPr>
          <w:lang w:val="en-GB"/>
        </w:rPr>
      </w:pPr>
    </w:p>
    <w:p w14:paraId="6D15CC86" w14:textId="77777777" w:rsidR="00F00243" w:rsidRDefault="00F00243" w:rsidP="005D1E68">
      <w:pPr>
        <w:rPr>
          <w:lang w:val="en-GB"/>
        </w:rPr>
      </w:pPr>
    </w:p>
    <w:p w14:paraId="7854226B" w14:textId="77777777" w:rsidR="00F00243" w:rsidRDefault="00F00243" w:rsidP="005D1E68">
      <w:pPr>
        <w:rPr>
          <w:lang w:val="en-GB"/>
        </w:rPr>
      </w:pPr>
    </w:p>
    <w:p w14:paraId="4EB958E2" w14:textId="77777777" w:rsidR="00F00243" w:rsidRDefault="00F00243" w:rsidP="005D1E68">
      <w:pPr>
        <w:rPr>
          <w:lang w:val="en-GB"/>
        </w:rPr>
      </w:pPr>
    </w:p>
    <w:p w14:paraId="3793B33D" w14:textId="77777777" w:rsidR="00F00243" w:rsidRDefault="00F00243" w:rsidP="005D1E68">
      <w:pPr>
        <w:rPr>
          <w:lang w:val="en-GB"/>
        </w:rPr>
      </w:pPr>
    </w:p>
    <w:p w14:paraId="384FFC88" w14:textId="77777777" w:rsidR="00F00243" w:rsidRDefault="00F00243" w:rsidP="005D1E68">
      <w:pPr>
        <w:rPr>
          <w:lang w:val="en-GB"/>
        </w:rPr>
      </w:pPr>
    </w:p>
    <w:p w14:paraId="6F97D148" w14:textId="77777777" w:rsidR="00F00243" w:rsidRDefault="00F00243" w:rsidP="005D1E68">
      <w:pPr>
        <w:rPr>
          <w:lang w:val="en-GB"/>
        </w:rPr>
      </w:pPr>
    </w:p>
    <w:sdt>
      <w:sdtPr>
        <w:rPr>
          <w:lang w:val="en-GB"/>
        </w:rPr>
        <w:id w:val="1185946607"/>
        <w:picture/>
      </w:sdtPr>
      <w:sdtEndPr/>
      <w:sdtContent>
        <w:p w14:paraId="2E44BC3B" w14:textId="3DB9301B" w:rsidR="00F00243" w:rsidRDefault="005D5CEF" w:rsidP="005D1E68">
          <w:pPr>
            <w:rPr>
              <w:lang w:val="en-GB"/>
            </w:rPr>
          </w:pPr>
        </w:p>
      </w:sdtContent>
    </w:sdt>
    <w:p w14:paraId="1DF5EDB1" w14:textId="77777777" w:rsidR="00F00243" w:rsidRDefault="00F00243" w:rsidP="005D1E68">
      <w:pPr>
        <w:rPr>
          <w:lang w:val="en-GB"/>
        </w:rPr>
      </w:pPr>
    </w:p>
    <w:p w14:paraId="7EAC52FF" w14:textId="77777777" w:rsidR="0079571B" w:rsidRPr="005D1E68" w:rsidRDefault="00FA1452" w:rsidP="005D1E68">
      <w:r w:rsidRPr="00FA1452">
        <w:rPr>
          <w:noProof/>
          <w:lang w:val="en-GB"/>
        </w:rPr>
        <mc:AlternateContent>
          <mc:Choice Requires="wps">
            <w:drawing>
              <wp:anchor distT="0" distB="0" distL="114300" distR="114300" simplePos="0" relativeHeight="251658244" behindDoc="0" locked="1" layoutInCell="1" allowOverlap="1" wp14:anchorId="4FCF84DA" wp14:editId="7F699B0F">
                <wp:simplePos x="0" y="0"/>
                <wp:positionH relativeFrom="margin">
                  <wp:posOffset>-120650</wp:posOffset>
                </wp:positionH>
                <wp:positionV relativeFrom="page">
                  <wp:posOffset>2276475</wp:posOffset>
                </wp:positionV>
                <wp:extent cx="6349365" cy="1314450"/>
                <wp:effectExtent l="0" t="0" r="0" b="0"/>
                <wp:wrapSquare wrapText="bothSides"/>
                <wp:docPr id="4" name="Tekstboks 4"/>
                <wp:cNvGraphicFramePr/>
                <a:graphic xmlns:a="http://schemas.openxmlformats.org/drawingml/2006/main">
                  <a:graphicData uri="http://schemas.microsoft.com/office/word/2010/wordprocessingShape">
                    <wps:wsp>
                      <wps:cNvSpPr txBox="1"/>
                      <wps:spPr>
                        <a:xfrm>
                          <a:off x="0" y="0"/>
                          <a:ext cx="6349365" cy="1314450"/>
                        </a:xfrm>
                        <a:prstGeom prst="rect">
                          <a:avLst/>
                        </a:prstGeom>
                        <a:noFill/>
                        <a:ln w="6350">
                          <a:noFill/>
                        </a:ln>
                      </wps:spPr>
                      <wps:txbx>
                        <w:txbxContent>
                          <w:p w14:paraId="082321F8" w14:textId="24555C1B" w:rsidR="003A136A" w:rsidRPr="00180B0A" w:rsidRDefault="003A136A" w:rsidP="00D61207">
                            <w:pPr>
                              <w:spacing w:line="259" w:lineRule="auto"/>
                              <w:rPr>
                                <w:rFonts w:ascii="Calibri" w:eastAsia="Calibri" w:hAnsi="Calibri" w:cs="Calibri"/>
                                <w:b/>
                                <w:color w:val="FFFFFF" w:themeColor="background1"/>
                                <w:sz w:val="48"/>
                                <w:szCs w:val="48"/>
                              </w:rPr>
                            </w:pPr>
                            <w:r w:rsidRPr="00180B0A">
                              <w:rPr>
                                <w:rFonts w:ascii="Calibri" w:eastAsia="Calibri" w:hAnsi="Calibri" w:cs="Calibri"/>
                                <w:b/>
                                <w:color w:val="FFFFFF" w:themeColor="background1"/>
                                <w:sz w:val="48"/>
                                <w:szCs w:val="48"/>
                              </w:rPr>
                              <w:t>Veileder for regionale miljøtilskudd i jordbruket i Nordland 2019</w:t>
                            </w:r>
                          </w:p>
                          <w:p w14:paraId="79BB2AFB" w14:textId="77749EEF" w:rsidR="003A136A" w:rsidRPr="008C5FBE" w:rsidRDefault="003A136A" w:rsidP="00D61207">
                            <w:pPr>
                              <w:spacing w:line="259" w:lineRule="auto"/>
                              <w:rPr>
                                <w:rFonts w:ascii="Calibri" w:eastAsia="Calibri" w:hAnsi="Calibri" w:cs="Calibri"/>
                                <w:b/>
                                <w:color w:val="FFFFFF" w:themeColor="background1"/>
                                <w:sz w:val="28"/>
                                <w:szCs w:val="28"/>
                              </w:rPr>
                            </w:pPr>
                            <w:r w:rsidRPr="008C5FBE">
                              <w:rPr>
                                <w:rFonts w:ascii="Calibri" w:eastAsia="Calibri" w:hAnsi="Calibri" w:cs="Calibri"/>
                                <w:b/>
                                <w:color w:val="FFFFFF" w:themeColor="background1"/>
                                <w:sz w:val="28"/>
                                <w:szCs w:val="28"/>
                              </w:rPr>
                              <w:t>Versjon nr. 01/2019</w:t>
                            </w:r>
                          </w:p>
                          <w:p w14:paraId="46DAE429" w14:textId="60EB2AD5" w:rsidR="003A136A" w:rsidRPr="00C40B22" w:rsidRDefault="003A136A" w:rsidP="00FA1452">
                            <w:pPr>
                              <w:spacing w:before="100" w:beforeAutospacing="1" w:after="100" w:afterAutospacing="1" w:line="276" w:lineRule="auto"/>
                              <w:rPr>
                                <w:rFonts w:ascii="Open Sans SemiBold" w:hAnsi="Open Sans SemiBold" w:cs="Open Sans SemiBold"/>
                                <w:color w:val="FFFFFF" w:themeColor="background1"/>
                                <w:sz w:val="56"/>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F84DA" id="Tekstboks 4" o:spid="_x0000_s1027" type="#_x0000_t202" style="position:absolute;margin-left:-9.5pt;margin-top:179.25pt;width:499.95pt;height:103.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" filled="f" stroked="f" strokeweight=".5pt">
                <v:textbox>
                  <w:txbxContent>
                    <w:p w14:paraId="082321F8" w14:textId="24555C1B" w:rsidR="003A136A" w:rsidRPr="00180B0A" w:rsidRDefault="003A136A" w:rsidP="00D61207">
                      <w:pPr>
                        <w:spacing w:line="259" w:lineRule="auto"/>
                        <w:rPr>
                          <w:rFonts w:ascii="Calibri" w:eastAsia="Calibri" w:hAnsi="Calibri" w:cs="Calibri"/>
                          <w:b/>
                          <w:color w:val="FFFFFF" w:themeColor="background1"/>
                          <w:sz w:val="48"/>
                          <w:szCs w:val="48"/>
                        </w:rPr>
                      </w:pPr>
                      <w:r w:rsidRPr="00180B0A">
                        <w:rPr>
                          <w:rFonts w:ascii="Calibri" w:eastAsia="Calibri" w:hAnsi="Calibri" w:cs="Calibri"/>
                          <w:b/>
                          <w:color w:val="FFFFFF" w:themeColor="background1"/>
                          <w:sz w:val="48"/>
                          <w:szCs w:val="48"/>
                        </w:rPr>
                        <w:t>Veileder for regionale miljøtilskudd i jordbruket i Nordland 2019</w:t>
                      </w:r>
                    </w:p>
                    <w:p w14:paraId="79BB2AFB" w14:textId="77749EEF" w:rsidR="003A136A" w:rsidRPr="008C5FBE" w:rsidRDefault="003A136A" w:rsidP="00D61207">
                      <w:pPr>
                        <w:spacing w:line="259" w:lineRule="auto"/>
                        <w:rPr>
                          <w:rFonts w:ascii="Calibri" w:eastAsia="Calibri" w:hAnsi="Calibri" w:cs="Calibri"/>
                          <w:b/>
                          <w:color w:val="FFFFFF" w:themeColor="background1"/>
                          <w:sz w:val="28"/>
                          <w:szCs w:val="28"/>
                        </w:rPr>
                      </w:pPr>
                      <w:r w:rsidRPr="008C5FBE">
                        <w:rPr>
                          <w:rFonts w:ascii="Calibri" w:eastAsia="Calibri" w:hAnsi="Calibri" w:cs="Calibri"/>
                          <w:b/>
                          <w:color w:val="FFFFFF" w:themeColor="background1"/>
                          <w:sz w:val="28"/>
                          <w:szCs w:val="28"/>
                        </w:rPr>
                        <w:t>Versjon nr. 01/2019</w:t>
                      </w:r>
                    </w:p>
                    <w:p w14:paraId="46DAE429" w14:textId="60EB2AD5" w:rsidR="003A136A" w:rsidRPr="00C40B22" w:rsidRDefault="003A136A" w:rsidP="00FA1452">
                      <w:pPr>
                        <w:spacing w:before="100" w:beforeAutospacing="1" w:after="100" w:afterAutospacing="1" w:line="276" w:lineRule="auto"/>
                        <w:rPr>
                          <w:rFonts w:ascii="Open Sans SemiBold" w:hAnsi="Open Sans SemiBold" w:cs="Open Sans SemiBold"/>
                          <w:color w:val="FFFFFF" w:themeColor="background1"/>
                          <w:sz w:val="56"/>
                          <w:szCs w:val="40"/>
                        </w:rPr>
                      </w:pPr>
                    </w:p>
                  </w:txbxContent>
                </v:textbox>
                <w10:wrap type="square" anchorx="margin" anchory="page"/>
                <w10:anchorlock/>
              </v:shape>
            </w:pict>
          </mc:Fallback>
        </mc:AlternateContent>
      </w:r>
      <w:r w:rsidRPr="00FA1452">
        <w:rPr>
          <w:noProof/>
          <w:lang w:val="en-GB"/>
        </w:rPr>
        <mc:AlternateContent>
          <mc:Choice Requires="wps">
            <w:drawing>
              <wp:anchor distT="0" distB="0" distL="114300" distR="114300" simplePos="0" relativeHeight="251658242" behindDoc="0" locked="1" layoutInCell="1" allowOverlap="1" wp14:anchorId="5C2AA838" wp14:editId="788637E5">
                <wp:simplePos x="0" y="0"/>
                <wp:positionH relativeFrom="margin">
                  <wp:posOffset>-123190</wp:posOffset>
                </wp:positionH>
                <wp:positionV relativeFrom="margin">
                  <wp:posOffset>2212340</wp:posOffset>
                </wp:positionV>
                <wp:extent cx="6324600" cy="701675"/>
                <wp:effectExtent l="0" t="0" r="0" b="3175"/>
                <wp:wrapSquare wrapText="bothSides"/>
                <wp:docPr id="3" name="Tekstboks 3"/>
                <wp:cNvGraphicFramePr/>
                <a:graphic xmlns:a="http://schemas.openxmlformats.org/drawingml/2006/main">
                  <a:graphicData uri="http://schemas.microsoft.com/office/word/2010/wordprocessingShape">
                    <wps:wsp>
                      <wps:cNvSpPr txBox="1"/>
                      <wps:spPr>
                        <a:xfrm>
                          <a:off x="0" y="0"/>
                          <a:ext cx="6324600" cy="701675"/>
                        </a:xfrm>
                        <a:prstGeom prst="rect">
                          <a:avLst/>
                        </a:prstGeom>
                        <a:noFill/>
                        <a:ln w="6350">
                          <a:noFill/>
                        </a:ln>
                      </wps:spPr>
                      <wps:txbx>
                        <w:txbxContent>
                          <w:p w14:paraId="57B3AA68" w14:textId="53833742" w:rsidR="003A136A" w:rsidRPr="00C40B22" w:rsidRDefault="003A136A" w:rsidP="00FA1452">
                            <w:pPr>
                              <w:spacing w:before="100" w:beforeAutospacing="1" w:after="100" w:afterAutospacing="1" w:line="276" w:lineRule="auto"/>
                              <w:rPr>
                                <w:rFonts w:cs="Open San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AA838" id="Tekstboks 3" o:spid="_x0000_s1028" type="#_x0000_t202" style="position:absolute;margin-left:-9.7pt;margin-top:174.2pt;width:498pt;height:55.2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" filled="f" stroked="f" strokeweight=".5pt">
                <v:textbox>
                  <w:txbxContent>
                    <w:p w14:paraId="57B3AA68" w14:textId="53833742" w:rsidR="003A136A" w:rsidRPr="00C40B22" w:rsidRDefault="003A136A" w:rsidP="00FA1452">
                      <w:pPr>
                        <w:spacing w:before="100" w:beforeAutospacing="1" w:after="100" w:afterAutospacing="1" w:line="276" w:lineRule="auto"/>
                        <w:rPr>
                          <w:rFonts w:cs="Open Sans"/>
                          <w:color w:val="FFFFFF" w:themeColor="background1"/>
                          <w:sz w:val="28"/>
                          <w:szCs w:val="28"/>
                        </w:rPr>
                      </w:pPr>
                    </w:p>
                  </w:txbxContent>
                </v:textbox>
                <w10:wrap type="square" anchorx="margin" anchory="margin"/>
                <w10:anchorlock/>
              </v:shape>
            </w:pict>
          </mc:Fallback>
        </mc:AlternateContent>
      </w:r>
      <w:r w:rsidR="00137752" w:rsidRPr="00940CCB">
        <w:rPr>
          <w:lang w:val="en-GB"/>
        </w:rPr>
        <w:br w:type="page"/>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2534"/>
        <w:gridCol w:w="281"/>
        <w:gridCol w:w="6467"/>
      </w:tblGrid>
      <w:tr w:rsidR="00D67ACC" w:rsidRPr="00FA1452" w14:paraId="7F4E675E" w14:textId="77777777" w:rsidTr="009D1A1C">
        <w:tc>
          <w:tcPr>
            <w:tcW w:w="2534" w:type="dxa"/>
          </w:tcPr>
          <w:p w14:paraId="229D2D20" w14:textId="77777777" w:rsidR="00D67ACC" w:rsidRPr="00FA1452" w:rsidRDefault="00D67ACC" w:rsidP="0079571B">
            <w:pPr>
              <w:rPr>
                <w:rFonts w:cs="Open Sans"/>
              </w:rPr>
            </w:pPr>
            <w:r w:rsidRPr="00FA1452">
              <w:rPr>
                <w:rFonts w:cs="Open Sans"/>
              </w:rPr>
              <w:lastRenderedPageBreak/>
              <w:t>Tittel</w:t>
            </w:r>
          </w:p>
        </w:tc>
        <w:tc>
          <w:tcPr>
            <w:tcW w:w="281" w:type="dxa"/>
          </w:tcPr>
          <w:p w14:paraId="02D8FA32" w14:textId="77777777" w:rsidR="00D67ACC" w:rsidRPr="00FA1452" w:rsidRDefault="00D67ACC" w:rsidP="0079571B">
            <w:pPr>
              <w:rPr>
                <w:rFonts w:cs="Open Sans"/>
              </w:rPr>
            </w:pPr>
            <w:r w:rsidRPr="00FA1452">
              <w:rPr>
                <w:rFonts w:cs="Open Sans"/>
              </w:rPr>
              <w:t>:</w:t>
            </w:r>
          </w:p>
        </w:tc>
        <w:tc>
          <w:tcPr>
            <w:tcW w:w="6467" w:type="dxa"/>
          </w:tcPr>
          <w:p w14:paraId="59031446" w14:textId="77777777" w:rsidR="00D61207" w:rsidRPr="00D61207" w:rsidRDefault="00D61207" w:rsidP="00D61207">
            <w:pPr>
              <w:spacing w:line="259" w:lineRule="auto"/>
              <w:rPr>
                <w:rFonts w:ascii="Calibri" w:eastAsia="Calibri" w:hAnsi="Calibri" w:cs="Calibri"/>
                <w:b/>
                <w:sz w:val="36"/>
                <w:szCs w:val="36"/>
              </w:rPr>
            </w:pPr>
            <w:r w:rsidRPr="00D61207">
              <w:rPr>
                <w:rFonts w:ascii="Calibri" w:eastAsia="Calibri" w:hAnsi="Calibri" w:cs="Calibri"/>
                <w:b/>
                <w:sz w:val="36"/>
                <w:szCs w:val="36"/>
              </w:rPr>
              <w:t xml:space="preserve">Veileder for </w:t>
            </w:r>
            <w:r>
              <w:rPr>
                <w:rFonts w:ascii="Calibri" w:eastAsia="Calibri" w:hAnsi="Calibri" w:cs="Calibri"/>
                <w:b/>
                <w:sz w:val="36"/>
                <w:szCs w:val="36"/>
              </w:rPr>
              <w:t xml:space="preserve">regionale </w:t>
            </w:r>
            <w:r w:rsidRPr="00D61207">
              <w:rPr>
                <w:rFonts w:ascii="Calibri" w:eastAsia="Calibri" w:hAnsi="Calibri" w:cs="Calibri"/>
                <w:b/>
                <w:sz w:val="36"/>
                <w:szCs w:val="36"/>
              </w:rPr>
              <w:t xml:space="preserve">miljøtilskudd i jordbruket </w:t>
            </w:r>
            <w:r>
              <w:rPr>
                <w:rFonts w:ascii="Calibri" w:eastAsia="Calibri" w:hAnsi="Calibri" w:cs="Calibri"/>
                <w:b/>
                <w:sz w:val="36"/>
                <w:szCs w:val="36"/>
              </w:rPr>
              <w:t xml:space="preserve">i </w:t>
            </w:r>
            <w:r w:rsidRPr="00D61207">
              <w:rPr>
                <w:rFonts w:ascii="Calibri" w:eastAsia="Calibri" w:hAnsi="Calibri" w:cs="Calibri"/>
                <w:b/>
                <w:sz w:val="36"/>
                <w:szCs w:val="36"/>
              </w:rPr>
              <w:t>Nordland 2019</w:t>
            </w:r>
          </w:p>
          <w:p w14:paraId="662D9F8A" w14:textId="77777777" w:rsidR="00D67ACC" w:rsidRPr="00FA1452" w:rsidRDefault="00D67ACC" w:rsidP="0079571B">
            <w:pPr>
              <w:rPr>
                <w:rFonts w:cs="Open Sans"/>
              </w:rPr>
            </w:pPr>
          </w:p>
        </w:tc>
      </w:tr>
      <w:tr w:rsidR="009D1A1C" w:rsidRPr="00FA1452" w14:paraId="0171D599" w14:textId="77777777" w:rsidTr="009D1A1C">
        <w:tc>
          <w:tcPr>
            <w:tcW w:w="2534" w:type="dxa"/>
          </w:tcPr>
          <w:p w14:paraId="7DE0731C" w14:textId="77777777" w:rsidR="009D1A1C" w:rsidRPr="00FA1452" w:rsidRDefault="009D1A1C" w:rsidP="0079571B">
            <w:pPr>
              <w:rPr>
                <w:rFonts w:cs="Open Sans"/>
              </w:rPr>
            </w:pPr>
            <w:r w:rsidRPr="00FA1452">
              <w:rPr>
                <w:rFonts w:cs="Open Sans"/>
              </w:rPr>
              <w:t>Dato</w:t>
            </w:r>
          </w:p>
        </w:tc>
        <w:tc>
          <w:tcPr>
            <w:tcW w:w="281" w:type="dxa"/>
          </w:tcPr>
          <w:p w14:paraId="26AD0404" w14:textId="77777777" w:rsidR="009D1A1C" w:rsidRPr="00FA1452" w:rsidRDefault="009D1A1C" w:rsidP="0079571B">
            <w:pPr>
              <w:rPr>
                <w:rFonts w:cs="Open Sans"/>
              </w:rPr>
            </w:pPr>
            <w:r w:rsidRPr="00FA1452">
              <w:rPr>
                <w:rFonts w:cs="Open Sans"/>
              </w:rPr>
              <w:t>:</w:t>
            </w:r>
          </w:p>
        </w:tc>
        <w:tc>
          <w:tcPr>
            <w:tcW w:w="6467" w:type="dxa"/>
          </w:tcPr>
          <w:p w14:paraId="567FD742" w14:textId="1DBB86FC" w:rsidR="009D1A1C" w:rsidRPr="00BB59B7" w:rsidRDefault="00C7405E" w:rsidP="0079571B">
            <w:pPr>
              <w:rPr>
                <w:rFonts w:cs="Open Sans"/>
              </w:rPr>
            </w:pPr>
            <w:r w:rsidRPr="00BB59B7">
              <w:rPr>
                <w:rFonts w:cs="Open Sans"/>
              </w:rPr>
              <w:t>07</w:t>
            </w:r>
            <w:r w:rsidR="00BB59B7" w:rsidRPr="00BB59B7">
              <w:rPr>
                <w:rFonts w:cs="Open Sans"/>
              </w:rPr>
              <w:t>.06.2019</w:t>
            </w:r>
          </w:p>
        </w:tc>
      </w:tr>
      <w:tr w:rsidR="00D67ACC" w:rsidRPr="00FA1452" w14:paraId="1BD777A6" w14:textId="77777777" w:rsidTr="009D1A1C">
        <w:tc>
          <w:tcPr>
            <w:tcW w:w="2534" w:type="dxa"/>
          </w:tcPr>
          <w:p w14:paraId="071C012A" w14:textId="5D6F3ED2" w:rsidR="00D67ACC" w:rsidRPr="00FA1452" w:rsidRDefault="00D67ACC" w:rsidP="0079571B">
            <w:pPr>
              <w:rPr>
                <w:rFonts w:cs="Open Sans"/>
              </w:rPr>
            </w:pPr>
            <w:r w:rsidRPr="00FA1452">
              <w:rPr>
                <w:rFonts w:cs="Open Sans"/>
              </w:rPr>
              <w:t>Forfatter</w:t>
            </w:r>
            <w:r w:rsidR="0090482D">
              <w:rPr>
                <w:rFonts w:cs="Open Sans"/>
              </w:rPr>
              <w:t>e</w:t>
            </w:r>
          </w:p>
        </w:tc>
        <w:tc>
          <w:tcPr>
            <w:tcW w:w="281" w:type="dxa"/>
          </w:tcPr>
          <w:p w14:paraId="58654CAC" w14:textId="77777777" w:rsidR="00D67ACC" w:rsidRPr="00FA1452" w:rsidRDefault="00D67ACC" w:rsidP="0079571B">
            <w:pPr>
              <w:rPr>
                <w:rFonts w:cs="Open Sans"/>
              </w:rPr>
            </w:pPr>
            <w:r w:rsidRPr="00FA1452">
              <w:rPr>
                <w:rFonts w:cs="Open Sans"/>
              </w:rPr>
              <w:t>:</w:t>
            </w:r>
          </w:p>
        </w:tc>
        <w:tc>
          <w:tcPr>
            <w:tcW w:w="6467" w:type="dxa"/>
          </w:tcPr>
          <w:p w14:paraId="413B5277" w14:textId="77777777" w:rsidR="00D67ACC" w:rsidRPr="00FA1452" w:rsidRDefault="00D61207" w:rsidP="0079571B">
            <w:pPr>
              <w:rPr>
                <w:rFonts w:cs="Open Sans"/>
              </w:rPr>
            </w:pPr>
            <w:r>
              <w:rPr>
                <w:rFonts w:cs="Open Sans"/>
              </w:rPr>
              <w:t>Arne Farup og Elisabeth Utstøl Pettersen</w:t>
            </w:r>
          </w:p>
        </w:tc>
      </w:tr>
      <w:tr w:rsidR="00773788" w:rsidRPr="00FA1452" w14:paraId="20B7A352" w14:textId="77777777" w:rsidTr="009D1A1C">
        <w:tc>
          <w:tcPr>
            <w:tcW w:w="2534" w:type="dxa"/>
          </w:tcPr>
          <w:p w14:paraId="19D2301D" w14:textId="0B190ECF" w:rsidR="00773788" w:rsidRPr="00B27873" w:rsidRDefault="00773788" w:rsidP="0079571B">
            <w:pPr>
              <w:rPr>
                <w:rFonts w:cs="Open Sans"/>
              </w:rPr>
            </w:pPr>
            <w:r w:rsidRPr="00B27873">
              <w:rPr>
                <w:rFonts w:cs="Open Sans"/>
              </w:rPr>
              <w:t>Bildet på forsiden</w:t>
            </w:r>
          </w:p>
        </w:tc>
        <w:tc>
          <w:tcPr>
            <w:tcW w:w="281" w:type="dxa"/>
          </w:tcPr>
          <w:p w14:paraId="2F8C9291" w14:textId="20608CF1" w:rsidR="00773788" w:rsidRPr="00B27873" w:rsidRDefault="00773788" w:rsidP="0079571B">
            <w:pPr>
              <w:rPr>
                <w:rFonts w:cs="Open Sans"/>
              </w:rPr>
            </w:pPr>
            <w:r w:rsidRPr="00B27873">
              <w:rPr>
                <w:rFonts w:cs="Open Sans"/>
              </w:rPr>
              <w:t>:</w:t>
            </w:r>
          </w:p>
        </w:tc>
        <w:tc>
          <w:tcPr>
            <w:tcW w:w="6467" w:type="dxa"/>
          </w:tcPr>
          <w:p w14:paraId="3EDF89D6" w14:textId="0B747471" w:rsidR="00773788" w:rsidRPr="00B27873" w:rsidRDefault="00773788" w:rsidP="0079571B">
            <w:pPr>
              <w:rPr>
                <w:rFonts w:cs="Open Sans"/>
              </w:rPr>
            </w:pPr>
            <w:r w:rsidRPr="00B27873">
              <w:rPr>
                <w:rFonts w:cs="Open Sans"/>
              </w:rPr>
              <w:t>Øra i Meløy (Foto: Arne Farup)</w:t>
            </w:r>
          </w:p>
        </w:tc>
      </w:tr>
      <w:tr w:rsidR="00D67ACC" w:rsidRPr="00FA1452" w14:paraId="6A446861" w14:textId="77777777" w:rsidTr="009D1A1C">
        <w:tc>
          <w:tcPr>
            <w:tcW w:w="2534" w:type="dxa"/>
          </w:tcPr>
          <w:p w14:paraId="3415DBAB" w14:textId="77777777" w:rsidR="00D67ACC" w:rsidRPr="00FA1452" w:rsidRDefault="00D67ACC" w:rsidP="0079571B">
            <w:pPr>
              <w:rPr>
                <w:rFonts w:cs="Open Sans"/>
              </w:rPr>
            </w:pPr>
            <w:r w:rsidRPr="00FA1452">
              <w:rPr>
                <w:rFonts w:cs="Open Sans"/>
              </w:rPr>
              <w:t>Rapportnummer</w:t>
            </w:r>
          </w:p>
        </w:tc>
        <w:tc>
          <w:tcPr>
            <w:tcW w:w="281" w:type="dxa"/>
          </w:tcPr>
          <w:p w14:paraId="45990A16" w14:textId="77777777" w:rsidR="00D67ACC" w:rsidRPr="00FA1452" w:rsidRDefault="00D67ACC" w:rsidP="0079571B">
            <w:pPr>
              <w:rPr>
                <w:rFonts w:cs="Open Sans"/>
              </w:rPr>
            </w:pPr>
            <w:r w:rsidRPr="00FA1452">
              <w:rPr>
                <w:rFonts w:cs="Open Sans"/>
              </w:rPr>
              <w:t>:</w:t>
            </w:r>
          </w:p>
        </w:tc>
        <w:tc>
          <w:tcPr>
            <w:tcW w:w="6467" w:type="dxa"/>
          </w:tcPr>
          <w:p w14:paraId="1B24B51A" w14:textId="2A38BB1E" w:rsidR="00D67ACC" w:rsidRPr="00FA1452" w:rsidRDefault="0090482D" w:rsidP="0079571B">
            <w:pPr>
              <w:rPr>
                <w:rFonts w:cs="Open Sans"/>
              </w:rPr>
            </w:pPr>
            <w:r>
              <w:rPr>
                <w:rFonts w:cs="Open Sans"/>
              </w:rPr>
              <w:t>3/2019</w:t>
            </w:r>
          </w:p>
        </w:tc>
      </w:tr>
      <w:tr w:rsidR="00D67ACC" w:rsidRPr="00FA1452" w14:paraId="35120A96" w14:textId="77777777" w:rsidTr="009D1A1C">
        <w:tc>
          <w:tcPr>
            <w:tcW w:w="2534" w:type="dxa"/>
          </w:tcPr>
          <w:p w14:paraId="5D654B72" w14:textId="77777777" w:rsidR="00D67ACC" w:rsidRPr="00FA1452" w:rsidRDefault="00D67ACC" w:rsidP="0079571B">
            <w:pPr>
              <w:rPr>
                <w:rFonts w:cs="Open Sans"/>
              </w:rPr>
            </w:pPr>
            <w:r w:rsidRPr="00FA1452">
              <w:rPr>
                <w:rFonts w:cs="Open Sans"/>
              </w:rPr>
              <w:t>ISBN</w:t>
            </w:r>
          </w:p>
        </w:tc>
        <w:tc>
          <w:tcPr>
            <w:tcW w:w="281" w:type="dxa"/>
          </w:tcPr>
          <w:p w14:paraId="120C3812" w14:textId="77777777" w:rsidR="00D67ACC" w:rsidRPr="00FA1452" w:rsidRDefault="00D67ACC" w:rsidP="0079571B">
            <w:pPr>
              <w:rPr>
                <w:rFonts w:cs="Open Sans"/>
              </w:rPr>
            </w:pPr>
            <w:r w:rsidRPr="00FA1452">
              <w:rPr>
                <w:rFonts w:cs="Open Sans"/>
              </w:rPr>
              <w:t>:</w:t>
            </w:r>
          </w:p>
        </w:tc>
        <w:tc>
          <w:tcPr>
            <w:tcW w:w="6467" w:type="dxa"/>
          </w:tcPr>
          <w:p w14:paraId="79CFD457" w14:textId="690805AD" w:rsidR="00D67ACC" w:rsidRPr="00FA1452" w:rsidRDefault="0090482D" w:rsidP="0079571B">
            <w:pPr>
              <w:rPr>
                <w:rFonts w:cs="Open Sans"/>
              </w:rPr>
            </w:pPr>
            <w:r w:rsidRPr="0090482D">
              <w:rPr>
                <w:rFonts w:ascii="Calibri" w:hAnsi="Calibri" w:cs="Calibri"/>
                <w:sz w:val="24"/>
                <w:szCs w:val="24"/>
                <w:lang w:eastAsia="nb-NO"/>
              </w:rPr>
              <w:t>978-82-92558-91-1</w:t>
            </w:r>
          </w:p>
        </w:tc>
      </w:tr>
      <w:tr w:rsidR="00D67ACC" w:rsidRPr="00FA1452" w14:paraId="23FBB0D4" w14:textId="77777777" w:rsidTr="009D1A1C">
        <w:tc>
          <w:tcPr>
            <w:tcW w:w="2534" w:type="dxa"/>
          </w:tcPr>
          <w:p w14:paraId="102CF56F" w14:textId="77777777" w:rsidR="00D67ACC" w:rsidRPr="00FA1452" w:rsidRDefault="00D67ACC" w:rsidP="0079571B">
            <w:pPr>
              <w:rPr>
                <w:rFonts w:cs="Open Sans"/>
              </w:rPr>
            </w:pPr>
          </w:p>
        </w:tc>
        <w:tc>
          <w:tcPr>
            <w:tcW w:w="281" w:type="dxa"/>
          </w:tcPr>
          <w:p w14:paraId="27D06E1B" w14:textId="77777777" w:rsidR="00D67ACC" w:rsidRPr="00FA1452" w:rsidRDefault="00D67ACC" w:rsidP="0079571B">
            <w:pPr>
              <w:rPr>
                <w:rFonts w:cs="Open Sans"/>
              </w:rPr>
            </w:pPr>
          </w:p>
        </w:tc>
        <w:tc>
          <w:tcPr>
            <w:tcW w:w="6467" w:type="dxa"/>
          </w:tcPr>
          <w:p w14:paraId="021CBFEE" w14:textId="77777777" w:rsidR="00D67ACC" w:rsidRPr="00FA1452" w:rsidRDefault="00D67ACC" w:rsidP="0079571B">
            <w:pPr>
              <w:rPr>
                <w:rFonts w:cs="Open Sans"/>
              </w:rPr>
            </w:pPr>
          </w:p>
        </w:tc>
      </w:tr>
      <w:tr w:rsidR="00D67ACC" w:rsidRPr="00FA1452" w14:paraId="0ED97EBD" w14:textId="77777777" w:rsidTr="009D1A1C">
        <w:tc>
          <w:tcPr>
            <w:tcW w:w="2534" w:type="dxa"/>
          </w:tcPr>
          <w:p w14:paraId="09BB84AC" w14:textId="77777777" w:rsidR="00D67ACC" w:rsidRPr="00FA1452" w:rsidRDefault="00D67ACC" w:rsidP="0079571B">
            <w:pPr>
              <w:rPr>
                <w:rFonts w:cs="Open Sans"/>
              </w:rPr>
            </w:pPr>
            <w:r w:rsidRPr="00FA1452">
              <w:rPr>
                <w:rFonts w:cs="Open Sans"/>
              </w:rPr>
              <w:t>Emneord</w:t>
            </w:r>
          </w:p>
        </w:tc>
        <w:tc>
          <w:tcPr>
            <w:tcW w:w="281" w:type="dxa"/>
          </w:tcPr>
          <w:p w14:paraId="79DD61D2" w14:textId="77777777" w:rsidR="00D67ACC" w:rsidRPr="00FA1452" w:rsidRDefault="00D67ACC" w:rsidP="0079571B">
            <w:pPr>
              <w:rPr>
                <w:rFonts w:cs="Open Sans"/>
              </w:rPr>
            </w:pPr>
            <w:r w:rsidRPr="00FA1452">
              <w:rPr>
                <w:rFonts w:cs="Open Sans"/>
              </w:rPr>
              <w:t>:</w:t>
            </w:r>
          </w:p>
        </w:tc>
        <w:tc>
          <w:tcPr>
            <w:tcW w:w="6467" w:type="dxa"/>
          </w:tcPr>
          <w:p w14:paraId="3CFE9CFE" w14:textId="77777777" w:rsidR="00D67ACC" w:rsidRPr="00FA1452" w:rsidRDefault="00D61207" w:rsidP="0079571B">
            <w:pPr>
              <w:rPr>
                <w:rFonts w:cs="Open Sans"/>
              </w:rPr>
            </w:pPr>
            <w:r>
              <w:rPr>
                <w:rFonts w:cs="Open Sans"/>
              </w:rPr>
              <w:t>Regionalt miljøprogram, jordbruk, regionale miljøtilskudd</w:t>
            </w:r>
          </w:p>
        </w:tc>
      </w:tr>
      <w:tr w:rsidR="00D67ACC" w:rsidRPr="00FA1452" w14:paraId="41770C3F" w14:textId="77777777" w:rsidTr="009D1A1C">
        <w:tc>
          <w:tcPr>
            <w:tcW w:w="2534" w:type="dxa"/>
          </w:tcPr>
          <w:p w14:paraId="48DFD08E" w14:textId="77777777" w:rsidR="00D67ACC" w:rsidRPr="00FA1452" w:rsidRDefault="009D1A1C" w:rsidP="0079571B">
            <w:pPr>
              <w:rPr>
                <w:rFonts w:cs="Open Sans"/>
              </w:rPr>
            </w:pPr>
            <w:r w:rsidRPr="00FA1452">
              <w:rPr>
                <w:rFonts w:cs="Open Sans"/>
              </w:rPr>
              <w:t>Utgiver</w:t>
            </w:r>
          </w:p>
        </w:tc>
        <w:tc>
          <w:tcPr>
            <w:tcW w:w="281" w:type="dxa"/>
          </w:tcPr>
          <w:p w14:paraId="4D50C4C2" w14:textId="77777777" w:rsidR="00D67ACC" w:rsidRPr="00FA1452" w:rsidRDefault="00D67ACC" w:rsidP="0079571B">
            <w:pPr>
              <w:rPr>
                <w:rFonts w:cs="Open Sans"/>
              </w:rPr>
            </w:pPr>
            <w:r w:rsidRPr="00FA1452">
              <w:rPr>
                <w:rFonts w:cs="Open Sans"/>
              </w:rPr>
              <w:t>:</w:t>
            </w:r>
          </w:p>
        </w:tc>
        <w:tc>
          <w:tcPr>
            <w:tcW w:w="6467" w:type="dxa"/>
          </w:tcPr>
          <w:p w14:paraId="2E9912E8" w14:textId="77777777" w:rsidR="00D67ACC" w:rsidRPr="00FA1452" w:rsidRDefault="009D1A1C" w:rsidP="0079571B">
            <w:pPr>
              <w:rPr>
                <w:rFonts w:cs="Open Sans"/>
              </w:rPr>
            </w:pPr>
            <w:r w:rsidRPr="00FA1452">
              <w:rPr>
                <w:rFonts w:cs="Open Sans"/>
              </w:rPr>
              <w:t xml:space="preserve">Fylkesmannen i </w:t>
            </w:r>
            <w:r w:rsidR="00982E91">
              <w:rPr>
                <w:rFonts w:cs="Open Sans"/>
              </w:rPr>
              <w:t>Nordland</w:t>
            </w:r>
          </w:p>
        </w:tc>
      </w:tr>
      <w:tr w:rsidR="00D67ACC" w:rsidRPr="00FA1452" w14:paraId="5D6793BD" w14:textId="77777777" w:rsidTr="009D1A1C">
        <w:tc>
          <w:tcPr>
            <w:tcW w:w="2534" w:type="dxa"/>
          </w:tcPr>
          <w:p w14:paraId="0F1DAF0C" w14:textId="77777777" w:rsidR="00D67ACC" w:rsidRPr="00FA1452" w:rsidRDefault="00D67ACC" w:rsidP="0079571B">
            <w:pPr>
              <w:rPr>
                <w:rFonts w:cs="Open Sans"/>
              </w:rPr>
            </w:pPr>
            <w:r w:rsidRPr="00FA1452">
              <w:rPr>
                <w:rFonts w:cs="Open Sans"/>
              </w:rPr>
              <w:t>Antall sider</w:t>
            </w:r>
          </w:p>
        </w:tc>
        <w:tc>
          <w:tcPr>
            <w:tcW w:w="281" w:type="dxa"/>
          </w:tcPr>
          <w:p w14:paraId="00D110E4" w14:textId="77777777" w:rsidR="00D67ACC" w:rsidRPr="00FA1452" w:rsidRDefault="00D67ACC" w:rsidP="0079571B">
            <w:pPr>
              <w:rPr>
                <w:rFonts w:cs="Open Sans"/>
              </w:rPr>
            </w:pPr>
            <w:r w:rsidRPr="00FA1452">
              <w:rPr>
                <w:rFonts w:cs="Open Sans"/>
              </w:rPr>
              <w:t>:</w:t>
            </w:r>
          </w:p>
        </w:tc>
        <w:tc>
          <w:tcPr>
            <w:tcW w:w="6467" w:type="dxa"/>
          </w:tcPr>
          <w:p w14:paraId="6F81B0C6" w14:textId="512786FA" w:rsidR="00D67ACC" w:rsidRPr="00BB59B7" w:rsidRDefault="00D800F8" w:rsidP="0079571B">
            <w:pPr>
              <w:rPr>
                <w:rFonts w:cs="Open Sans"/>
              </w:rPr>
            </w:pPr>
            <w:r>
              <w:rPr>
                <w:rFonts w:cs="Open Sans"/>
              </w:rPr>
              <w:t>26</w:t>
            </w:r>
          </w:p>
        </w:tc>
      </w:tr>
      <w:tr w:rsidR="00D67ACC" w:rsidRPr="00FA1452" w14:paraId="6FD2CA8E" w14:textId="77777777" w:rsidTr="009D1A1C">
        <w:tc>
          <w:tcPr>
            <w:tcW w:w="2534" w:type="dxa"/>
          </w:tcPr>
          <w:p w14:paraId="699BB01F" w14:textId="77777777" w:rsidR="00D67ACC" w:rsidRPr="00FA1452" w:rsidRDefault="009D1A1C" w:rsidP="0079571B">
            <w:pPr>
              <w:rPr>
                <w:rFonts w:cs="Open Sans"/>
              </w:rPr>
            </w:pPr>
            <w:r w:rsidRPr="00FA1452">
              <w:rPr>
                <w:rFonts w:cs="Open Sans"/>
              </w:rPr>
              <w:t>Ansv. sign</w:t>
            </w:r>
          </w:p>
        </w:tc>
        <w:tc>
          <w:tcPr>
            <w:tcW w:w="281" w:type="dxa"/>
          </w:tcPr>
          <w:p w14:paraId="14C075C6" w14:textId="77777777" w:rsidR="00D67ACC" w:rsidRPr="00FA1452" w:rsidRDefault="00D67ACC" w:rsidP="0079571B">
            <w:pPr>
              <w:rPr>
                <w:rFonts w:cs="Open Sans"/>
              </w:rPr>
            </w:pPr>
            <w:r w:rsidRPr="00FA1452">
              <w:rPr>
                <w:rFonts w:cs="Open Sans"/>
              </w:rPr>
              <w:t>:</w:t>
            </w:r>
          </w:p>
        </w:tc>
        <w:tc>
          <w:tcPr>
            <w:tcW w:w="6467" w:type="dxa"/>
          </w:tcPr>
          <w:p w14:paraId="3672DE9C" w14:textId="1BE8B31F" w:rsidR="00D67ACC" w:rsidRPr="00FA1452" w:rsidRDefault="00BB59B7" w:rsidP="0079571B">
            <w:pPr>
              <w:rPr>
                <w:rFonts w:cs="Open Sans"/>
              </w:rPr>
            </w:pPr>
            <w:r>
              <w:rPr>
                <w:rFonts w:cs="Open Sans"/>
              </w:rPr>
              <w:t>John Kosmo</w:t>
            </w:r>
          </w:p>
        </w:tc>
      </w:tr>
      <w:tr w:rsidR="009D1A1C" w:rsidRPr="00FA1452" w14:paraId="35E2396C" w14:textId="77777777" w:rsidTr="009D1A1C">
        <w:tc>
          <w:tcPr>
            <w:tcW w:w="2534" w:type="dxa"/>
          </w:tcPr>
          <w:p w14:paraId="04B19928" w14:textId="77777777" w:rsidR="009D1A1C" w:rsidRPr="00FA1452" w:rsidRDefault="009D1A1C" w:rsidP="0079571B">
            <w:pPr>
              <w:rPr>
                <w:rFonts w:cs="Open Sans"/>
              </w:rPr>
            </w:pPr>
          </w:p>
        </w:tc>
        <w:tc>
          <w:tcPr>
            <w:tcW w:w="281" w:type="dxa"/>
          </w:tcPr>
          <w:p w14:paraId="2C4D58D7" w14:textId="77777777" w:rsidR="009D1A1C" w:rsidRPr="00FA1452" w:rsidRDefault="009D1A1C" w:rsidP="0079571B">
            <w:pPr>
              <w:rPr>
                <w:rFonts w:cs="Open Sans"/>
              </w:rPr>
            </w:pPr>
          </w:p>
        </w:tc>
        <w:tc>
          <w:tcPr>
            <w:tcW w:w="6467" w:type="dxa"/>
          </w:tcPr>
          <w:p w14:paraId="2E560A9F" w14:textId="77777777" w:rsidR="009D1A1C" w:rsidRPr="00FA1452" w:rsidRDefault="009D1A1C" w:rsidP="0079571B">
            <w:pPr>
              <w:rPr>
                <w:rFonts w:cs="Open Sans"/>
              </w:rPr>
            </w:pPr>
          </w:p>
        </w:tc>
      </w:tr>
      <w:tr w:rsidR="009D1A1C" w:rsidRPr="00FA1452" w14:paraId="366D4368" w14:textId="77777777" w:rsidTr="009D1A1C">
        <w:tc>
          <w:tcPr>
            <w:tcW w:w="2534" w:type="dxa"/>
          </w:tcPr>
          <w:p w14:paraId="42C1BEE6" w14:textId="77777777" w:rsidR="009D1A1C" w:rsidRPr="00FA1452" w:rsidRDefault="009D1A1C" w:rsidP="0079571B">
            <w:pPr>
              <w:rPr>
                <w:rFonts w:cs="Open Sans"/>
              </w:rPr>
            </w:pPr>
            <w:r w:rsidRPr="00FA1452">
              <w:rPr>
                <w:rFonts w:cs="Open Sans"/>
              </w:rPr>
              <w:t>Sammendrag</w:t>
            </w:r>
          </w:p>
        </w:tc>
        <w:tc>
          <w:tcPr>
            <w:tcW w:w="281" w:type="dxa"/>
          </w:tcPr>
          <w:p w14:paraId="1DC54F27" w14:textId="77777777" w:rsidR="009D1A1C" w:rsidRPr="00FA1452" w:rsidRDefault="009D1A1C" w:rsidP="0079571B">
            <w:pPr>
              <w:rPr>
                <w:rFonts w:cs="Open Sans"/>
              </w:rPr>
            </w:pPr>
            <w:r w:rsidRPr="00FA1452">
              <w:rPr>
                <w:rFonts w:cs="Open Sans"/>
              </w:rPr>
              <w:t>:</w:t>
            </w:r>
          </w:p>
        </w:tc>
        <w:tc>
          <w:tcPr>
            <w:tcW w:w="6467" w:type="dxa"/>
          </w:tcPr>
          <w:p w14:paraId="357A5D97" w14:textId="77777777" w:rsidR="00D61207" w:rsidRPr="00D61207" w:rsidRDefault="00D61207" w:rsidP="00D61207">
            <w:pPr>
              <w:spacing w:after="160" w:line="259" w:lineRule="auto"/>
              <w:rPr>
                <w:rFonts w:ascii="Calibri" w:eastAsia="Calibri" w:hAnsi="Calibri"/>
                <w:sz w:val="22"/>
                <w:szCs w:val="22"/>
              </w:rPr>
            </w:pPr>
            <w:r w:rsidRPr="00D61207">
              <w:rPr>
                <w:rFonts w:ascii="Calibri" w:eastAsia="Calibri" w:hAnsi="Calibri"/>
                <w:sz w:val="22"/>
                <w:szCs w:val="22"/>
              </w:rPr>
              <w:t xml:space="preserve">Regionale miljøtilskudd er en samlebetegnelse for flere tilskuddsordninger med et felles formål. </w:t>
            </w:r>
          </w:p>
          <w:p w14:paraId="32653C34" w14:textId="77777777" w:rsidR="00D61207" w:rsidRPr="00D61207" w:rsidRDefault="00D61207" w:rsidP="00D61207">
            <w:pPr>
              <w:spacing w:after="160" w:line="259" w:lineRule="auto"/>
              <w:rPr>
                <w:rFonts w:ascii="Calibri" w:eastAsia="Calibri" w:hAnsi="Calibri"/>
                <w:sz w:val="22"/>
                <w:szCs w:val="22"/>
              </w:rPr>
            </w:pPr>
            <w:r w:rsidRPr="00D61207">
              <w:rPr>
                <w:rFonts w:ascii="Calibri" w:eastAsia="Calibri" w:hAnsi="Calibri"/>
                <w:sz w:val="22"/>
                <w:szCs w:val="22"/>
              </w:rPr>
              <w:t>Det er å bidra til å ivareta jordbruket sitt kulturlandskap, biologiske mangfold, kulturmiljøer og kulturminner, tilgjengelighet i jordbrukslandskapet, samt redusere bruk av plantevernmidler og utslipp til luft og avrenning til vann fra jordbruket.</w:t>
            </w:r>
          </w:p>
          <w:p w14:paraId="70C36244" w14:textId="77777777" w:rsidR="00D61207" w:rsidRPr="00D61207" w:rsidRDefault="00D61207" w:rsidP="00D61207">
            <w:pPr>
              <w:spacing w:after="160" w:line="259" w:lineRule="auto"/>
              <w:rPr>
                <w:rFonts w:ascii="Calibri" w:eastAsia="Calibri" w:hAnsi="Calibri"/>
                <w:sz w:val="22"/>
                <w:szCs w:val="22"/>
              </w:rPr>
            </w:pPr>
            <w:r w:rsidRPr="00D61207">
              <w:rPr>
                <w:rFonts w:ascii="Calibri" w:eastAsia="Calibri" w:hAnsi="Calibri"/>
                <w:sz w:val="22"/>
                <w:szCs w:val="22"/>
              </w:rPr>
              <w:t xml:space="preserve">De økonomiske rammene for disse tilskuddsordningene fremforhandles i jordbruksavtalen, mens forskriften for disse tilskuddsordningene er fastsatt av Fylkesmannen I Nordland i samsvar med føringer i Regionalt miljøprogram (RMP) og instruks fra Landbruksdirektoratet.  </w:t>
            </w:r>
          </w:p>
          <w:p w14:paraId="129DC092" w14:textId="77777777" w:rsidR="00D61207" w:rsidRPr="00D61207" w:rsidRDefault="00D61207" w:rsidP="00D61207">
            <w:pPr>
              <w:spacing w:after="160" w:line="259" w:lineRule="auto"/>
              <w:rPr>
                <w:rFonts w:ascii="Calibri" w:eastAsia="Calibri" w:hAnsi="Calibri"/>
                <w:sz w:val="22"/>
                <w:szCs w:val="22"/>
              </w:rPr>
            </w:pPr>
            <w:r w:rsidRPr="00D61207">
              <w:rPr>
                <w:rFonts w:ascii="Calibri" w:eastAsia="Calibri" w:hAnsi="Calibri"/>
                <w:sz w:val="22"/>
                <w:szCs w:val="22"/>
              </w:rPr>
              <w:t>Denne veiledningen gir en oversikt over de ulike tilskuddsordningene, og gjengir forskriftens beskrivelse av disse. De ulike tiltakene utdypes, det gis skjøtselsråd og foreløpige satser for tilskudd. Endelige tilskuddssatser fastsettes 24. januar 2020. Utbetaling av miljøtilskuddene for 2019 foretas 12. mars 2020.</w:t>
            </w:r>
          </w:p>
          <w:p w14:paraId="48F149E0" w14:textId="77777777" w:rsidR="00D61207" w:rsidRPr="00D61207" w:rsidRDefault="00D61207" w:rsidP="00D61207">
            <w:pPr>
              <w:spacing w:after="160" w:line="259" w:lineRule="auto"/>
              <w:rPr>
                <w:rFonts w:ascii="Calibri" w:eastAsia="Calibri" w:hAnsi="Calibri"/>
                <w:sz w:val="22"/>
                <w:szCs w:val="22"/>
              </w:rPr>
            </w:pPr>
            <w:r w:rsidRPr="00D61207">
              <w:rPr>
                <w:rFonts w:ascii="Calibri" w:eastAsia="Calibri" w:hAnsi="Calibri"/>
                <w:sz w:val="22"/>
                <w:szCs w:val="22"/>
              </w:rPr>
              <w:t xml:space="preserve">Informasjon om søknadsprosessen er beskrevet i et eget kapittel. Her finnes oversikt over hvem som kan søke, hvordan man søker og hvilke krav som stilles til dokumentasjon. </w:t>
            </w:r>
          </w:p>
          <w:p w14:paraId="3E22A00A" w14:textId="1E02937B" w:rsidR="00D61207" w:rsidRPr="007C5C74" w:rsidRDefault="00D61207" w:rsidP="00D61207">
            <w:pPr>
              <w:widowControl w:val="0"/>
              <w:spacing w:line="276" w:lineRule="auto"/>
              <w:ind w:right="558"/>
              <w:rPr>
                <w:rFonts w:ascii="Calibri" w:eastAsia="Arial" w:hAnsi="Calibri" w:cs="Calibri"/>
                <w:sz w:val="22"/>
                <w:szCs w:val="22"/>
              </w:rPr>
            </w:pPr>
            <w:r w:rsidRPr="00D61207">
              <w:rPr>
                <w:rFonts w:ascii="Calibri" w:eastAsia="Arial" w:hAnsi="Calibri" w:cs="Calibri"/>
                <w:sz w:val="22"/>
                <w:szCs w:val="22"/>
              </w:rPr>
              <w:t xml:space="preserve">For foretakene er søknadsfristen 20. august, mens fristen for </w:t>
            </w:r>
            <w:r w:rsidRPr="007C5C74">
              <w:rPr>
                <w:rFonts w:ascii="Calibri" w:eastAsia="Arial" w:hAnsi="Calibri" w:cs="Calibri"/>
                <w:sz w:val="22"/>
                <w:szCs w:val="22"/>
              </w:rPr>
              <w:t xml:space="preserve">beitelagene er 15. november. </w:t>
            </w:r>
          </w:p>
          <w:p w14:paraId="51628576" w14:textId="77777777" w:rsidR="00D61207" w:rsidRPr="00D61207" w:rsidRDefault="00D61207" w:rsidP="00D61207">
            <w:pPr>
              <w:widowControl w:val="0"/>
              <w:spacing w:line="276" w:lineRule="auto"/>
              <w:ind w:right="558"/>
              <w:rPr>
                <w:rFonts w:ascii="Calibri" w:eastAsia="Arial" w:hAnsi="Calibri" w:cs="Calibri"/>
                <w:sz w:val="22"/>
                <w:szCs w:val="22"/>
                <w:lang w:val="en-US"/>
              </w:rPr>
            </w:pPr>
          </w:p>
          <w:p w14:paraId="4BA6D3F0" w14:textId="77777777" w:rsidR="00D61207" w:rsidRPr="00D61207" w:rsidRDefault="00D61207" w:rsidP="00D61207">
            <w:pPr>
              <w:widowControl w:val="0"/>
              <w:spacing w:line="276" w:lineRule="auto"/>
              <w:ind w:right="558"/>
              <w:rPr>
                <w:rFonts w:ascii="Calibri" w:eastAsia="Arial" w:hAnsi="Calibri" w:cs="Calibri"/>
                <w:sz w:val="22"/>
                <w:szCs w:val="22"/>
              </w:rPr>
            </w:pPr>
            <w:r w:rsidRPr="00D61207">
              <w:rPr>
                <w:rFonts w:ascii="Calibri" w:eastAsia="Arial" w:hAnsi="Calibri" w:cs="Calibri"/>
                <w:sz w:val="22"/>
                <w:szCs w:val="22"/>
                <w:lang w:val="en-US"/>
              </w:rPr>
              <w:t>Søknaden sendes inn via Altinn.</w:t>
            </w:r>
          </w:p>
          <w:p w14:paraId="5A1D7062" w14:textId="77777777" w:rsidR="009D1A1C" w:rsidRPr="00FA1452" w:rsidRDefault="009D1A1C" w:rsidP="0079571B">
            <w:pPr>
              <w:rPr>
                <w:rFonts w:cs="Open Sans"/>
              </w:rPr>
            </w:pPr>
          </w:p>
        </w:tc>
      </w:tr>
    </w:tbl>
    <w:p w14:paraId="18BFC486" w14:textId="77777777" w:rsidR="005D1E68" w:rsidRDefault="005D1E68" w:rsidP="005D1E68"/>
    <w:sdt>
      <w:sdtPr>
        <w:rPr>
          <w:rFonts w:ascii="Open Sans" w:eastAsia="Times New Roman" w:hAnsi="Open Sans" w:cs="Times New Roman"/>
          <w:bCs w:val="0"/>
          <w:color w:val="auto"/>
          <w:sz w:val="20"/>
          <w:szCs w:val="20"/>
        </w:rPr>
        <w:id w:val="799268212"/>
        <w:docPartObj>
          <w:docPartGallery w:val="Table of Contents"/>
          <w:docPartUnique/>
        </w:docPartObj>
      </w:sdtPr>
      <w:sdtEndPr>
        <w:rPr>
          <w:b/>
        </w:rPr>
      </w:sdtEndPr>
      <w:sdtContent>
        <w:p w14:paraId="170BB913" w14:textId="29CC25C7" w:rsidR="00595035" w:rsidRDefault="00595035">
          <w:pPr>
            <w:pStyle w:val="Overskriftforinnholdsfortegnelse"/>
          </w:pPr>
          <w:r>
            <w:t>Innhold</w:t>
          </w:r>
        </w:p>
        <w:p w14:paraId="564CBFF5" w14:textId="30764C60" w:rsidR="0082153E" w:rsidRDefault="00595035">
          <w:pPr>
            <w:pStyle w:val="INNH1"/>
            <w:tabs>
              <w:tab w:val="left" w:pos="400"/>
              <w:tab w:val="right" w:leader="dot" w:pos="9486"/>
            </w:tabs>
            <w:rPr>
              <w:rFonts w:asciiTheme="minorHAnsi" w:eastAsiaTheme="minorEastAsia" w:hAnsiTheme="minorHAnsi" w:cstheme="minorBidi"/>
              <w:noProof/>
              <w:sz w:val="22"/>
              <w:szCs w:val="22"/>
              <w:lang w:eastAsia="nb-NO"/>
            </w:rPr>
          </w:pPr>
          <w:r>
            <w:rPr>
              <w:b/>
              <w:bCs/>
            </w:rPr>
            <w:fldChar w:fldCharType="begin"/>
          </w:r>
          <w:r>
            <w:rPr>
              <w:b/>
              <w:bCs/>
            </w:rPr>
            <w:instrText xml:space="preserve"> TOC \o "1-3" \h \z \u </w:instrText>
          </w:r>
          <w:r>
            <w:rPr>
              <w:b/>
              <w:bCs/>
            </w:rPr>
            <w:fldChar w:fldCharType="separate"/>
          </w:r>
          <w:hyperlink w:anchor="_Toc11152199" w:history="1">
            <w:r w:rsidR="0082153E" w:rsidRPr="00F83A0E">
              <w:rPr>
                <w:rStyle w:val="Hyperkobling"/>
                <w:rFonts w:eastAsiaTheme="majorEastAsia"/>
                <w:b/>
                <w:noProof/>
              </w:rPr>
              <w:t>1.</w:t>
            </w:r>
            <w:r w:rsidR="0082153E">
              <w:rPr>
                <w:rFonts w:asciiTheme="minorHAnsi" w:eastAsiaTheme="minorEastAsia" w:hAnsiTheme="minorHAnsi" w:cstheme="minorBidi"/>
                <w:noProof/>
                <w:sz w:val="22"/>
                <w:szCs w:val="22"/>
                <w:lang w:eastAsia="nb-NO"/>
              </w:rPr>
              <w:tab/>
            </w:r>
            <w:r w:rsidR="0082153E" w:rsidRPr="00F83A0E">
              <w:rPr>
                <w:rStyle w:val="Hyperkobling"/>
                <w:rFonts w:eastAsiaTheme="majorEastAsia"/>
                <w:b/>
                <w:noProof/>
              </w:rPr>
              <w:t>Overordnet om RMP og regionale Miljøtilskudd</w:t>
            </w:r>
            <w:r w:rsidR="0082153E">
              <w:rPr>
                <w:noProof/>
                <w:webHidden/>
              </w:rPr>
              <w:tab/>
            </w:r>
            <w:r w:rsidR="0082153E">
              <w:rPr>
                <w:noProof/>
                <w:webHidden/>
              </w:rPr>
              <w:fldChar w:fldCharType="begin"/>
            </w:r>
            <w:r w:rsidR="0082153E">
              <w:rPr>
                <w:noProof/>
                <w:webHidden/>
              </w:rPr>
              <w:instrText xml:space="preserve"> PAGEREF _Toc11152199 \h </w:instrText>
            </w:r>
            <w:r w:rsidR="0082153E">
              <w:rPr>
                <w:noProof/>
                <w:webHidden/>
              </w:rPr>
            </w:r>
            <w:r w:rsidR="0082153E">
              <w:rPr>
                <w:noProof/>
                <w:webHidden/>
              </w:rPr>
              <w:fldChar w:fldCharType="separate"/>
            </w:r>
            <w:r w:rsidR="00D3569C">
              <w:rPr>
                <w:noProof/>
                <w:webHidden/>
              </w:rPr>
              <w:t>5</w:t>
            </w:r>
            <w:r w:rsidR="0082153E">
              <w:rPr>
                <w:noProof/>
                <w:webHidden/>
              </w:rPr>
              <w:fldChar w:fldCharType="end"/>
            </w:r>
          </w:hyperlink>
        </w:p>
        <w:p w14:paraId="596CFAE3" w14:textId="6A741A73" w:rsidR="0082153E" w:rsidRDefault="005D5CEF" w:rsidP="00746E5D">
          <w:pPr>
            <w:pStyle w:val="INNH2"/>
            <w:rPr>
              <w:rFonts w:asciiTheme="minorHAnsi" w:eastAsiaTheme="minorEastAsia" w:hAnsiTheme="minorHAnsi" w:cstheme="minorBidi"/>
              <w:b/>
              <w:sz w:val="22"/>
              <w:szCs w:val="22"/>
              <w:lang w:eastAsia="nb-NO"/>
            </w:rPr>
          </w:pPr>
          <w:hyperlink w:anchor="_Toc11152200" w:history="1">
            <w:r w:rsidR="0082153E" w:rsidRPr="00F83A0E">
              <w:rPr>
                <w:rStyle w:val="Hyperkobling"/>
                <w:rFonts w:ascii="Calibri Light" w:hAnsi="Calibri Light"/>
                <w:b/>
              </w:rPr>
              <w:t>1.1</w:t>
            </w:r>
            <w:r w:rsidR="0082153E">
              <w:rPr>
                <w:rFonts w:asciiTheme="minorHAnsi" w:eastAsiaTheme="minorEastAsia" w:hAnsiTheme="minorHAnsi" w:cstheme="minorBidi"/>
                <w:b/>
                <w:sz w:val="22"/>
                <w:szCs w:val="22"/>
                <w:lang w:eastAsia="nb-NO"/>
              </w:rPr>
              <w:tab/>
            </w:r>
            <w:r w:rsidR="0082153E" w:rsidRPr="00F83A0E">
              <w:rPr>
                <w:rStyle w:val="Hyperkobling"/>
                <w:rFonts w:ascii="Calibri Light" w:hAnsi="Calibri Light"/>
                <w:b/>
              </w:rPr>
              <w:t>Formålet med regionale miljøtilskudd i jordbruket</w:t>
            </w:r>
            <w:r w:rsidR="0082153E">
              <w:rPr>
                <w:webHidden/>
              </w:rPr>
              <w:tab/>
            </w:r>
            <w:r w:rsidR="0082153E">
              <w:rPr>
                <w:webHidden/>
              </w:rPr>
              <w:fldChar w:fldCharType="begin"/>
            </w:r>
            <w:r w:rsidR="0082153E">
              <w:rPr>
                <w:webHidden/>
              </w:rPr>
              <w:instrText xml:space="preserve"> PAGEREF _Toc11152200 \h </w:instrText>
            </w:r>
            <w:r w:rsidR="0082153E">
              <w:rPr>
                <w:webHidden/>
              </w:rPr>
            </w:r>
            <w:r w:rsidR="0082153E">
              <w:rPr>
                <w:webHidden/>
              </w:rPr>
              <w:fldChar w:fldCharType="separate"/>
            </w:r>
            <w:r w:rsidR="00D3569C">
              <w:rPr>
                <w:webHidden/>
              </w:rPr>
              <w:t>5</w:t>
            </w:r>
            <w:r w:rsidR="0082153E">
              <w:rPr>
                <w:webHidden/>
              </w:rPr>
              <w:fldChar w:fldCharType="end"/>
            </w:r>
          </w:hyperlink>
        </w:p>
        <w:p w14:paraId="44E1AAFC" w14:textId="2244DF23" w:rsidR="0082153E" w:rsidRDefault="005D5CEF" w:rsidP="00746E5D">
          <w:pPr>
            <w:pStyle w:val="INNH2"/>
            <w:rPr>
              <w:rFonts w:asciiTheme="minorHAnsi" w:eastAsiaTheme="minorEastAsia" w:hAnsiTheme="minorHAnsi" w:cstheme="minorBidi"/>
              <w:b/>
              <w:sz w:val="22"/>
              <w:szCs w:val="22"/>
              <w:lang w:eastAsia="nb-NO"/>
            </w:rPr>
          </w:pPr>
          <w:hyperlink w:anchor="_Toc11152201" w:history="1">
            <w:r w:rsidR="0082153E" w:rsidRPr="00F83A0E">
              <w:rPr>
                <w:rStyle w:val="Hyperkobling"/>
                <w:rFonts w:ascii="Calibri Light" w:hAnsi="Calibri Light"/>
                <w:b/>
              </w:rPr>
              <w:t>1.2</w:t>
            </w:r>
            <w:r w:rsidR="0082153E">
              <w:rPr>
                <w:rFonts w:asciiTheme="minorHAnsi" w:eastAsiaTheme="minorEastAsia" w:hAnsiTheme="minorHAnsi" w:cstheme="minorBidi"/>
                <w:b/>
                <w:sz w:val="22"/>
                <w:szCs w:val="22"/>
                <w:lang w:eastAsia="nb-NO"/>
              </w:rPr>
              <w:tab/>
            </w:r>
            <w:r w:rsidR="0082153E" w:rsidRPr="00F83A0E">
              <w:rPr>
                <w:rStyle w:val="Hyperkobling"/>
                <w:rFonts w:ascii="Calibri Light" w:hAnsi="Calibri Light"/>
                <w:b/>
              </w:rPr>
              <w:t>Hvem kan motta regionale miljøtilskudd</w:t>
            </w:r>
            <w:r w:rsidR="0082153E">
              <w:rPr>
                <w:webHidden/>
              </w:rPr>
              <w:tab/>
            </w:r>
            <w:r w:rsidR="0082153E">
              <w:rPr>
                <w:webHidden/>
              </w:rPr>
              <w:fldChar w:fldCharType="begin"/>
            </w:r>
            <w:r w:rsidR="0082153E">
              <w:rPr>
                <w:webHidden/>
              </w:rPr>
              <w:instrText xml:space="preserve"> PAGEREF _Toc11152201 \h </w:instrText>
            </w:r>
            <w:r w:rsidR="0082153E">
              <w:rPr>
                <w:webHidden/>
              </w:rPr>
            </w:r>
            <w:r w:rsidR="0082153E">
              <w:rPr>
                <w:webHidden/>
              </w:rPr>
              <w:fldChar w:fldCharType="separate"/>
            </w:r>
            <w:r w:rsidR="00D3569C">
              <w:rPr>
                <w:webHidden/>
              </w:rPr>
              <w:t>5</w:t>
            </w:r>
            <w:r w:rsidR="0082153E">
              <w:rPr>
                <w:webHidden/>
              </w:rPr>
              <w:fldChar w:fldCharType="end"/>
            </w:r>
          </w:hyperlink>
        </w:p>
        <w:p w14:paraId="20695B31" w14:textId="3E186C02" w:rsidR="0082153E" w:rsidRDefault="005D5CEF" w:rsidP="00746E5D">
          <w:pPr>
            <w:pStyle w:val="INNH2"/>
            <w:rPr>
              <w:rFonts w:asciiTheme="minorHAnsi" w:eastAsiaTheme="minorEastAsia" w:hAnsiTheme="minorHAnsi" w:cstheme="minorBidi"/>
              <w:b/>
              <w:sz w:val="22"/>
              <w:szCs w:val="22"/>
              <w:lang w:eastAsia="nb-NO"/>
            </w:rPr>
          </w:pPr>
          <w:hyperlink w:anchor="_Toc11152202" w:history="1">
            <w:r w:rsidR="0082153E" w:rsidRPr="00F83A0E">
              <w:rPr>
                <w:rStyle w:val="Hyperkobling"/>
                <w:rFonts w:ascii="Calibri Light" w:hAnsi="Calibri Light"/>
              </w:rPr>
              <w:t>1.3 Søknad</w:t>
            </w:r>
            <w:r w:rsidR="0082153E">
              <w:rPr>
                <w:webHidden/>
              </w:rPr>
              <w:tab/>
            </w:r>
            <w:r w:rsidR="0082153E">
              <w:rPr>
                <w:webHidden/>
              </w:rPr>
              <w:fldChar w:fldCharType="begin"/>
            </w:r>
            <w:r w:rsidR="0082153E">
              <w:rPr>
                <w:webHidden/>
              </w:rPr>
              <w:instrText xml:space="preserve"> PAGEREF _Toc11152202 \h </w:instrText>
            </w:r>
            <w:r w:rsidR="0082153E">
              <w:rPr>
                <w:webHidden/>
              </w:rPr>
            </w:r>
            <w:r w:rsidR="0082153E">
              <w:rPr>
                <w:webHidden/>
              </w:rPr>
              <w:fldChar w:fldCharType="separate"/>
            </w:r>
            <w:r w:rsidR="00D3569C">
              <w:rPr>
                <w:webHidden/>
              </w:rPr>
              <w:t>6</w:t>
            </w:r>
            <w:r w:rsidR="0082153E">
              <w:rPr>
                <w:webHidden/>
              </w:rPr>
              <w:fldChar w:fldCharType="end"/>
            </w:r>
          </w:hyperlink>
        </w:p>
        <w:p w14:paraId="04DC31E2" w14:textId="3F004BA6" w:rsidR="0082153E" w:rsidRDefault="005D5CEF">
          <w:pPr>
            <w:pStyle w:val="INNH3"/>
            <w:tabs>
              <w:tab w:val="right" w:leader="dot" w:pos="9486"/>
            </w:tabs>
            <w:rPr>
              <w:rFonts w:asciiTheme="minorHAnsi" w:eastAsiaTheme="minorEastAsia" w:hAnsiTheme="minorHAnsi" w:cstheme="minorBidi"/>
              <w:noProof/>
              <w:sz w:val="22"/>
              <w:szCs w:val="22"/>
              <w:lang w:eastAsia="nb-NO"/>
            </w:rPr>
          </w:pPr>
          <w:hyperlink w:anchor="_Toc11152203" w:history="1">
            <w:r w:rsidR="0082153E" w:rsidRPr="0082153E">
              <w:rPr>
                <w:rStyle w:val="Hyperkobling"/>
                <w:rFonts w:ascii="Calibri Light" w:eastAsiaTheme="majorEastAsia" w:hAnsi="Calibri Light"/>
                <w:b/>
                <w:noProof/>
              </w:rPr>
              <w:t>1.3.1 Viktige endringer fra 2018 til 2019</w:t>
            </w:r>
            <w:r w:rsidR="0082153E">
              <w:rPr>
                <w:noProof/>
                <w:webHidden/>
              </w:rPr>
              <w:tab/>
            </w:r>
            <w:r w:rsidR="0082153E">
              <w:rPr>
                <w:noProof/>
                <w:webHidden/>
              </w:rPr>
              <w:fldChar w:fldCharType="begin"/>
            </w:r>
            <w:r w:rsidR="0082153E">
              <w:rPr>
                <w:noProof/>
                <w:webHidden/>
              </w:rPr>
              <w:instrText xml:space="preserve"> PAGEREF _Toc11152203 \h </w:instrText>
            </w:r>
            <w:r w:rsidR="0082153E">
              <w:rPr>
                <w:noProof/>
                <w:webHidden/>
              </w:rPr>
            </w:r>
            <w:r w:rsidR="0082153E">
              <w:rPr>
                <w:noProof/>
                <w:webHidden/>
              </w:rPr>
              <w:fldChar w:fldCharType="separate"/>
            </w:r>
            <w:r w:rsidR="00D3569C">
              <w:rPr>
                <w:noProof/>
                <w:webHidden/>
              </w:rPr>
              <w:t>6</w:t>
            </w:r>
            <w:r w:rsidR="0082153E">
              <w:rPr>
                <w:noProof/>
                <w:webHidden/>
              </w:rPr>
              <w:fldChar w:fldCharType="end"/>
            </w:r>
          </w:hyperlink>
        </w:p>
        <w:p w14:paraId="0E725EBB" w14:textId="373E981F" w:rsidR="0082153E" w:rsidRDefault="005D5CEF">
          <w:pPr>
            <w:pStyle w:val="INNH3"/>
            <w:tabs>
              <w:tab w:val="right" w:leader="dot" w:pos="9486"/>
            </w:tabs>
            <w:rPr>
              <w:rFonts w:asciiTheme="minorHAnsi" w:eastAsiaTheme="minorEastAsia" w:hAnsiTheme="minorHAnsi" w:cstheme="minorBidi"/>
              <w:noProof/>
              <w:sz w:val="22"/>
              <w:szCs w:val="22"/>
              <w:lang w:eastAsia="nb-NO"/>
            </w:rPr>
          </w:pPr>
          <w:hyperlink w:anchor="_Toc11152204" w:history="1">
            <w:r w:rsidR="0082153E" w:rsidRPr="00F83A0E">
              <w:rPr>
                <w:rStyle w:val="Hyperkobling"/>
                <w:rFonts w:ascii="Calibri Light" w:eastAsiaTheme="majorEastAsia" w:hAnsi="Calibri Light"/>
                <w:b/>
                <w:noProof/>
              </w:rPr>
              <w:t>1.3.2 Søknadsfrist</w:t>
            </w:r>
            <w:r w:rsidR="0082153E">
              <w:rPr>
                <w:noProof/>
                <w:webHidden/>
              </w:rPr>
              <w:tab/>
            </w:r>
            <w:r w:rsidR="0082153E">
              <w:rPr>
                <w:noProof/>
                <w:webHidden/>
              </w:rPr>
              <w:fldChar w:fldCharType="begin"/>
            </w:r>
            <w:r w:rsidR="0082153E">
              <w:rPr>
                <w:noProof/>
                <w:webHidden/>
              </w:rPr>
              <w:instrText xml:space="preserve"> PAGEREF _Toc11152204 \h </w:instrText>
            </w:r>
            <w:r w:rsidR="0082153E">
              <w:rPr>
                <w:noProof/>
                <w:webHidden/>
              </w:rPr>
            </w:r>
            <w:r w:rsidR="0082153E">
              <w:rPr>
                <w:noProof/>
                <w:webHidden/>
              </w:rPr>
              <w:fldChar w:fldCharType="separate"/>
            </w:r>
            <w:r w:rsidR="00D3569C">
              <w:rPr>
                <w:noProof/>
                <w:webHidden/>
              </w:rPr>
              <w:t>6</w:t>
            </w:r>
            <w:r w:rsidR="0082153E">
              <w:rPr>
                <w:noProof/>
                <w:webHidden/>
              </w:rPr>
              <w:fldChar w:fldCharType="end"/>
            </w:r>
          </w:hyperlink>
        </w:p>
        <w:p w14:paraId="54A8E52E" w14:textId="042AFA15" w:rsidR="0082153E" w:rsidRDefault="005D5CEF">
          <w:pPr>
            <w:pStyle w:val="INNH3"/>
            <w:tabs>
              <w:tab w:val="right" w:leader="dot" w:pos="9486"/>
            </w:tabs>
            <w:rPr>
              <w:rFonts w:asciiTheme="minorHAnsi" w:eastAsiaTheme="minorEastAsia" w:hAnsiTheme="minorHAnsi" w:cstheme="minorBidi"/>
              <w:noProof/>
              <w:sz w:val="22"/>
              <w:szCs w:val="22"/>
              <w:lang w:eastAsia="nb-NO"/>
            </w:rPr>
          </w:pPr>
          <w:hyperlink w:anchor="_Toc11152205" w:history="1">
            <w:r w:rsidR="0082153E" w:rsidRPr="00F83A0E">
              <w:rPr>
                <w:rStyle w:val="Hyperkobling"/>
                <w:rFonts w:ascii="Calibri Light" w:eastAsiaTheme="majorEastAsia" w:hAnsi="Calibri Light"/>
                <w:b/>
                <w:noProof/>
              </w:rPr>
              <w:t>1.3.3 Utfylling av søknad</w:t>
            </w:r>
            <w:r w:rsidR="0082153E">
              <w:rPr>
                <w:noProof/>
                <w:webHidden/>
              </w:rPr>
              <w:tab/>
            </w:r>
            <w:r w:rsidR="0082153E">
              <w:rPr>
                <w:noProof/>
                <w:webHidden/>
              </w:rPr>
              <w:fldChar w:fldCharType="begin"/>
            </w:r>
            <w:r w:rsidR="0082153E">
              <w:rPr>
                <w:noProof/>
                <w:webHidden/>
              </w:rPr>
              <w:instrText xml:space="preserve"> PAGEREF _Toc11152205 \h </w:instrText>
            </w:r>
            <w:r w:rsidR="0082153E">
              <w:rPr>
                <w:noProof/>
                <w:webHidden/>
              </w:rPr>
            </w:r>
            <w:r w:rsidR="0082153E">
              <w:rPr>
                <w:noProof/>
                <w:webHidden/>
              </w:rPr>
              <w:fldChar w:fldCharType="separate"/>
            </w:r>
            <w:r w:rsidR="00D3569C">
              <w:rPr>
                <w:noProof/>
                <w:webHidden/>
              </w:rPr>
              <w:t>6</w:t>
            </w:r>
            <w:r w:rsidR="0082153E">
              <w:rPr>
                <w:noProof/>
                <w:webHidden/>
              </w:rPr>
              <w:fldChar w:fldCharType="end"/>
            </w:r>
          </w:hyperlink>
        </w:p>
        <w:p w14:paraId="6E6CE6DB" w14:textId="51673053" w:rsidR="0082153E" w:rsidRDefault="005D5CEF">
          <w:pPr>
            <w:pStyle w:val="INNH3"/>
            <w:tabs>
              <w:tab w:val="right" w:leader="dot" w:pos="9486"/>
            </w:tabs>
            <w:rPr>
              <w:rFonts w:asciiTheme="minorHAnsi" w:eastAsiaTheme="minorEastAsia" w:hAnsiTheme="minorHAnsi" w:cstheme="minorBidi"/>
              <w:noProof/>
              <w:sz w:val="22"/>
              <w:szCs w:val="22"/>
              <w:lang w:eastAsia="nb-NO"/>
            </w:rPr>
          </w:pPr>
          <w:hyperlink w:anchor="_Toc11152206" w:history="1">
            <w:r w:rsidR="0082153E" w:rsidRPr="0082153E">
              <w:rPr>
                <w:rStyle w:val="Hyperkobling"/>
                <w:rFonts w:ascii="Calibri Light" w:eastAsiaTheme="majorEastAsia" w:hAnsi="Calibri Light" w:cs="Calibri Light"/>
                <w:b/>
                <w:noProof/>
              </w:rPr>
              <w:t>1.3.4 Brukerstøtte</w:t>
            </w:r>
            <w:r w:rsidR="0082153E">
              <w:rPr>
                <w:noProof/>
                <w:webHidden/>
              </w:rPr>
              <w:tab/>
            </w:r>
            <w:r w:rsidR="0082153E">
              <w:rPr>
                <w:noProof/>
                <w:webHidden/>
              </w:rPr>
              <w:fldChar w:fldCharType="begin"/>
            </w:r>
            <w:r w:rsidR="0082153E">
              <w:rPr>
                <w:noProof/>
                <w:webHidden/>
              </w:rPr>
              <w:instrText xml:space="preserve"> PAGEREF _Toc11152206 \h </w:instrText>
            </w:r>
            <w:r w:rsidR="0082153E">
              <w:rPr>
                <w:noProof/>
                <w:webHidden/>
              </w:rPr>
            </w:r>
            <w:r w:rsidR="0082153E">
              <w:rPr>
                <w:noProof/>
                <w:webHidden/>
              </w:rPr>
              <w:fldChar w:fldCharType="separate"/>
            </w:r>
            <w:r w:rsidR="00D3569C">
              <w:rPr>
                <w:noProof/>
                <w:webHidden/>
              </w:rPr>
              <w:t>7</w:t>
            </w:r>
            <w:r w:rsidR="0082153E">
              <w:rPr>
                <w:noProof/>
                <w:webHidden/>
              </w:rPr>
              <w:fldChar w:fldCharType="end"/>
            </w:r>
          </w:hyperlink>
        </w:p>
        <w:p w14:paraId="62E154E5" w14:textId="1C0C1E31" w:rsidR="0082153E" w:rsidRDefault="005D5CEF">
          <w:pPr>
            <w:pStyle w:val="INNH3"/>
            <w:tabs>
              <w:tab w:val="right" w:leader="dot" w:pos="9486"/>
            </w:tabs>
            <w:rPr>
              <w:rFonts w:asciiTheme="minorHAnsi" w:eastAsiaTheme="minorEastAsia" w:hAnsiTheme="minorHAnsi" w:cstheme="minorBidi"/>
              <w:noProof/>
              <w:sz w:val="22"/>
              <w:szCs w:val="22"/>
              <w:lang w:eastAsia="nb-NO"/>
            </w:rPr>
          </w:pPr>
          <w:hyperlink w:anchor="_Toc11152207" w:history="1">
            <w:r w:rsidR="0082153E" w:rsidRPr="0082153E">
              <w:rPr>
                <w:rStyle w:val="Hyperkobling"/>
                <w:rFonts w:ascii="Calibri Light" w:eastAsiaTheme="majorEastAsia" w:hAnsi="Calibri Light" w:cs="Calibri Light"/>
                <w:b/>
                <w:noProof/>
              </w:rPr>
              <w:t xml:space="preserve">1.3.5 </w:t>
            </w:r>
            <w:r w:rsidR="0082153E" w:rsidRPr="0082153E">
              <w:rPr>
                <w:rStyle w:val="Hyperkobling"/>
                <w:rFonts w:ascii="Calibri Light" w:eastAsiaTheme="majorEastAsia" w:hAnsi="Calibri Light"/>
                <w:b/>
                <w:noProof/>
              </w:rPr>
              <w:t>Søknad som leveres eller endres etter fristen (jf. § 26 i forskriften</w:t>
            </w:r>
            <w:r w:rsidR="0082153E" w:rsidRPr="00F83A0E">
              <w:rPr>
                <w:rStyle w:val="Hyperkobling"/>
                <w:rFonts w:ascii="Calibri Light" w:eastAsiaTheme="majorEastAsia" w:hAnsi="Calibri Light"/>
                <w:noProof/>
              </w:rPr>
              <w:t>)</w:t>
            </w:r>
            <w:r w:rsidR="0082153E">
              <w:rPr>
                <w:noProof/>
                <w:webHidden/>
              </w:rPr>
              <w:tab/>
            </w:r>
            <w:r w:rsidR="0082153E">
              <w:rPr>
                <w:noProof/>
                <w:webHidden/>
              </w:rPr>
              <w:fldChar w:fldCharType="begin"/>
            </w:r>
            <w:r w:rsidR="0082153E">
              <w:rPr>
                <w:noProof/>
                <w:webHidden/>
              </w:rPr>
              <w:instrText xml:space="preserve"> PAGEREF _Toc11152207 \h </w:instrText>
            </w:r>
            <w:r w:rsidR="0082153E">
              <w:rPr>
                <w:noProof/>
                <w:webHidden/>
              </w:rPr>
            </w:r>
            <w:r w:rsidR="0082153E">
              <w:rPr>
                <w:noProof/>
                <w:webHidden/>
              </w:rPr>
              <w:fldChar w:fldCharType="separate"/>
            </w:r>
            <w:r w:rsidR="00D3569C">
              <w:rPr>
                <w:noProof/>
                <w:webHidden/>
              </w:rPr>
              <w:t>7</w:t>
            </w:r>
            <w:r w:rsidR="0082153E">
              <w:rPr>
                <w:noProof/>
                <w:webHidden/>
              </w:rPr>
              <w:fldChar w:fldCharType="end"/>
            </w:r>
          </w:hyperlink>
        </w:p>
        <w:p w14:paraId="7982C069" w14:textId="44B681F3" w:rsidR="0082153E" w:rsidRDefault="005D5CEF">
          <w:pPr>
            <w:pStyle w:val="INNH3"/>
            <w:tabs>
              <w:tab w:val="right" w:leader="dot" w:pos="9486"/>
            </w:tabs>
            <w:rPr>
              <w:rFonts w:asciiTheme="minorHAnsi" w:eastAsiaTheme="minorEastAsia" w:hAnsiTheme="minorHAnsi" w:cstheme="minorBidi"/>
              <w:noProof/>
              <w:sz w:val="22"/>
              <w:szCs w:val="22"/>
              <w:lang w:eastAsia="nb-NO"/>
            </w:rPr>
          </w:pPr>
          <w:hyperlink w:anchor="_Toc11152208" w:history="1">
            <w:r w:rsidR="0082153E" w:rsidRPr="00F83A0E">
              <w:rPr>
                <w:rStyle w:val="Hyperkobling"/>
                <w:rFonts w:ascii="Calibri Light" w:eastAsiaTheme="majorEastAsia" w:hAnsi="Calibri Light"/>
                <w:b/>
                <w:noProof/>
              </w:rPr>
              <w:t>1.3.6 Avkorting av tilskudd (jf. § 29 i forskriften)</w:t>
            </w:r>
            <w:r w:rsidR="0082153E">
              <w:rPr>
                <w:noProof/>
                <w:webHidden/>
              </w:rPr>
              <w:tab/>
            </w:r>
            <w:r w:rsidR="0082153E">
              <w:rPr>
                <w:noProof/>
                <w:webHidden/>
              </w:rPr>
              <w:fldChar w:fldCharType="begin"/>
            </w:r>
            <w:r w:rsidR="0082153E">
              <w:rPr>
                <w:noProof/>
                <w:webHidden/>
              </w:rPr>
              <w:instrText xml:space="preserve"> PAGEREF _Toc11152208 \h </w:instrText>
            </w:r>
            <w:r w:rsidR="0082153E">
              <w:rPr>
                <w:noProof/>
                <w:webHidden/>
              </w:rPr>
            </w:r>
            <w:r w:rsidR="0082153E">
              <w:rPr>
                <w:noProof/>
                <w:webHidden/>
              </w:rPr>
              <w:fldChar w:fldCharType="separate"/>
            </w:r>
            <w:r w:rsidR="00D3569C">
              <w:rPr>
                <w:noProof/>
                <w:webHidden/>
              </w:rPr>
              <w:t>7</w:t>
            </w:r>
            <w:r w:rsidR="0082153E">
              <w:rPr>
                <w:noProof/>
                <w:webHidden/>
              </w:rPr>
              <w:fldChar w:fldCharType="end"/>
            </w:r>
          </w:hyperlink>
        </w:p>
        <w:p w14:paraId="281C7994" w14:textId="390DAACC" w:rsidR="0082153E" w:rsidRDefault="005D5CEF">
          <w:pPr>
            <w:pStyle w:val="INNH3"/>
            <w:tabs>
              <w:tab w:val="right" w:leader="dot" w:pos="9486"/>
            </w:tabs>
            <w:rPr>
              <w:rFonts w:asciiTheme="minorHAnsi" w:eastAsiaTheme="minorEastAsia" w:hAnsiTheme="minorHAnsi" w:cstheme="minorBidi"/>
              <w:noProof/>
              <w:sz w:val="22"/>
              <w:szCs w:val="22"/>
              <w:lang w:eastAsia="nb-NO"/>
            </w:rPr>
          </w:pPr>
          <w:hyperlink w:anchor="_Toc11152209" w:history="1">
            <w:r w:rsidR="0082153E" w:rsidRPr="00F83A0E">
              <w:rPr>
                <w:rStyle w:val="Hyperkobling"/>
                <w:rFonts w:ascii="Calibri Light" w:eastAsiaTheme="majorEastAsia" w:hAnsi="Calibri Light"/>
                <w:b/>
                <w:noProof/>
              </w:rPr>
              <w:t>1.3.7 Vedtak og klage på vedtak (jf. § 27 i forskriften)</w:t>
            </w:r>
            <w:r w:rsidR="0082153E">
              <w:rPr>
                <w:noProof/>
                <w:webHidden/>
              </w:rPr>
              <w:tab/>
            </w:r>
            <w:r w:rsidR="0082153E">
              <w:rPr>
                <w:noProof/>
                <w:webHidden/>
              </w:rPr>
              <w:fldChar w:fldCharType="begin"/>
            </w:r>
            <w:r w:rsidR="0082153E">
              <w:rPr>
                <w:noProof/>
                <w:webHidden/>
              </w:rPr>
              <w:instrText xml:space="preserve"> PAGEREF _Toc11152209 \h </w:instrText>
            </w:r>
            <w:r w:rsidR="0082153E">
              <w:rPr>
                <w:noProof/>
                <w:webHidden/>
              </w:rPr>
            </w:r>
            <w:r w:rsidR="0082153E">
              <w:rPr>
                <w:noProof/>
                <w:webHidden/>
              </w:rPr>
              <w:fldChar w:fldCharType="separate"/>
            </w:r>
            <w:r w:rsidR="00D3569C">
              <w:rPr>
                <w:noProof/>
                <w:webHidden/>
              </w:rPr>
              <w:t>8</w:t>
            </w:r>
            <w:r w:rsidR="0082153E">
              <w:rPr>
                <w:noProof/>
                <w:webHidden/>
              </w:rPr>
              <w:fldChar w:fldCharType="end"/>
            </w:r>
          </w:hyperlink>
        </w:p>
        <w:p w14:paraId="6770D8F0" w14:textId="259C835D" w:rsidR="0082153E" w:rsidRDefault="005D5CEF">
          <w:pPr>
            <w:pStyle w:val="INNH3"/>
            <w:tabs>
              <w:tab w:val="right" w:leader="dot" w:pos="9486"/>
            </w:tabs>
            <w:rPr>
              <w:rFonts w:asciiTheme="minorHAnsi" w:eastAsiaTheme="minorEastAsia" w:hAnsiTheme="minorHAnsi" w:cstheme="minorBidi"/>
              <w:noProof/>
              <w:sz w:val="22"/>
              <w:szCs w:val="22"/>
              <w:lang w:eastAsia="nb-NO"/>
            </w:rPr>
          </w:pPr>
          <w:hyperlink w:anchor="_Toc11152210" w:history="1">
            <w:r w:rsidR="0082153E" w:rsidRPr="00F83A0E">
              <w:rPr>
                <w:rStyle w:val="Hyperkobling"/>
                <w:rFonts w:ascii="Calibri Light" w:eastAsiaTheme="majorEastAsia" w:hAnsi="Calibri Light"/>
                <w:b/>
                <w:noProof/>
              </w:rPr>
              <w:t>1.3.8 Utbetaling av tilskudd</w:t>
            </w:r>
            <w:r w:rsidR="0082153E">
              <w:rPr>
                <w:noProof/>
                <w:webHidden/>
              </w:rPr>
              <w:tab/>
            </w:r>
            <w:r w:rsidR="0082153E">
              <w:rPr>
                <w:noProof/>
                <w:webHidden/>
              </w:rPr>
              <w:fldChar w:fldCharType="begin"/>
            </w:r>
            <w:r w:rsidR="0082153E">
              <w:rPr>
                <w:noProof/>
                <w:webHidden/>
              </w:rPr>
              <w:instrText xml:space="preserve"> PAGEREF _Toc11152210 \h </w:instrText>
            </w:r>
            <w:r w:rsidR="0082153E">
              <w:rPr>
                <w:noProof/>
                <w:webHidden/>
              </w:rPr>
            </w:r>
            <w:r w:rsidR="0082153E">
              <w:rPr>
                <w:noProof/>
                <w:webHidden/>
              </w:rPr>
              <w:fldChar w:fldCharType="separate"/>
            </w:r>
            <w:r w:rsidR="00D3569C">
              <w:rPr>
                <w:noProof/>
                <w:webHidden/>
              </w:rPr>
              <w:t>8</w:t>
            </w:r>
            <w:r w:rsidR="0082153E">
              <w:rPr>
                <w:noProof/>
                <w:webHidden/>
              </w:rPr>
              <w:fldChar w:fldCharType="end"/>
            </w:r>
          </w:hyperlink>
        </w:p>
        <w:p w14:paraId="6F3F5589" w14:textId="3BBD94EC" w:rsidR="0082153E" w:rsidRDefault="005D5CEF">
          <w:pPr>
            <w:pStyle w:val="INNH1"/>
            <w:tabs>
              <w:tab w:val="left" w:pos="400"/>
              <w:tab w:val="right" w:leader="dot" w:pos="9486"/>
            </w:tabs>
            <w:rPr>
              <w:rFonts w:asciiTheme="minorHAnsi" w:eastAsiaTheme="minorEastAsia" w:hAnsiTheme="minorHAnsi" w:cstheme="minorBidi"/>
              <w:noProof/>
              <w:sz w:val="22"/>
              <w:szCs w:val="22"/>
              <w:lang w:eastAsia="nb-NO"/>
            </w:rPr>
          </w:pPr>
          <w:hyperlink w:anchor="_Toc11152211" w:history="1">
            <w:r w:rsidR="0082153E" w:rsidRPr="00746E5D">
              <w:rPr>
                <w:rStyle w:val="Hyperkobling"/>
                <w:rFonts w:ascii="Calibri" w:eastAsiaTheme="majorEastAsia" w:hAnsi="Calibri" w:cs="Calibri"/>
                <w:b/>
                <w:noProof/>
                <w:u w:val="none"/>
              </w:rPr>
              <w:t>2.</w:t>
            </w:r>
            <w:r w:rsidR="0082153E" w:rsidRPr="00746E5D">
              <w:rPr>
                <w:rFonts w:asciiTheme="minorHAnsi" w:eastAsiaTheme="minorEastAsia" w:hAnsiTheme="minorHAnsi" w:cstheme="minorBidi"/>
                <w:b/>
                <w:noProof/>
                <w:sz w:val="22"/>
                <w:szCs w:val="22"/>
                <w:lang w:eastAsia="nb-NO"/>
              </w:rPr>
              <w:tab/>
            </w:r>
            <w:r w:rsidR="0082153E" w:rsidRPr="00746E5D">
              <w:rPr>
                <w:rStyle w:val="Hyperkobling"/>
                <w:rFonts w:ascii="Calibri" w:eastAsiaTheme="majorEastAsia" w:hAnsi="Calibri" w:cs="Calibri"/>
                <w:b/>
                <w:noProof/>
                <w:u w:val="none"/>
              </w:rPr>
              <w:t xml:space="preserve">Miljøtilskudd </w:t>
            </w:r>
            <w:r w:rsidR="0082153E" w:rsidRPr="00746E5D">
              <w:rPr>
                <w:rStyle w:val="Hyperkobling"/>
                <w:rFonts w:ascii="Calibri Light" w:eastAsiaTheme="majorEastAsia" w:hAnsi="Calibri Light" w:cs="Calibri Light"/>
                <w:b/>
                <w:noProof/>
              </w:rPr>
              <w:t>søknadsomgangen</w:t>
            </w:r>
            <w:r w:rsidR="0082153E" w:rsidRPr="00746E5D">
              <w:rPr>
                <w:rStyle w:val="Hyperkobling"/>
                <w:rFonts w:ascii="Calibri" w:eastAsiaTheme="majorEastAsia" w:hAnsi="Calibri" w:cs="Calibri"/>
                <w:b/>
                <w:noProof/>
                <w:u w:val="none"/>
              </w:rPr>
              <w:t xml:space="preserve"> 2019</w:t>
            </w:r>
            <w:r w:rsidR="0082153E">
              <w:rPr>
                <w:noProof/>
                <w:webHidden/>
              </w:rPr>
              <w:tab/>
            </w:r>
            <w:r w:rsidR="0082153E">
              <w:rPr>
                <w:noProof/>
                <w:webHidden/>
              </w:rPr>
              <w:fldChar w:fldCharType="begin"/>
            </w:r>
            <w:r w:rsidR="0082153E">
              <w:rPr>
                <w:noProof/>
                <w:webHidden/>
              </w:rPr>
              <w:instrText xml:space="preserve"> PAGEREF _Toc11152211 \h </w:instrText>
            </w:r>
            <w:r w:rsidR="0082153E">
              <w:rPr>
                <w:noProof/>
                <w:webHidden/>
              </w:rPr>
            </w:r>
            <w:r w:rsidR="0082153E">
              <w:rPr>
                <w:noProof/>
                <w:webHidden/>
              </w:rPr>
              <w:fldChar w:fldCharType="separate"/>
            </w:r>
            <w:r w:rsidR="00D3569C">
              <w:rPr>
                <w:noProof/>
                <w:webHidden/>
              </w:rPr>
              <w:t>8</w:t>
            </w:r>
            <w:r w:rsidR="0082153E">
              <w:rPr>
                <w:noProof/>
                <w:webHidden/>
              </w:rPr>
              <w:fldChar w:fldCharType="end"/>
            </w:r>
          </w:hyperlink>
        </w:p>
        <w:p w14:paraId="6BC16D9D" w14:textId="6EC88CA1" w:rsidR="0082153E" w:rsidRDefault="005D5CEF" w:rsidP="00746E5D">
          <w:pPr>
            <w:pStyle w:val="INNH2"/>
            <w:rPr>
              <w:rFonts w:asciiTheme="minorHAnsi" w:eastAsiaTheme="minorEastAsia" w:hAnsiTheme="minorHAnsi" w:cstheme="minorBidi"/>
              <w:b/>
              <w:sz w:val="22"/>
              <w:szCs w:val="22"/>
              <w:lang w:eastAsia="nb-NO"/>
            </w:rPr>
          </w:pPr>
          <w:hyperlink w:anchor="_Toc11152212" w:history="1">
            <w:r w:rsidR="0082153E" w:rsidRPr="00F83A0E">
              <w:rPr>
                <w:rStyle w:val="Hyperkobling"/>
                <w:rFonts w:ascii="Calibri Light" w:hAnsi="Calibri Light"/>
                <w:b/>
              </w:rPr>
              <w:t>2.1</w:t>
            </w:r>
            <w:r w:rsidR="0082153E">
              <w:rPr>
                <w:rFonts w:asciiTheme="minorHAnsi" w:eastAsiaTheme="minorEastAsia" w:hAnsiTheme="minorHAnsi" w:cstheme="minorBidi"/>
                <w:b/>
                <w:sz w:val="22"/>
                <w:szCs w:val="22"/>
                <w:lang w:eastAsia="nb-NO"/>
              </w:rPr>
              <w:tab/>
            </w:r>
            <w:r w:rsidR="0082153E" w:rsidRPr="00F83A0E">
              <w:rPr>
                <w:rStyle w:val="Hyperkobling"/>
                <w:rFonts w:ascii="Calibri Light" w:hAnsi="Calibri Light"/>
                <w:b/>
              </w:rPr>
              <w:t>Kulturlandskap (Forskriftens kapittel 2)</w:t>
            </w:r>
            <w:r w:rsidR="0082153E">
              <w:rPr>
                <w:webHidden/>
              </w:rPr>
              <w:tab/>
            </w:r>
            <w:r w:rsidR="0082153E">
              <w:rPr>
                <w:webHidden/>
              </w:rPr>
              <w:fldChar w:fldCharType="begin"/>
            </w:r>
            <w:r w:rsidR="0082153E">
              <w:rPr>
                <w:webHidden/>
              </w:rPr>
              <w:instrText xml:space="preserve"> PAGEREF _Toc11152212 \h </w:instrText>
            </w:r>
            <w:r w:rsidR="0082153E">
              <w:rPr>
                <w:webHidden/>
              </w:rPr>
            </w:r>
            <w:r w:rsidR="0082153E">
              <w:rPr>
                <w:webHidden/>
              </w:rPr>
              <w:fldChar w:fldCharType="separate"/>
            </w:r>
            <w:r w:rsidR="00D3569C">
              <w:rPr>
                <w:webHidden/>
              </w:rPr>
              <w:t>8</w:t>
            </w:r>
            <w:r w:rsidR="0082153E">
              <w:rPr>
                <w:webHidden/>
              </w:rPr>
              <w:fldChar w:fldCharType="end"/>
            </w:r>
          </w:hyperlink>
        </w:p>
        <w:p w14:paraId="7697222F" w14:textId="7780F7B4" w:rsidR="0082153E" w:rsidRDefault="005D5CEF">
          <w:pPr>
            <w:pStyle w:val="INNH3"/>
            <w:tabs>
              <w:tab w:val="right" w:leader="dot" w:pos="9486"/>
            </w:tabs>
            <w:rPr>
              <w:rFonts w:asciiTheme="minorHAnsi" w:eastAsiaTheme="minorEastAsia" w:hAnsiTheme="minorHAnsi" w:cstheme="minorBidi"/>
              <w:noProof/>
              <w:sz w:val="22"/>
              <w:szCs w:val="22"/>
              <w:lang w:eastAsia="nb-NO"/>
            </w:rPr>
          </w:pPr>
          <w:hyperlink w:anchor="_Toc11152213" w:history="1">
            <w:r w:rsidR="0082153E" w:rsidRPr="00F83A0E">
              <w:rPr>
                <w:rStyle w:val="Hyperkobling"/>
                <w:rFonts w:ascii="Calibri Light" w:eastAsiaTheme="majorEastAsia" w:hAnsi="Calibri Light"/>
                <w:b/>
                <w:noProof/>
              </w:rPr>
              <w:t>2.1.1 Drift av bratt areal (§ 4)</w:t>
            </w:r>
            <w:r w:rsidR="0082153E">
              <w:rPr>
                <w:noProof/>
                <w:webHidden/>
              </w:rPr>
              <w:tab/>
            </w:r>
            <w:r w:rsidR="0082153E">
              <w:rPr>
                <w:noProof/>
                <w:webHidden/>
              </w:rPr>
              <w:fldChar w:fldCharType="begin"/>
            </w:r>
            <w:r w:rsidR="0082153E">
              <w:rPr>
                <w:noProof/>
                <w:webHidden/>
              </w:rPr>
              <w:instrText xml:space="preserve"> PAGEREF _Toc11152213 \h </w:instrText>
            </w:r>
            <w:r w:rsidR="0082153E">
              <w:rPr>
                <w:noProof/>
                <w:webHidden/>
              </w:rPr>
            </w:r>
            <w:r w:rsidR="0082153E">
              <w:rPr>
                <w:noProof/>
                <w:webHidden/>
              </w:rPr>
              <w:fldChar w:fldCharType="separate"/>
            </w:r>
            <w:r w:rsidR="00D3569C">
              <w:rPr>
                <w:noProof/>
                <w:webHidden/>
              </w:rPr>
              <w:t>8</w:t>
            </w:r>
            <w:r w:rsidR="0082153E">
              <w:rPr>
                <w:noProof/>
                <w:webHidden/>
              </w:rPr>
              <w:fldChar w:fldCharType="end"/>
            </w:r>
          </w:hyperlink>
        </w:p>
        <w:p w14:paraId="1F07528C" w14:textId="38593E47" w:rsidR="0082153E" w:rsidRDefault="005D5CEF">
          <w:pPr>
            <w:pStyle w:val="INNH3"/>
            <w:tabs>
              <w:tab w:val="right" w:leader="dot" w:pos="9486"/>
            </w:tabs>
            <w:rPr>
              <w:rFonts w:asciiTheme="minorHAnsi" w:eastAsiaTheme="minorEastAsia" w:hAnsiTheme="minorHAnsi" w:cstheme="minorBidi"/>
              <w:noProof/>
              <w:sz w:val="22"/>
              <w:szCs w:val="22"/>
              <w:lang w:eastAsia="nb-NO"/>
            </w:rPr>
          </w:pPr>
          <w:hyperlink w:anchor="_Toc11152214" w:history="1">
            <w:r w:rsidR="0082153E" w:rsidRPr="00F83A0E">
              <w:rPr>
                <w:rStyle w:val="Hyperkobling"/>
                <w:rFonts w:ascii="Calibri Light" w:eastAsiaTheme="majorEastAsia" w:hAnsi="Calibri Light"/>
                <w:b/>
                <w:noProof/>
              </w:rPr>
              <w:t>2.1.2 Drift av beitelag (§ 5)</w:t>
            </w:r>
            <w:r w:rsidR="0082153E">
              <w:rPr>
                <w:noProof/>
                <w:webHidden/>
              </w:rPr>
              <w:tab/>
            </w:r>
            <w:r w:rsidR="0082153E">
              <w:rPr>
                <w:noProof/>
                <w:webHidden/>
              </w:rPr>
              <w:fldChar w:fldCharType="begin"/>
            </w:r>
            <w:r w:rsidR="0082153E">
              <w:rPr>
                <w:noProof/>
                <w:webHidden/>
              </w:rPr>
              <w:instrText xml:space="preserve"> PAGEREF _Toc11152214 \h </w:instrText>
            </w:r>
            <w:r w:rsidR="0082153E">
              <w:rPr>
                <w:noProof/>
                <w:webHidden/>
              </w:rPr>
            </w:r>
            <w:r w:rsidR="0082153E">
              <w:rPr>
                <w:noProof/>
                <w:webHidden/>
              </w:rPr>
              <w:fldChar w:fldCharType="separate"/>
            </w:r>
            <w:r w:rsidR="00D3569C">
              <w:rPr>
                <w:noProof/>
                <w:webHidden/>
              </w:rPr>
              <w:t>9</w:t>
            </w:r>
            <w:r w:rsidR="0082153E">
              <w:rPr>
                <w:noProof/>
                <w:webHidden/>
              </w:rPr>
              <w:fldChar w:fldCharType="end"/>
            </w:r>
          </w:hyperlink>
        </w:p>
        <w:p w14:paraId="76F686DE" w14:textId="51D6D23D" w:rsidR="0082153E" w:rsidRDefault="005D5CEF">
          <w:pPr>
            <w:pStyle w:val="INNH3"/>
            <w:tabs>
              <w:tab w:val="right" w:leader="dot" w:pos="9486"/>
            </w:tabs>
            <w:rPr>
              <w:rFonts w:asciiTheme="minorHAnsi" w:eastAsiaTheme="minorEastAsia" w:hAnsiTheme="minorHAnsi" w:cstheme="minorBidi"/>
              <w:noProof/>
              <w:sz w:val="22"/>
              <w:szCs w:val="22"/>
              <w:lang w:eastAsia="nb-NO"/>
            </w:rPr>
          </w:pPr>
          <w:hyperlink w:anchor="_Toc11152215" w:history="1">
            <w:r w:rsidR="0082153E" w:rsidRPr="00F83A0E">
              <w:rPr>
                <w:rStyle w:val="Hyperkobling"/>
                <w:rFonts w:ascii="Calibri Light" w:eastAsiaTheme="majorEastAsia" w:hAnsi="Calibri Light"/>
                <w:b/>
                <w:noProof/>
              </w:rPr>
              <w:t>2.1.3 Beiting av verdifulle jordbrukslandskap på innmark (§ 6)</w:t>
            </w:r>
            <w:r w:rsidR="0082153E">
              <w:rPr>
                <w:noProof/>
                <w:webHidden/>
              </w:rPr>
              <w:tab/>
            </w:r>
            <w:r w:rsidR="0082153E">
              <w:rPr>
                <w:noProof/>
                <w:webHidden/>
              </w:rPr>
              <w:fldChar w:fldCharType="begin"/>
            </w:r>
            <w:r w:rsidR="0082153E">
              <w:rPr>
                <w:noProof/>
                <w:webHidden/>
              </w:rPr>
              <w:instrText xml:space="preserve"> PAGEREF _Toc11152215 \h </w:instrText>
            </w:r>
            <w:r w:rsidR="0082153E">
              <w:rPr>
                <w:noProof/>
                <w:webHidden/>
              </w:rPr>
            </w:r>
            <w:r w:rsidR="0082153E">
              <w:rPr>
                <w:noProof/>
                <w:webHidden/>
              </w:rPr>
              <w:fldChar w:fldCharType="separate"/>
            </w:r>
            <w:r w:rsidR="00D3569C">
              <w:rPr>
                <w:noProof/>
                <w:webHidden/>
              </w:rPr>
              <w:t>9</w:t>
            </w:r>
            <w:r w:rsidR="0082153E">
              <w:rPr>
                <w:noProof/>
                <w:webHidden/>
              </w:rPr>
              <w:fldChar w:fldCharType="end"/>
            </w:r>
          </w:hyperlink>
        </w:p>
        <w:p w14:paraId="6AA0F3D3" w14:textId="3FDA4982" w:rsidR="0082153E" w:rsidRDefault="005D5CEF">
          <w:pPr>
            <w:pStyle w:val="INNH3"/>
            <w:tabs>
              <w:tab w:val="right" w:leader="dot" w:pos="9486"/>
            </w:tabs>
            <w:rPr>
              <w:rFonts w:asciiTheme="minorHAnsi" w:eastAsiaTheme="minorEastAsia" w:hAnsiTheme="minorHAnsi" w:cstheme="minorBidi"/>
              <w:noProof/>
              <w:sz w:val="22"/>
              <w:szCs w:val="22"/>
              <w:lang w:eastAsia="nb-NO"/>
            </w:rPr>
          </w:pPr>
          <w:hyperlink w:anchor="_Toc11152216" w:history="1">
            <w:r w:rsidR="0082153E" w:rsidRPr="00F83A0E">
              <w:rPr>
                <w:rStyle w:val="Hyperkobling"/>
                <w:rFonts w:ascii="Calibri Light" w:eastAsiaTheme="majorEastAsia" w:hAnsi="Calibri Light"/>
                <w:b/>
                <w:noProof/>
              </w:rPr>
              <w:t>2.1.4 Beiting av verdifulle jordbrukslandskap i utmark (§ 7)</w:t>
            </w:r>
            <w:r w:rsidR="0082153E">
              <w:rPr>
                <w:noProof/>
                <w:webHidden/>
              </w:rPr>
              <w:tab/>
            </w:r>
            <w:r w:rsidR="0082153E">
              <w:rPr>
                <w:noProof/>
                <w:webHidden/>
              </w:rPr>
              <w:fldChar w:fldCharType="begin"/>
            </w:r>
            <w:r w:rsidR="0082153E">
              <w:rPr>
                <w:noProof/>
                <w:webHidden/>
              </w:rPr>
              <w:instrText xml:space="preserve"> PAGEREF _Toc11152216 \h </w:instrText>
            </w:r>
            <w:r w:rsidR="0082153E">
              <w:rPr>
                <w:noProof/>
                <w:webHidden/>
              </w:rPr>
            </w:r>
            <w:r w:rsidR="0082153E">
              <w:rPr>
                <w:noProof/>
                <w:webHidden/>
              </w:rPr>
              <w:fldChar w:fldCharType="separate"/>
            </w:r>
            <w:r w:rsidR="00D3569C">
              <w:rPr>
                <w:noProof/>
                <w:webHidden/>
              </w:rPr>
              <w:t>10</w:t>
            </w:r>
            <w:r w:rsidR="0082153E">
              <w:rPr>
                <w:noProof/>
                <w:webHidden/>
              </w:rPr>
              <w:fldChar w:fldCharType="end"/>
            </w:r>
          </w:hyperlink>
        </w:p>
        <w:p w14:paraId="3BB6C530" w14:textId="012DCCF3" w:rsidR="0082153E" w:rsidRDefault="005D5CEF">
          <w:pPr>
            <w:pStyle w:val="INNH3"/>
            <w:tabs>
              <w:tab w:val="right" w:leader="dot" w:pos="9486"/>
            </w:tabs>
            <w:rPr>
              <w:rFonts w:asciiTheme="minorHAnsi" w:eastAsiaTheme="minorEastAsia" w:hAnsiTheme="minorHAnsi" w:cstheme="minorBidi"/>
              <w:noProof/>
              <w:sz w:val="22"/>
              <w:szCs w:val="22"/>
              <w:lang w:eastAsia="nb-NO"/>
            </w:rPr>
          </w:pPr>
          <w:hyperlink w:anchor="_Toc11152217" w:history="1">
            <w:r w:rsidR="0082153E" w:rsidRPr="00F83A0E">
              <w:rPr>
                <w:rStyle w:val="Hyperkobling"/>
                <w:rFonts w:ascii="Calibri Light" w:eastAsiaTheme="majorEastAsia" w:hAnsi="Calibri Light"/>
                <w:b/>
                <w:noProof/>
              </w:rPr>
              <w:t>2.1.5 Slått av verdifulle jordbrukslandskap (§ 8)</w:t>
            </w:r>
            <w:r w:rsidR="0082153E">
              <w:rPr>
                <w:noProof/>
                <w:webHidden/>
              </w:rPr>
              <w:tab/>
            </w:r>
            <w:r w:rsidR="0082153E">
              <w:rPr>
                <w:noProof/>
                <w:webHidden/>
              </w:rPr>
              <w:fldChar w:fldCharType="begin"/>
            </w:r>
            <w:r w:rsidR="0082153E">
              <w:rPr>
                <w:noProof/>
                <w:webHidden/>
              </w:rPr>
              <w:instrText xml:space="preserve"> PAGEREF _Toc11152217 \h </w:instrText>
            </w:r>
            <w:r w:rsidR="0082153E">
              <w:rPr>
                <w:noProof/>
                <w:webHidden/>
              </w:rPr>
            </w:r>
            <w:r w:rsidR="0082153E">
              <w:rPr>
                <w:noProof/>
                <w:webHidden/>
              </w:rPr>
              <w:fldChar w:fldCharType="separate"/>
            </w:r>
            <w:r w:rsidR="00D3569C">
              <w:rPr>
                <w:noProof/>
                <w:webHidden/>
              </w:rPr>
              <w:t>11</w:t>
            </w:r>
            <w:r w:rsidR="0082153E">
              <w:rPr>
                <w:noProof/>
                <w:webHidden/>
              </w:rPr>
              <w:fldChar w:fldCharType="end"/>
            </w:r>
          </w:hyperlink>
        </w:p>
        <w:p w14:paraId="6DB78C9D" w14:textId="37C94850" w:rsidR="0082153E" w:rsidRPr="00746E5D" w:rsidRDefault="005D5CEF" w:rsidP="00746E5D">
          <w:pPr>
            <w:pStyle w:val="INNH2"/>
            <w:rPr>
              <w:rFonts w:asciiTheme="minorHAnsi" w:eastAsiaTheme="minorEastAsia" w:hAnsiTheme="minorHAnsi" w:cstheme="minorBidi"/>
              <w:sz w:val="22"/>
              <w:szCs w:val="22"/>
              <w:lang w:eastAsia="nb-NO"/>
            </w:rPr>
          </w:pPr>
          <w:hyperlink w:anchor="_Toc11152218" w:history="1">
            <w:r w:rsidR="0082153E" w:rsidRPr="00746E5D">
              <w:rPr>
                <w:rStyle w:val="Hyperkobling"/>
                <w:b/>
              </w:rPr>
              <w:t>2.2</w:t>
            </w:r>
            <w:r w:rsidR="0082153E" w:rsidRPr="00746E5D">
              <w:rPr>
                <w:rFonts w:asciiTheme="minorHAnsi" w:eastAsiaTheme="minorEastAsia" w:hAnsiTheme="minorHAnsi" w:cstheme="minorBidi"/>
                <w:sz w:val="22"/>
                <w:szCs w:val="22"/>
                <w:lang w:eastAsia="nb-NO"/>
              </w:rPr>
              <w:tab/>
            </w:r>
            <w:r w:rsidR="0082153E" w:rsidRPr="00746E5D">
              <w:rPr>
                <w:rStyle w:val="Hyperkobling"/>
                <w:b/>
              </w:rPr>
              <w:t xml:space="preserve">Biologisk </w:t>
            </w:r>
            <w:r w:rsidR="0082153E" w:rsidRPr="00746E5D">
              <w:rPr>
                <w:rStyle w:val="Hyperkobling"/>
                <w:rFonts w:ascii="Calibri Light" w:hAnsi="Calibri Light" w:cs="Calibri Light"/>
                <w:b/>
              </w:rPr>
              <w:t>mangfold</w:t>
            </w:r>
            <w:r w:rsidR="0082153E" w:rsidRPr="00746E5D">
              <w:rPr>
                <w:rStyle w:val="Hyperkobling"/>
                <w:b/>
              </w:rPr>
              <w:t xml:space="preserve"> (Forskriftens kapittel 3)</w:t>
            </w:r>
            <w:r w:rsidR="0082153E" w:rsidRPr="00746E5D">
              <w:rPr>
                <w:webHidden/>
              </w:rPr>
              <w:tab/>
            </w:r>
            <w:r w:rsidR="0082153E" w:rsidRPr="00746E5D">
              <w:rPr>
                <w:webHidden/>
              </w:rPr>
              <w:fldChar w:fldCharType="begin"/>
            </w:r>
            <w:r w:rsidR="0082153E" w:rsidRPr="00746E5D">
              <w:rPr>
                <w:webHidden/>
              </w:rPr>
              <w:instrText xml:space="preserve"> PAGEREF _Toc11152218 \h </w:instrText>
            </w:r>
            <w:r w:rsidR="0082153E" w:rsidRPr="00746E5D">
              <w:rPr>
                <w:webHidden/>
              </w:rPr>
            </w:r>
            <w:r w:rsidR="0082153E" w:rsidRPr="00746E5D">
              <w:rPr>
                <w:webHidden/>
              </w:rPr>
              <w:fldChar w:fldCharType="separate"/>
            </w:r>
            <w:r w:rsidR="00D3569C">
              <w:rPr>
                <w:webHidden/>
              </w:rPr>
              <w:t>12</w:t>
            </w:r>
            <w:r w:rsidR="0082153E" w:rsidRPr="00746E5D">
              <w:rPr>
                <w:webHidden/>
              </w:rPr>
              <w:fldChar w:fldCharType="end"/>
            </w:r>
          </w:hyperlink>
        </w:p>
        <w:p w14:paraId="359A5C7F" w14:textId="3FC95102" w:rsidR="0082153E" w:rsidRDefault="005D5CEF">
          <w:pPr>
            <w:pStyle w:val="INNH3"/>
            <w:tabs>
              <w:tab w:val="right" w:leader="dot" w:pos="9486"/>
            </w:tabs>
            <w:rPr>
              <w:rFonts w:asciiTheme="minorHAnsi" w:eastAsiaTheme="minorEastAsia" w:hAnsiTheme="minorHAnsi" w:cstheme="minorBidi"/>
              <w:noProof/>
              <w:sz w:val="22"/>
              <w:szCs w:val="22"/>
              <w:lang w:eastAsia="nb-NO"/>
            </w:rPr>
          </w:pPr>
          <w:hyperlink w:anchor="_Toc11152219" w:history="1">
            <w:r w:rsidR="0082153E" w:rsidRPr="00F83A0E">
              <w:rPr>
                <w:rStyle w:val="Hyperkobling"/>
                <w:rFonts w:ascii="Calibri Light" w:eastAsiaTheme="majorEastAsia" w:hAnsi="Calibri Light"/>
                <w:b/>
                <w:noProof/>
              </w:rPr>
              <w:t>2.2.1 Slått av (gammel artsrik) slåttemark (§ 9)</w:t>
            </w:r>
            <w:r w:rsidR="0082153E">
              <w:rPr>
                <w:noProof/>
                <w:webHidden/>
              </w:rPr>
              <w:tab/>
            </w:r>
            <w:r w:rsidR="0082153E">
              <w:rPr>
                <w:noProof/>
                <w:webHidden/>
              </w:rPr>
              <w:fldChar w:fldCharType="begin"/>
            </w:r>
            <w:r w:rsidR="0082153E">
              <w:rPr>
                <w:noProof/>
                <w:webHidden/>
              </w:rPr>
              <w:instrText xml:space="preserve"> PAGEREF _Toc11152219 \h </w:instrText>
            </w:r>
            <w:r w:rsidR="0082153E">
              <w:rPr>
                <w:noProof/>
                <w:webHidden/>
              </w:rPr>
            </w:r>
            <w:r w:rsidR="0082153E">
              <w:rPr>
                <w:noProof/>
                <w:webHidden/>
              </w:rPr>
              <w:fldChar w:fldCharType="separate"/>
            </w:r>
            <w:r w:rsidR="00D3569C">
              <w:rPr>
                <w:noProof/>
                <w:webHidden/>
              </w:rPr>
              <w:t>12</w:t>
            </w:r>
            <w:r w:rsidR="0082153E">
              <w:rPr>
                <w:noProof/>
                <w:webHidden/>
              </w:rPr>
              <w:fldChar w:fldCharType="end"/>
            </w:r>
          </w:hyperlink>
        </w:p>
        <w:p w14:paraId="7DDB388B" w14:textId="060C4321" w:rsidR="0082153E" w:rsidRDefault="005D5CEF">
          <w:pPr>
            <w:pStyle w:val="INNH3"/>
            <w:tabs>
              <w:tab w:val="right" w:leader="dot" w:pos="9486"/>
            </w:tabs>
            <w:rPr>
              <w:rFonts w:asciiTheme="minorHAnsi" w:eastAsiaTheme="minorEastAsia" w:hAnsiTheme="minorHAnsi" w:cstheme="minorBidi"/>
              <w:noProof/>
              <w:sz w:val="22"/>
              <w:szCs w:val="22"/>
              <w:lang w:eastAsia="nb-NO"/>
            </w:rPr>
          </w:pPr>
          <w:hyperlink w:anchor="_Toc11152220" w:history="1">
            <w:r w:rsidR="0082153E" w:rsidRPr="00F83A0E">
              <w:rPr>
                <w:rStyle w:val="Hyperkobling"/>
                <w:rFonts w:ascii="Calibri Light" w:eastAsiaTheme="majorEastAsia" w:hAnsi="Calibri Light"/>
                <w:b/>
                <w:noProof/>
              </w:rPr>
              <w:t>2.2.2 Beiting av kystlynghei (§ 10)</w:t>
            </w:r>
            <w:r w:rsidR="0082153E">
              <w:rPr>
                <w:noProof/>
                <w:webHidden/>
              </w:rPr>
              <w:tab/>
            </w:r>
            <w:r w:rsidR="0082153E">
              <w:rPr>
                <w:noProof/>
                <w:webHidden/>
              </w:rPr>
              <w:fldChar w:fldCharType="begin"/>
            </w:r>
            <w:r w:rsidR="0082153E">
              <w:rPr>
                <w:noProof/>
                <w:webHidden/>
              </w:rPr>
              <w:instrText xml:space="preserve"> PAGEREF _Toc11152220 \h </w:instrText>
            </w:r>
            <w:r w:rsidR="0082153E">
              <w:rPr>
                <w:noProof/>
                <w:webHidden/>
              </w:rPr>
            </w:r>
            <w:r w:rsidR="0082153E">
              <w:rPr>
                <w:noProof/>
                <w:webHidden/>
              </w:rPr>
              <w:fldChar w:fldCharType="separate"/>
            </w:r>
            <w:r w:rsidR="00D3569C">
              <w:rPr>
                <w:noProof/>
                <w:webHidden/>
              </w:rPr>
              <w:t>13</w:t>
            </w:r>
            <w:r w:rsidR="0082153E">
              <w:rPr>
                <w:noProof/>
                <w:webHidden/>
              </w:rPr>
              <w:fldChar w:fldCharType="end"/>
            </w:r>
          </w:hyperlink>
        </w:p>
        <w:p w14:paraId="5E15267A" w14:textId="59A72CB2" w:rsidR="0082153E" w:rsidRDefault="005D5CEF">
          <w:pPr>
            <w:pStyle w:val="INNH3"/>
            <w:tabs>
              <w:tab w:val="right" w:leader="dot" w:pos="9486"/>
            </w:tabs>
            <w:rPr>
              <w:rFonts w:asciiTheme="minorHAnsi" w:eastAsiaTheme="minorEastAsia" w:hAnsiTheme="minorHAnsi" w:cstheme="minorBidi"/>
              <w:noProof/>
              <w:sz w:val="22"/>
              <w:szCs w:val="22"/>
              <w:lang w:eastAsia="nb-NO"/>
            </w:rPr>
          </w:pPr>
          <w:hyperlink w:anchor="_Toc11152221" w:history="1">
            <w:r w:rsidR="0082153E" w:rsidRPr="00F83A0E">
              <w:rPr>
                <w:rStyle w:val="Hyperkobling"/>
                <w:rFonts w:ascii="Calibri Light" w:eastAsiaTheme="majorEastAsia" w:hAnsi="Calibri Light"/>
                <w:b/>
                <w:noProof/>
              </w:rPr>
              <w:t>2.2.3 Skjøtsel (beiting) av biologisk verdifulle arealer (§ 11)</w:t>
            </w:r>
            <w:r w:rsidR="0082153E">
              <w:rPr>
                <w:noProof/>
                <w:webHidden/>
              </w:rPr>
              <w:tab/>
            </w:r>
            <w:r w:rsidR="0082153E">
              <w:rPr>
                <w:noProof/>
                <w:webHidden/>
              </w:rPr>
              <w:fldChar w:fldCharType="begin"/>
            </w:r>
            <w:r w:rsidR="0082153E">
              <w:rPr>
                <w:noProof/>
                <w:webHidden/>
              </w:rPr>
              <w:instrText xml:space="preserve"> PAGEREF _Toc11152221 \h </w:instrText>
            </w:r>
            <w:r w:rsidR="0082153E">
              <w:rPr>
                <w:noProof/>
                <w:webHidden/>
              </w:rPr>
            </w:r>
            <w:r w:rsidR="0082153E">
              <w:rPr>
                <w:noProof/>
                <w:webHidden/>
              </w:rPr>
              <w:fldChar w:fldCharType="separate"/>
            </w:r>
            <w:r w:rsidR="00D3569C">
              <w:rPr>
                <w:noProof/>
                <w:webHidden/>
              </w:rPr>
              <w:t>14</w:t>
            </w:r>
            <w:r w:rsidR="0082153E">
              <w:rPr>
                <w:noProof/>
                <w:webHidden/>
              </w:rPr>
              <w:fldChar w:fldCharType="end"/>
            </w:r>
          </w:hyperlink>
        </w:p>
        <w:p w14:paraId="6C720B6E" w14:textId="79262BA7" w:rsidR="0082153E" w:rsidRDefault="005D5CEF">
          <w:pPr>
            <w:pStyle w:val="INNH3"/>
            <w:tabs>
              <w:tab w:val="right" w:leader="dot" w:pos="9486"/>
            </w:tabs>
            <w:rPr>
              <w:rFonts w:asciiTheme="minorHAnsi" w:eastAsiaTheme="minorEastAsia" w:hAnsiTheme="minorHAnsi" w:cstheme="minorBidi"/>
              <w:noProof/>
              <w:sz w:val="22"/>
              <w:szCs w:val="22"/>
              <w:lang w:eastAsia="nb-NO"/>
            </w:rPr>
          </w:pPr>
          <w:hyperlink w:anchor="_Toc11152222" w:history="1">
            <w:r w:rsidR="0082153E" w:rsidRPr="00F83A0E">
              <w:rPr>
                <w:rStyle w:val="Hyperkobling"/>
                <w:rFonts w:ascii="Calibri Light" w:eastAsiaTheme="majorEastAsia" w:hAnsi="Calibri Light"/>
                <w:b/>
                <w:noProof/>
              </w:rPr>
              <w:t>2.2.4 Skjøtsel (beiting) av trua naturtyper (§ 12)</w:t>
            </w:r>
            <w:r w:rsidR="0082153E">
              <w:rPr>
                <w:noProof/>
                <w:webHidden/>
              </w:rPr>
              <w:tab/>
            </w:r>
            <w:r w:rsidR="0082153E">
              <w:rPr>
                <w:noProof/>
                <w:webHidden/>
              </w:rPr>
              <w:fldChar w:fldCharType="begin"/>
            </w:r>
            <w:r w:rsidR="0082153E">
              <w:rPr>
                <w:noProof/>
                <w:webHidden/>
              </w:rPr>
              <w:instrText xml:space="preserve"> PAGEREF _Toc11152222 \h </w:instrText>
            </w:r>
            <w:r w:rsidR="0082153E">
              <w:rPr>
                <w:noProof/>
                <w:webHidden/>
              </w:rPr>
            </w:r>
            <w:r w:rsidR="0082153E">
              <w:rPr>
                <w:noProof/>
                <w:webHidden/>
              </w:rPr>
              <w:fldChar w:fldCharType="separate"/>
            </w:r>
            <w:r w:rsidR="00D3569C">
              <w:rPr>
                <w:noProof/>
                <w:webHidden/>
              </w:rPr>
              <w:t>14</w:t>
            </w:r>
            <w:r w:rsidR="0082153E">
              <w:rPr>
                <w:noProof/>
                <w:webHidden/>
              </w:rPr>
              <w:fldChar w:fldCharType="end"/>
            </w:r>
          </w:hyperlink>
        </w:p>
        <w:p w14:paraId="6E2D777D" w14:textId="7FE69EC1" w:rsidR="0082153E" w:rsidRDefault="005D5CEF">
          <w:pPr>
            <w:pStyle w:val="INNH3"/>
            <w:tabs>
              <w:tab w:val="right" w:leader="dot" w:pos="9486"/>
            </w:tabs>
            <w:rPr>
              <w:rFonts w:asciiTheme="minorHAnsi" w:eastAsiaTheme="minorEastAsia" w:hAnsiTheme="minorHAnsi" w:cstheme="minorBidi"/>
              <w:noProof/>
              <w:sz w:val="22"/>
              <w:szCs w:val="22"/>
              <w:lang w:eastAsia="nb-NO"/>
            </w:rPr>
          </w:pPr>
          <w:hyperlink w:anchor="_Toc11152223" w:history="1">
            <w:r w:rsidR="0082153E" w:rsidRPr="00F83A0E">
              <w:rPr>
                <w:rStyle w:val="Hyperkobling"/>
                <w:rFonts w:ascii="Calibri Light" w:eastAsiaTheme="majorEastAsia" w:hAnsi="Calibri Light"/>
                <w:b/>
                <w:noProof/>
              </w:rPr>
              <w:t>2.2.5 Friarealer for gås i Trøndelag og Nordland (§ 13)</w:t>
            </w:r>
            <w:r w:rsidR="0082153E">
              <w:rPr>
                <w:noProof/>
                <w:webHidden/>
              </w:rPr>
              <w:tab/>
            </w:r>
            <w:r w:rsidR="0082153E">
              <w:rPr>
                <w:noProof/>
                <w:webHidden/>
              </w:rPr>
              <w:fldChar w:fldCharType="begin"/>
            </w:r>
            <w:r w:rsidR="0082153E">
              <w:rPr>
                <w:noProof/>
                <w:webHidden/>
              </w:rPr>
              <w:instrText xml:space="preserve"> PAGEREF _Toc11152223 \h </w:instrText>
            </w:r>
            <w:r w:rsidR="0082153E">
              <w:rPr>
                <w:noProof/>
                <w:webHidden/>
              </w:rPr>
            </w:r>
            <w:r w:rsidR="0082153E">
              <w:rPr>
                <w:noProof/>
                <w:webHidden/>
              </w:rPr>
              <w:fldChar w:fldCharType="separate"/>
            </w:r>
            <w:r w:rsidR="00D3569C">
              <w:rPr>
                <w:noProof/>
                <w:webHidden/>
              </w:rPr>
              <w:t>15</w:t>
            </w:r>
            <w:r w:rsidR="0082153E">
              <w:rPr>
                <w:noProof/>
                <w:webHidden/>
              </w:rPr>
              <w:fldChar w:fldCharType="end"/>
            </w:r>
          </w:hyperlink>
        </w:p>
        <w:p w14:paraId="614DF26A" w14:textId="41677284" w:rsidR="0082153E" w:rsidRDefault="005D5CEF" w:rsidP="00746E5D">
          <w:pPr>
            <w:pStyle w:val="INNH2"/>
            <w:rPr>
              <w:rFonts w:asciiTheme="minorHAnsi" w:eastAsiaTheme="minorEastAsia" w:hAnsiTheme="minorHAnsi" w:cstheme="minorBidi"/>
              <w:b/>
              <w:sz w:val="22"/>
              <w:szCs w:val="22"/>
              <w:lang w:eastAsia="nb-NO"/>
            </w:rPr>
          </w:pPr>
          <w:hyperlink w:anchor="_Toc11152224" w:history="1">
            <w:r w:rsidR="0082153E" w:rsidRPr="00F83A0E">
              <w:rPr>
                <w:rStyle w:val="Hyperkobling"/>
                <w:rFonts w:ascii="Calibri Light" w:hAnsi="Calibri Light"/>
                <w:b/>
              </w:rPr>
              <w:t>2.3</w:t>
            </w:r>
            <w:r w:rsidR="0082153E">
              <w:rPr>
                <w:rFonts w:asciiTheme="minorHAnsi" w:eastAsiaTheme="minorEastAsia" w:hAnsiTheme="minorHAnsi" w:cstheme="minorBidi"/>
                <w:b/>
                <w:sz w:val="22"/>
                <w:szCs w:val="22"/>
                <w:lang w:eastAsia="nb-NO"/>
              </w:rPr>
              <w:tab/>
            </w:r>
            <w:r w:rsidR="0082153E" w:rsidRPr="00F83A0E">
              <w:rPr>
                <w:rStyle w:val="Hyperkobling"/>
                <w:rFonts w:ascii="Calibri Light" w:hAnsi="Calibri Light"/>
                <w:b/>
              </w:rPr>
              <w:t>Kulturminner og kulturmiljøer (Forskriftens kapittel 4)</w:t>
            </w:r>
            <w:r w:rsidR="0082153E">
              <w:rPr>
                <w:webHidden/>
              </w:rPr>
              <w:tab/>
            </w:r>
            <w:r w:rsidR="0082153E">
              <w:rPr>
                <w:webHidden/>
              </w:rPr>
              <w:fldChar w:fldCharType="begin"/>
            </w:r>
            <w:r w:rsidR="0082153E">
              <w:rPr>
                <w:webHidden/>
              </w:rPr>
              <w:instrText xml:space="preserve"> PAGEREF _Toc11152224 \h </w:instrText>
            </w:r>
            <w:r w:rsidR="0082153E">
              <w:rPr>
                <w:webHidden/>
              </w:rPr>
            </w:r>
            <w:r w:rsidR="0082153E">
              <w:rPr>
                <w:webHidden/>
              </w:rPr>
              <w:fldChar w:fldCharType="separate"/>
            </w:r>
            <w:r w:rsidR="00D3569C">
              <w:rPr>
                <w:webHidden/>
              </w:rPr>
              <w:t>16</w:t>
            </w:r>
            <w:r w:rsidR="0082153E">
              <w:rPr>
                <w:webHidden/>
              </w:rPr>
              <w:fldChar w:fldCharType="end"/>
            </w:r>
          </w:hyperlink>
        </w:p>
        <w:p w14:paraId="0659BE07" w14:textId="175C44C1" w:rsidR="0082153E" w:rsidRDefault="005D5CEF">
          <w:pPr>
            <w:pStyle w:val="INNH3"/>
            <w:tabs>
              <w:tab w:val="right" w:leader="dot" w:pos="9486"/>
            </w:tabs>
            <w:rPr>
              <w:rFonts w:asciiTheme="minorHAnsi" w:eastAsiaTheme="minorEastAsia" w:hAnsiTheme="minorHAnsi" w:cstheme="minorBidi"/>
              <w:noProof/>
              <w:sz w:val="22"/>
              <w:szCs w:val="22"/>
              <w:lang w:eastAsia="nb-NO"/>
            </w:rPr>
          </w:pPr>
          <w:hyperlink w:anchor="_Toc11152225" w:history="1">
            <w:r w:rsidR="0082153E" w:rsidRPr="00F83A0E">
              <w:rPr>
                <w:rStyle w:val="Hyperkobling"/>
                <w:rFonts w:ascii="Calibri Light" w:eastAsiaTheme="majorEastAsia" w:hAnsi="Calibri Light"/>
                <w:b/>
                <w:noProof/>
              </w:rPr>
              <w:t>2.3.1 Drift av seter (§ 14)</w:t>
            </w:r>
            <w:r w:rsidR="0082153E">
              <w:rPr>
                <w:noProof/>
                <w:webHidden/>
              </w:rPr>
              <w:tab/>
            </w:r>
            <w:r w:rsidR="0082153E">
              <w:rPr>
                <w:noProof/>
                <w:webHidden/>
              </w:rPr>
              <w:fldChar w:fldCharType="begin"/>
            </w:r>
            <w:r w:rsidR="0082153E">
              <w:rPr>
                <w:noProof/>
                <w:webHidden/>
              </w:rPr>
              <w:instrText xml:space="preserve"> PAGEREF _Toc11152225 \h </w:instrText>
            </w:r>
            <w:r w:rsidR="0082153E">
              <w:rPr>
                <w:noProof/>
                <w:webHidden/>
              </w:rPr>
            </w:r>
            <w:r w:rsidR="0082153E">
              <w:rPr>
                <w:noProof/>
                <w:webHidden/>
              </w:rPr>
              <w:fldChar w:fldCharType="separate"/>
            </w:r>
            <w:r w:rsidR="00D3569C">
              <w:rPr>
                <w:noProof/>
                <w:webHidden/>
              </w:rPr>
              <w:t>16</w:t>
            </w:r>
            <w:r w:rsidR="0082153E">
              <w:rPr>
                <w:noProof/>
                <w:webHidden/>
              </w:rPr>
              <w:fldChar w:fldCharType="end"/>
            </w:r>
          </w:hyperlink>
        </w:p>
        <w:p w14:paraId="3BDBCD23" w14:textId="5A6763AC" w:rsidR="0082153E" w:rsidRDefault="005D5CEF">
          <w:pPr>
            <w:pStyle w:val="INNH3"/>
            <w:tabs>
              <w:tab w:val="right" w:leader="dot" w:pos="9486"/>
            </w:tabs>
            <w:rPr>
              <w:rFonts w:asciiTheme="minorHAnsi" w:eastAsiaTheme="minorEastAsia" w:hAnsiTheme="minorHAnsi" w:cstheme="minorBidi"/>
              <w:noProof/>
              <w:sz w:val="22"/>
              <w:szCs w:val="22"/>
              <w:lang w:eastAsia="nb-NO"/>
            </w:rPr>
          </w:pPr>
          <w:hyperlink w:anchor="_Toc11152226" w:history="1">
            <w:r w:rsidR="0082153E" w:rsidRPr="00F83A0E">
              <w:rPr>
                <w:rStyle w:val="Hyperkobling"/>
                <w:rFonts w:ascii="Calibri Light" w:eastAsiaTheme="majorEastAsia" w:hAnsi="Calibri Light"/>
                <w:b/>
                <w:noProof/>
              </w:rPr>
              <w:t>2.3.2 Skjøtsel av (felt med) automatisk fredete kulturminner (§ 15)</w:t>
            </w:r>
            <w:r w:rsidR="0082153E">
              <w:rPr>
                <w:noProof/>
                <w:webHidden/>
              </w:rPr>
              <w:tab/>
            </w:r>
            <w:r w:rsidR="0082153E">
              <w:rPr>
                <w:noProof/>
                <w:webHidden/>
              </w:rPr>
              <w:fldChar w:fldCharType="begin"/>
            </w:r>
            <w:r w:rsidR="0082153E">
              <w:rPr>
                <w:noProof/>
                <w:webHidden/>
              </w:rPr>
              <w:instrText xml:space="preserve"> PAGEREF _Toc11152226 \h </w:instrText>
            </w:r>
            <w:r w:rsidR="0082153E">
              <w:rPr>
                <w:noProof/>
                <w:webHidden/>
              </w:rPr>
            </w:r>
            <w:r w:rsidR="0082153E">
              <w:rPr>
                <w:noProof/>
                <w:webHidden/>
              </w:rPr>
              <w:fldChar w:fldCharType="separate"/>
            </w:r>
            <w:r w:rsidR="00D3569C">
              <w:rPr>
                <w:noProof/>
                <w:webHidden/>
              </w:rPr>
              <w:t>16</w:t>
            </w:r>
            <w:r w:rsidR="0082153E">
              <w:rPr>
                <w:noProof/>
                <w:webHidden/>
              </w:rPr>
              <w:fldChar w:fldCharType="end"/>
            </w:r>
          </w:hyperlink>
        </w:p>
        <w:p w14:paraId="7A599333" w14:textId="5F30C7D1" w:rsidR="0082153E" w:rsidRDefault="005D5CEF">
          <w:pPr>
            <w:pStyle w:val="INNH3"/>
            <w:tabs>
              <w:tab w:val="right" w:leader="dot" w:pos="9486"/>
            </w:tabs>
            <w:rPr>
              <w:rFonts w:asciiTheme="minorHAnsi" w:eastAsiaTheme="minorEastAsia" w:hAnsiTheme="minorHAnsi" w:cstheme="minorBidi"/>
              <w:noProof/>
              <w:sz w:val="22"/>
              <w:szCs w:val="22"/>
              <w:lang w:eastAsia="nb-NO"/>
            </w:rPr>
          </w:pPr>
          <w:hyperlink w:anchor="_Toc11152227" w:history="1">
            <w:r w:rsidR="0082153E" w:rsidRPr="00F83A0E">
              <w:rPr>
                <w:rStyle w:val="Hyperkobling"/>
                <w:rFonts w:ascii="Calibri Light" w:eastAsiaTheme="majorEastAsia" w:hAnsi="Calibri Light"/>
                <w:b/>
                <w:noProof/>
              </w:rPr>
              <w:t>2.3.3 Skjøtsel av enkeltstående automatisk fredete kulturminner (§ 16)</w:t>
            </w:r>
            <w:r w:rsidR="0082153E">
              <w:rPr>
                <w:noProof/>
                <w:webHidden/>
              </w:rPr>
              <w:tab/>
            </w:r>
            <w:r w:rsidR="0082153E">
              <w:rPr>
                <w:noProof/>
                <w:webHidden/>
              </w:rPr>
              <w:fldChar w:fldCharType="begin"/>
            </w:r>
            <w:r w:rsidR="0082153E">
              <w:rPr>
                <w:noProof/>
                <w:webHidden/>
              </w:rPr>
              <w:instrText xml:space="preserve"> PAGEREF _Toc11152227 \h </w:instrText>
            </w:r>
            <w:r w:rsidR="0082153E">
              <w:rPr>
                <w:noProof/>
                <w:webHidden/>
              </w:rPr>
            </w:r>
            <w:r w:rsidR="0082153E">
              <w:rPr>
                <w:noProof/>
                <w:webHidden/>
              </w:rPr>
              <w:fldChar w:fldCharType="separate"/>
            </w:r>
            <w:r w:rsidR="00D3569C">
              <w:rPr>
                <w:noProof/>
                <w:webHidden/>
              </w:rPr>
              <w:t>18</w:t>
            </w:r>
            <w:r w:rsidR="0082153E">
              <w:rPr>
                <w:noProof/>
                <w:webHidden/>
              </w:rPr>
              <w:fldChar w:fldCharType="end"/>
            </w:r>
          </w:hyperlink>
        </w:p>
        <w:p w14:paraId="59710369" w14:textId="427E66FC" w:rsidR="0082153E" w:rsidRDefault="005D5CEF">
          <w:pPr>
            <w:pStyle w:val="INNH3"/>
            <w:tabs>
              <w:tab w:val="right" w:leader="dot" w:pos="9486"/>
            </w:tabs>
            <w:rPr>
              <w:rFonts w:asciiTheme="minorHAnsi" w:eastAsiaTheme="minorEastAsia" w:hAnsiTheme="minorHAnsi" w:cstheme="minorBidi"/>
              <w:noProof/>
              <w:sz w:val="22"/>
              <w:szCs w:val="22"/>
              <w:lang w:eastAsia="nb-NO"/>
            </w:rPr>
          </w:pPr>
          <w:hyperlink w:anchor="_Toc11152228" w:history="1">
            <w:r w:rsidR="0082153E" w:rsidRPr="00F83A0E">
              <w:rPr>
                <w:rStyle w:val="Hyperkobling"/>
                <w:rFonts w:ascii="Calibri Light" w:eastAsiaTheme="majorEastAsia" w:hAnsi="Calibri Light"/>
                <w:b/>
                <w:noProof/>
              </w:rPr>
              <w:t>2.3.4 Skjøtsel av steingjerder (§ 17)</w:t>
            </w:r>
            <w:r w:rsidR="0082153E">
              <w:rPr>
                <w:noProof/>
                <w:webHidden/>
              </w:rPr>
              <w:tab/>
            </w:r>
            <w:r w:rsidR="0082153E">
              <w:rPr>
                <w:noProof/>
                <w:webHidden/>
              </w:rPr>
              <w:fldChar w:fldCharType="begin"/>
            </w:r>
            <w:r w:rsidR="0082153E">
              <w:rPr>
                <w:noProof/>
                <w:webHidden/>
              </w:rPr>
              <w:instrText xml:space="preserve"> PAGEREF _Toc11152228 \h </w:instrText>
            </w:r>
            <w:r w:rsidR="0082153E">
              <w:rPr>
                <w:noProof/>
                <w:webHidden/>
              </w:rPr>
            </w:r>
            <w:r w:rsidR="0082153E">
              <w:rPr>
                <w:noProof/>
                <w:webHidden/>
              </w:rPr>
              <w:fldChar w:fldCharType="separate"/>
            </w:r>
            <w:r w:rsidR="00D3569C">
              <w:rPr>
                <w:noProof/>
                <w:webHidden/>
              </w:rPr>
              <w:t>19</w:t>
            </w:r>
            <w:r w:rsidR="0082153E">
              <w:rPr>
                <w:noProof/>
                <w:webHidden/>
              </w:rPr>
              <w:fldChar w:fldCharType="end"/>
            </w:r>
          </w:hyperlink>
        </w:p>
        <w:p w14:paraId="5F9CC4F6" w14:textId="22DCA9AB" w:rsidR="0082153E" w:rsidRDefault="005D5CEF">
          <w:pPr>
            <w:pStyle w:val="INNH3"/>
            <w:tabs>
              <w:tab w:val="right" w:leader="dot" w:pos="9486"/>
            </w:tabs>
            <w:rPr>
              <w:rFonts w:asciiTheme="minorHAnsi" w:eastAsiaTheme="minorEastAsia" w:hAnsiTheme="minorHAnsi" w:cstheme="minorBidi"/>
              <w:noProof/>
              <w:sz w:val="22"/>
              <w:szCs w:val="22"/>
              <w:lang w:eastAsia="nb-NO"/>
            </w:rPr>
          </w:pPr>
          <w:hyperlink w:anchor="_Toc11152229" w:history="1">
            <w:r w:rsidR="0082153E" w:rsidRPr="00F83A0E">
              <w:rPr>
                <w:rStyle w:val="Hyperkobling"/>
                <w:rFonts w:ascii="Calibri Light" w:eastAsiaTheme="majorEastAsia" w:hAnsi="Calibri Light"/>
                <w:b/>
                <w:noProof/>
              </w:rPr>
              <w:t>2.3.5 Skjøtsel av kulturhistoriske områder (§ 18)</w:t>
            </w:r>
            <w:r w:rsidR="0082153E">
              <w:rPr>
                <w:noProof/>
                <w:webHidden/>
              </w:rPr>
              <w:tab/>
            </w:r>
            <w:r w:rsidR="0082153E">
              <w:rPr>
                <w:noProof/>
                <w:webHidden/>
              </w:rPr>
              <w:fldChar w:fldCharType="begin"/>
            </w:r>
            <w:r w:rsidR="0082153E">
              <w:rPr>
                <w:noProof/>
                <w:webHidden/>
              </w:rPr>
              <w:instrText xml:space="preserve"> PAGEREF _Toc11152229 \h </w:instrText>
            </w:r>
            <w:r w:rsidR="0082153E">
              <w:rPr>
                <w:noProof/>
                <w:webHidden/>
              </w:rPr>
            </w:r>
            <w:r w:rsidR="0082153E">
              <w:rPr>
                <w:noProof/>
                <w:webHidden/>
              </w:rPr>
              <w:fldChar w:fldCharType="separate"/>
            </w:r>
            <w:r w:rsidR="00D3569C">
              <w:rPr>
                <w:noProof/>
                <w:webHidden/>
              </w:rPr>
              <w:t>20</w:t>
            </w:r>
            <w:r w:rsidR="0082153E">
              <w:rPr>
                <w:noProof/>
                <w:webHidden/>
              </w:rPr>
              <w:fldChar w:fldCharType="end"/>
            </w:r>
          </w:hyperlink>
        </w:p>
        <w:p w14:paraId="1C3CE7D6" w14:textId="0CBA19F5" w:rsidR="0082153E" w:rsidRDefault="005D5CEF" w:rsidP="00746E5D">
          <w:pPr>
            <w:pStyle w:val="INNH2"/>
            <w:rPr>
              <w:rFonts w:asciiTheme="minorHAnsi" w:eastAsiaTheme="minorEastAsia" w:hAnsiTheme="minorHAnsi" w:cstheme="minorBidi"/>
              <w:b/>
              <w:sz w:val="22"/>
              <w:szCs w:val="22"/>
              <w:lang w:eastAsia="nb-NO"/>
            </w:rPr>
          </w:pPr>
          <w:hyperlink w:anchor="_Toc11152230" w:history="1">
            <w:r w:rsidR="0082153E" w:rsidRPr="00F83A0E">
              <w:rPr>
                <w:rStyle w:val="Hyperkobling"/>
                <w:rFonts w:ascii="Calibri Light" w:hAnsi="Calibri Light"/>
                <w:b/>
              </w:rPr>
              <w:t>2.4 Avrenning til vann (Forskriftens kapittel 5)</w:t>
            </w:r>
            <w:r w:rsidR="0082153E">
              <w:rPr>
                <w:webHidden/>
              </w:rPr>
              <w:tab/>
            </w:r>
            <w:r w:rsidR="0082153E">
              <w:rPr>
                <w:webHidden/>
              </w:rPr>
              <w:fldChar w:fldCharType="begin"/>
            </w:r>
            <w:r w:rsidR="0082153E">
              <w:rPr>
                <w:webHidden/>
              </w:rPr>
              <w:instrText xml:space="preserve"> PAGEREF _Toc11152230 \h </w:instrText>
            </w:r>
            <w:r w:rsidR="0082153E">
              <w:rPr>
                <w:webHidden/>
              </w:rPr>
            </w:r>
            <w:r w:rsidR="0082153E">
              <w:rPr>
                <w:webHidden/>
              </w:rPr>
              <w:fldChar w:fldCharType="separate"/>
            </w:r>
            <w:r w:rsidR="00D3569C">
              <w:rPr>
                <w:webHidden/>
              </w:rPr>
              <w:t>21</w:t>
            </w:r>
            <w:r w:rsidR="0082153E">
              <w:rPr>
                <w:webHidden/>
              </w:rPr>
              <w:fldChar w:fldCharType="end"/>
            </w:r>
          </w:hyperlink>
        </w:p>
        <w:p w14:paraId="6796C7BE" w14:textId="5BC8DEB3" w:rsidR="0082153E" w:rsidRDefault="005D5CEF">
          <w:pPr>
            <w:pStyle w:val="INNH3"/>
            <w:tabs>
              <w:tab w:val="right" w:leader="dot" w:pos="9486"/>
            </w:tabs>
            <w:rPr>
              <w:rFonts w:asciiTheme="minorHAnsi" w:eastAsiaTheme="minorEastAsia" w:hAnsiTheme="minorHAnsi" w:cstheme="minorBidi"/>
              <w:noProof/>
              <w:sz w:val="22"/>
              <w:szCs w:val="22"/>
              <w:lang w:eastAsia="nb-NO"/>
            </w:rPr>
          </w:pPr>
          <w:hyperlink w:anchor="_Toc11152231" w:history="1">
            <w:r w:rsidR="0082153E" w:rsidRPr="00F83A0E">
              <w:rPr>
                <w:rStyle w:val="Hyperkobling"/>
                <w:rFonts w:ascii="Calibri Light" w:eastAsiaTheme="majorEastAsia" w:hAnsi="Calibri Light"/>
                <w:b/>
                <w:noProof/>
              </w:rPr>
              <w:t>2.4.1 Kantsone i eng (§ 19)</w:t>
            </w:r>
            <w:r w:rsidR="0082153E">
              <w:rPr>
                <w:noProof/>
                <w:webHidden/>
              </w:rPr>
              <w:tab/>
            </w:r>
            <w:r w:rsidR="0082153E">
              <w:rPr>
                <w:noProof/>
                <w:webHidden/>
              </w:rPr>
              <w:fldChar w:fldCharType="begin"/>
            </w:r>
            <w:r w:rsidR="0082153E">
              <w:rPr>
                <w:noProof/>
                <w:webHidden/>
              </w:rPr>
              <w:instrText xml:space="preserve"> PAGEREF _Toc11152231 \h </w:instrText>
            </w:r>
            <w:r w:rsidR="0082153E">
              <w:rPr>
                <w:noProof/>
                <w:webHidden/>
              </w:rPr>
            </w:r>
            <w:r w:rsidR="0082153E">
              <w:rPr>
                <w:noProof/>
                <w:webHidden/>
              </w:rPr>
              <w:fldChar w:fldCharType="separate"/>
            </w:r>
            <w:r w:rsidR="00D3569C">
              <w:rPr>
                <w:noProof/>
                <w:webHidden/>
              </w:rPr>
              <w:t>21</w:t>
            </w:r>
            <w:r w:rsidR="0082153E">
              <w:rPr>
                <w:noProof/>
                <w:webHidden/>
              </w:rPr>
              <w:fldChar w:fldCharType="end"/>
            </w:r>
          </w:hyperlink>
        </w:p>
        <w:p w14:paraId="1E79BD69" w14:textId="5B6E184D" w:rsidR="0082153E" w:rsidRDefault="005D5CEF">
          <w:pPr>
            <w:pStyle w:val="INNH3"/>
            <w:tabs>
              <w:tab w:val="right" w:leader="dot" w:pos="9486"/>
            </w:tabs>
            <w:rPr>
              <w:rFonts w:asciiTheme="minorHAnsi" w:eastAsiaTheme="minorEastAsia" w:hAnsiTheme="minorHAnsi" w:cstheme="minorBidi"/>
              <w:noProof/>
              <w:sz w:val="22"/>
              <w:szCs w:val="22"/>
              <w:lang w:eastAsia="nb-NO"/>
            </w:rPr>
          </w:pPr>
          <w:hyperlink w:anchor="_Toc11152232" w:history="1">
            <w:r w:rsidR="0082153E" w:rsidRPr="00F83A0E">
              <w:rPr>
                <w:rStyle w:val="Hyperkobling"/>
                <w:rFonts w:ascii="Calibri Light" w:eastAsiaTheme="majorEastAsia" w:hAnsi="Calibri Light"/>
                <w:b/>
                <w:noProof/>
              </w:rPr>
              <w:t>2.4.2 Fangdam (§ 20)</w:t>
            </w:r>
            <w:r w:rsidR="0082153E">
              <w:rPr>
                <w:noProof/>
                <w:webHidden/>
              </w:rPr>
              <w:tab/>
            </w:r>
            <w:r w:rsidR="0082153E">
              <w:rPr>
                <w:noProof/>
                <w:webHidden/>
              </w:rPr>
              <w:fldChar w:fldCharType="begin"/>
            </w:r>
            <w:r w:rsidR="0082153E">
              <w:rPr>
                <w:noProof/>
                <w:webHidden/>
              </w:rPr>
              <w:instrText xml:space="preserve"> PAGEREF _Toc11152232 \h </w:instrText>
            </w:r>
            <w:r w:rsidR="0082153E">
              <w:rPr>
                <w:noProof/>
                <w:webHidden/>
              </w:rPr>
            </w:r>
            <w:r w:rsidR="0082153E">
              <w:rPr>
                <w:noProof/>
                <w:webHidden/>
              </w:rPr>
              <w:fldChar w:fldCharType="separate"/>
            </w:r>
            <w:r w:rsidR="00D3569C">
              <w:rPr>
                <w:noProof/>
                <w:webHidden/>
              </w:rPr>
              <w:t>22</w:t>
            </w:r>
            <w:r w:rsidR="0082153E">
              <w:rPr>
                <w:noProof/>
                <w:webHidden/>
              </w:rPr>
              <w:fldChar w:fldCharType="end"/>
            </w:r>
          </w:hyperlink>
        </w:p>
        <w:p w14:paraId="3F642283" w14:textId="0CC5B683" w:rsidR="0082153E" w:rsidRDefault="005D5CEF" w:rsidP="00746E5D">
          <w:pPr>
            <w:pStyle w:val="INNH2"/>
            <w:rPr>
              <w:rFonts w:asciiTheme="minorHAnsi" w:eastAsiaTheme="minorEastAsia" w:hAnsiTheme="minorHAnsi" w:cstheme="minorBidi"/>
              <w:b/>
              <w:sz w:val="22"/>
              <w:szCs w:val="22"/>
              <w:lang w:eastAsia="nb-NO"/>
            </w:rPr>
          </w:pPr>
          <w:hyperlink w:anchor="_Toc11152233" w:history="1">
            <w:r w:rsidR="0082153E" w:rsidRPr="00F83A0E">
              <w:rPr>
                <w:rStyle w:val="Hyperkobling"/>
                <w:rFonts w:ascii="Calibri Light" w:hAnsi="Calibri Light"/>
                <w:b/>
              </w:rPr>
              <w:t>2.5 Utslipp til luft (Forskriftens kapittel 6)</w:t>
            </w:r>
            <w:r w:rsidR="0082153E">
              <w:rPr>
                <w:webHidden/>
              </w:rPr>
              <w:tab/>
            </w:r>
            <w:r w:rsidR="0082153E">
              <w:rPr>
                <w:webHidden/>
              </w:rPr>
              <w:fldChar w:fldCharType="begin"/>
            </w:r>
            <w:r w:rsidR="0082153E">
              <w:rPr>
                <w:webHidden/>
              </w:rPr>
              <w:instrText xml:space="preserve"> PAGEREF _Toc11152233 \h </w:instrText>
            </w:r>
            <w:r w:rsidR="0082153E">
              <w:rPr>
                <w:webHidden/>
              </w:rPr>
            </w:r>
            <w:r w:rsidR="0082153E">
              <w:rPr>
                <w:webHidden/>
              </w:rPr>
              <w:fldChar w:fldCharType="separate"/>
            </w:r>
            <w:r w:rsidR="00D3569C">
              <w:rPr>
                <w:webHidden/>
              </w:rPr>
              <w:t>23</w:t>
            </w:r>
            <w:r w:rsidR="0082153E">
              <w:rPr>
                <w:webHidden/>
              </w:rPr>
              <w:fldChar w:fldCharType="end"/>
            </w:r>
          </w:hyperlink>
        </w:p>
        <w:p w14:paraId="7F8CCC5C" w14:textId="0AAFE8BB" w:rsidR="0082153E" w:rsidRDefault="005D5CEF">
          <w:pPr>
            <w:pStyle w:val="INNH3"/>
            <w:tabs>
              <w:tab w:val="right" w:leader="dot" w:pos="9486"/>
            </w:tabs>
            <w:rPr>
              <w:rFonts w:asciiTheme="minorHAnsi" w:eastAsiaTheme="minorEastAsia" w:hAnsiTheme="minorHAnsi" w:cstheme="minorBidi"/>
              <w:noProof/>
              <w:sz w:val="22"/>
              <w:szCs w:val="22"/>
              <w:lang w:eastAsia="nb-NO"/>
            </w:rPr>
          </w:pPr>
          <w:hyperlink w:anchor="_Toc11152234" w:history="1">
            <w:r w:rsidR="0082153E" w:rsidRPr="00F83A0E">
              <w:rPr>
                <w:rStyle w:val="Hyperkobling"/>
                <w:rFonts w:ascii="Calibri Light" w:eastAsiaTheme="majorEastAsia" w:hAnsi="Calibri Light"/>
                <w:b/>
                <w:noProof/>
              </w:rPr>
              <w:t>2.5.1 Spredning av husdyrgjødsel om våren og eller i vekstsesongen (§ 21)</w:t>
            </w:r>
            <w:r w:rsidR="0082153E">
              <w:rPr>
                <w:noProof/>
                <w:webHidden/>
              </w:rPr>
              <w:tab/>
            </w:r>
            <w:r w:rsidR="0082153E">
              <w:rPr>
                <w:noProof/>
                <w:webHidden/>
              </w:rPr>
              <w:fldChar w:fldCharType="begin"/>
            </w:r>
            <w:r w:rsidR="0082153E">
              <w:rPr>
                <w:noProof/>
                <w:webHidden/>
              </w:rPr>
              <w:instrText xml:space="preserve"> PAGEREF _Toc11152234 \h </w:instrText>
            </w:r>
            <w:r w:rsidR="0082153E">
              <w:rPr>
                <w:noProof/>
                <w:webHidden/>
              </w:rPr>
            </w:r>
            <w:r w:rsidR="0082153E">
              <w:rPr>
                <w:noProof/>
                <w:webHidden/>
              </w:rPr>
              <w:fldChar w:fldCharType="separate"/>
            </w:r>
            <w:r w:rsidR="00D3569C">
              <w:rPr>
                <w:noProof/>
                <w:webHidden/>
              </w:rPr>
              <w:t>23</w:t>
            </w:r>
            <w:r w:rsidR="0082153E">
              <w:rPr>
                <w:noProof/>
                <w:webHidden/>
              </w:rPr>
              <w:fldChar w:fldCharType="end"/>
            </w:r>
          </w:hyperlink>
        </w:p>
        <w:p w14:paraId="5788DE48" w14:textId="5FF95CD9" w:rsidR="0082153E" w:rsidRDefault="005D5CEF">
          <w:pPr>
            <w:pStyle w:val="INNH3"/>
            <w:tabs>
              <w:tab w:val="right" w:leader="dot" w:pos="9486"/>
            </w:tabs>
            <w:rPr>
              <w:rFonts w:asciiTheme="minorHAnsi" w:eastAsiaTheme="minorEastAsia" w:hAnsiTheme="minorHAnsi" w:cstheme="minorBidi"/>
              <w:noProof/>
              <w:sz w:val="22"/>
              <w:szCs w:val="22"/>
              <w:lang w:eastAsia="nb-NO"/>
            </w:rPr>
          </w:pPr>
          <w:hyperlink w:anchor="_Toc11152235" w:history="1">
            <w:r w:rsidR="0082153E" w:rsidRPr="00F83A0E">
              <w:rPr>
                <w:rStyle w:val="Hyperkobling"/>
                <w:rFonts w:ascii="Calibri Light" w:eastAsiaTheme="majorEastAsia" w:hAnsi="Calibri Light"/>
                <w:b/>
                <w:noProof/>
              </w:rPr>
              <w:t>2.5.2 Nedfelling eller nedlegging av husdyrgjødsel (§ 22)</w:t>
            </w:r>
            <w:r w:rsidR="0082153E">
              <w:rPr>
                <w:noProof/>
                <w:webHidden/>
              </w:rPr>
              <w:tab/>
            </w:r>
            <w:r w:rsidR="0082153E">
              <w:rPr>
                <w:noProof/>
                <w:webHidden/>
              </w:rPr>
              <w:fldChar w:fldCharType="begin"/>
            </w:r>
            <w:r w:rsidR="0082153E">
              <w:rPr>
                <w:noProof/>
                <w:webHidden/>
              </w:rPr>
              <w:instrText xml:space="preserve"> PAGEREF _Toc11152235 \h </w:instrText>
            </w:r>
            <w:r w:rsidR="0082153E">
              <w:rPr>
                <w:noProof/>
                <w:webHidden/>
              </w:rPr>
            </w:r>
            <w:r w:rsidR="0082153E">
              <w:rPr>
                <w:noProof/>
                <w:webHidden/>
              </w:rPr>
              <w:fldChar w:fldCharType="separate"/>
            </w:r>
            <w:r w:rsidR="00D3569C">
              <w:rPr>
                <w:noProof/>
                <w:webHidden/>
              </w:rPr>
              <w:t>24</w:t>
            </w:r>
            <w:r w:rsidR="0082153E">
              <w:rPr>
                <w:noProof/>
                <w:webHidden/>
              </w:rPr>
              <w:fldChar w:fldCharType="end"/>
            </w:r>
          </w:hyperlink>
        </w:p>
        <w:p w14:paraId="38C4498C" w14:textId="5084208D" w:rsidR="0082153E" w:rsidRDefault="005D5CEF">
          <w:pPr>
            <w:pStyle w:val="INNH3"/>
            <w:tabs>
              <w:tab w:val="right" w:leader="dot" w:pos="9486"/>
            </w:tabs>
            <w:rPr>
              <w:rFonts w:asciiTheme="minorHAnsi" w:eastAsiaTheme="minorEastAsia" w:hAnsiTheme="minorHAnsi" w:cstheme="minorBidi"/>
              <w:noProof/>
              <w:sz w:val="22"/>
              <w:szCs w:val="22"/>
              <w:lang w:eastAsia="nb-NO"/>
            </w:rPr>
          </w:pPr>
          <w:hyperlink w:anchor="_Toc11152236" w:history="1">
            <w:r w:rsidR="0082153E" w:rsidRPr="00F83A0E">
              <w:rPr>
                <w:rStyle w:val="Hyperkobling"/>
                <w:rFonts w:ascii="Calibri Light" w:eastAsiaTheme="majorEastAsia" w:hAnsi="Calibri Light"/>
                <w:b/>
                <w:noProof/>
              </w:rPr>
              <w:t>2.5.3 Spredning av husdyrgjødsel med rask nedmoldning (§ 23)</w:t>
            </w:r>
            <w:r w:rsidR="0082153E">
              <w:rPr>
                <w:noProof/>
                <w:webHidden/>
              </w:rPr>
              <w:tab/>
            </w:r>
            <w:r w:rsidR="0082153E">
              <w:rPr>
                <w:noProof/>
                <w:webHidden/>
              </w:rPr>
              <w:fldChar w:fldCharType="begin"/>
            </w:r>
            <w:r w:rsidR="0082153E">
              <w:rPr>
                <w:noProof/>
                <w:webHidden/>
              </w:rPr>
              <w:instrText xml:space="preserve"> PAGEREF _Toc11152236 \h </w:instrText>
            </w:r>
            <w:r w:rsidR="0082153E">
              <w:rPr>
                <w:noProof/>
                <w:webHidden/>
              </w:rPr>
            </w:r>
            <w:r w:rsidR="0082153E">
              <w:rPr>
                <w:noProof/>
                <w:webHidden/>
              </w:rPr>
              <w:fldChar w:fldCharType="separate"/>
            </w:r>
            <w:r w:rsidR="00D3569C">
              <w:rPr>
                <w:noProof/>
                <w:webHidden/>
              </w:rPr>
              <w:t>24</w:t>
            </w:r>
            <w:r w:rsidR="0082153E">
              <w:rPr>
                <w:noProof/>
                <w:webHidden/>
              </w:rPr>
              <w:fldChar w:fldCharType="end"/>
            </w:r>
          </w:hyperlink>
        </w:p>
        <w:p w14:paraId="5D464E15" w14:textId="2368991C" w:rsidR="0082153E" w:rsidRDefault="005D5CEF">
          <w:pPr>
            <w:pStyle w:val="INNH3"/>
            <w:tabs>
              <w:tab w:val="right" w:leader="dot" w:pos="9486"/>
            </w:tabs>
            <w:rPr>
              <w:rFonts w:asciiTheme="minorHAnsi" w:eastAsiaTheme="minorEastAsia" w:hAnsiTheme="minorHAnsi" w:cstheme="minorBidi"/>
              <w:noProof/>
              <w:sz w:val="22"/>
              <w:szCs w:val="22"/>
              <w:lang w:eastAsia="nb-NO"/>
            </w:rPr>
          </w:pPr>
          <w:hyperlink w:anchor="_Toc11152237" w:history="1">
            <w:r w:rsidR="0082153E" w:rsidRPr="00F83A0E">
              <w:rPr>
                <w:rStyle w:val="Hyperkobling"/>
                <w:rFonts w:ascii="Calibri Light" w:eastAsiaTheme="majorEastAsia" w:hAnsi="Calibri Light"/>
                <w:b/>
                <w:noProof/>
              </w:rPr>
              <w:t>2.5.4 Spredning av husdyrgjødsel med tilførselsslange (§ 24)</w:t>
            </w:r>
            <w:r w:rsidR="0082153E">
              <w:rPr>
                <w:noProof/>
                <w:webHidden/>
              </w:rPr>
              <w:tab/>
            </w:r>
            <w:r w:rsidR="0082153E">
              <w:rPr>
                <w:noProof/>
                <w:webHidden/>
              </w:rPr>
              <w:fldChar w:fldCharType="begin"/>
            </w:r>
            <w:r w:rsidR="0082153E">
              <w:rPr>
                <w:noProof/>
                <w:webHidden/>
              </w:rPr>
              <w:instrText xml:space="preserve"> PAGEREF _Toc11152237 \h </w:instrText>
            </w:r>
            <w:r w:rsidR="0082153E">
              <w:rPr>
                <w:noProof/>
                <w:webHidden/>
              </w:rPr>
            </w:r>
            <w:r w:rsidR="0082153E">
              <w:rPr>
                <w:noProof/>
                <w:webHidden/>
              </w:rPr>
              <w:fldChar w:fldCharType="separate"/>
            </w:r>
            <w:r w:rsidR="00D3569C">
              <w:rPr>
                <w:noProof/>
                <w:webHidden/>
              </w:rPr>
              <w:t>25</w:t>
            </w:r>
            <w:r w:rsidR="0082153E">
              <w:rPr>
                <w:noProof/>
                <w:webHidden/>
              </w:rPr>
              <w:fldChar w:fldCharType="end"/>
            </w:r>
          </w:hyperlink>
        </w:p>
        <w:p w14:paraId="3B85452B" w14:textId="77777777" w:rsidR="00D679D7" w:rsidRDefault="00595035">
          <w:pPr>
            <w:rPr>
              <w:b/>
              <w:bCs/>
            </w:rPr>
          </w:pPr>
          <w:r>
            <w:rPr>
              <w:b/>
              <w:bCs/>
            </w:rPr>
            <w:fldChar w:fldCharType="end"/>
          </w:r>
        </w:p>
        <w:p w14:paraId="34A4EE0F" w14:textId="75A7A581" w:rsidR="00184BB4" w:rsidRPr="00D3569C" w:rsidRDefault="002431C3">
          <w:pPr>
            <w:rPr>
              <w:b/>
            </w:rPr>
          </w:pPr>
          <w:r w:rsidRPr="00D3569C">
            <w:rPr>
              <w:b/>
              <w:bCs/>
            </w:rPr>
            <w:t>V</w:t>
          </w:r>
          <w:r w:rsidR="00184BB4" w:rsidRPr="00D3569C">
            <w:rPr>
              <w:b/>
            </w:rPr>
            <w:t>edlegg</w:t>
          </w:r>
        </w:p>
        <w:p w14:paraId="681FF1C7" w14:textId="201373AB" w:rsidR="00D84FDE" w:rsidRDefault="00D84FDE" w:rsidP="00D84FDE">
          <w:pPr>
            <w:pStyle w:val="Listeavsnitt"/>
            <w:numPr>
              <w:ilvl w:val="0"/>
              <w:numId w:val="43"/>
            </w:numPr>
          </w:pPr>
          <w:r w:rsidRPr="00D3569C">
            <w:rPr>
              <w:u w:val="single"/>
            </w:rPr>
            <w:t>Vedlegg 1:</w:t>
          </w:r>
          <w:r>
            <w:t xml:space="preserve"> Oversikt over miljøtiltak og foreløpige satser</w:t>
          </w:r>
          <w:r w:rsidR="00781796">
            <w:t>, miljøtilskudd</w:t>
          </w:r>
          <w:r w:rsidR="009538B7">
            <w:t xml:space="preserve"> </w:t>
          </w:r>
          <w:r>
            <w:t>………………………………26</w:t>
          </w:r>
        </w:p>
        <w:p w14:paraId="2BD11886" w14:textId="77777777" w:rsidR="00D84FDE" w:rsidRDefault="00D84FDE"/>
        <w:p w14:paraId="37C7C4FA" w14:textId="66844650" w:rsidR="00595035" w:rsidRDefault="00184BB4">
          <w:r>
            <w:t xml:space="preserve">        </w:t>
          </w:r>
        </w:p>
      </w:sdtContent>
    </w:sdt>
    <w:p w14:paraId="10A648E7" w14:textId="77777777" w:rsidR="005D1E68" w:rsidRDefault="005D1E68" w:rsidP="005D1E68"/>
    <w:p w14:paraId="56477951" w14:textId="77777777" w:rsidR="0079571B" w:rsidRPr="00FA1452" w:rsidRDefault="0079571B" w:rsidP="005D1E68">
      <w:r w:rsidRPr="00FA1452">
        <w:br w:type="page"/>
      </w:r>
    </w:p>
    <w:p w14:paraId="08B35278" w14:textId="6C2FB0D4" w:rsidR="00D61207" w:rsidRPr="00D679D7" w:rsidRDefault="00D61207" w:rsidP="003F07BF">
      <w:pPr>
        <w:pStyle w:val="Overskrift1"/>
        <w:numPr>
          <w:ilvl w:val="0"/>
          <w:numId w:val="47"/>
        </w:numPr>
        <w:rPr>
          <w:b/>
          <w:sz w:val="32"/>
        </w:rPr>
      </w:pPr>
      <w:bookmarkStart w:id="1" w:name="_Toc8045461"/>
      <w:bookmarkStart w:id="2" w:name="_Toc9338461"/>
      <w:bookmarkStart w:id="3" w:name="_Toc11152199"/>
      <w:r w:rsidRPr="00D679D7">
        <w:rPr>
          <w:b/>
          <w:sz w:val="32"/>
        </w:rPr>
        <w:lastRenderedPageBreak/>
        <w:t>Overordnet om RMP og regionale Miljøtilskudd</w:t>
      </w:r>
      <w:bookmarkEnd w:id="1"/>
      <w:bookmarkEnd w:id="2"/>
      <w:bookmarkEnd w:id="3"/>
    </w:p>
    <w:p w14:paraId="12B7EF71" w14:textId="77777777" w:rsidR="007C5C74" w:rsidRDefault="007C5C74" w:rsidP="007C5C74">
      <w:pPr>
        <w:keepNext/>
        <w:keepLines/>
        <w:spacing w:before="40" w:line="259" w:lineRule="auto"/>
        <w:outlineLvl w:val="1"/>
        <w:rPr>
          <w:rFonts w:ascii="Calibri" w:eastAsia="Calibri" w:hAnsi="Calibri"/>
          <w:sz w:val="22"/>
          <w:szCs w:val="22"/>
          <w:u w:val="single"/>
        </w:rPr>
      </w:pPr>
      <w:bookmarkStart w:id="4" w:name="_Toc8045462"/>
      <w:bookmarkStart w:id="5" w:name="_Toc9338462"/>
    </w:p>
    <w:p w14:paraId="08820458" w14:textId="1FD5FE8C" w:rsidR="00D61207" w:rsidRPr="00D679D7" w:rsidRDefault="00D61207" w:rsidP="0076430A">
      <w:pPr>
        <w:pStyle w:val="Listeavsnitt"/>
        <w:keepNext/>
        <w:keepLines/>
        <w:numPr>
          <w:ilvl w:val="1"/>
          <w:numId w:val="41"/>
        </w:numPr>
        <w:spacing w:before="40" w:line="259" w:lineRule="auto"/>
        <w:outlineLvl w:val="1"/>
        <w:rPr>
          <w:rFonts w:ascii="Calibri Light" w:hAnsi="Calibri Light"/>
          <w:b/>
          <w:sz w:val="28"/>
          <w:szCs w:val="28"/>
        </w:rPr>
      </w:pPr>
      <w:bookmarkStart w:id="6" w:name="_Toc11152200"/>
      <w:r w:rsidRPr="00D679D7">
        <w:rPr>
          <w:rFonts w:ascii="Calibri Light" w:hAnsi="Calibri Light"/>
          <w:b/>
          <w:sz w:val="28"/>
          <w:szCs w:val="28"/>
        </w:rPr>
        <w:t xml:space="preserve">Formålet med </w:t>
      </w:r>
      <w:r w:rsidR="00A04EBC" w:rsidRPr="00D679D7">
        <w:rPr>
          <w:rFonts w:ascii="Calibri Light" w:hAnsi="Calibri Light"/>
          <w:b/>
          <w:sz w:val="28"/>
          <w:szCs w:val="28"/>
        </w:rPr>
        <w:t xml:space="preserve">regionale </w:t>
      </w:r>
      <w:r w:rsidRPr="00D679D7">
        <w:rPr>
          <w:rFonts w:ascii="Calibri Light" w:hAnsi="Calibri Light"/>
          <w:b/>
          <w:sz w:val="28"/>
          <w:szCs w:val="28"/>
        </w:rPr>
        <w:t>miljøtilskudd i jordbruket</w:t>
      </w:r>
      <w:bookmarkEnd w:id="4"/>
      <w:bookmarkEnd w:id="5"/>
      <w:bookmarkEnd w:id="6"/>
    </w:p>
    <w:p w14:paraId="39BCECD2" w14:textId="77777777" w:rsidR="0076430A" w:rsidRPr="0076430A" w:rsidRDefault="0076430A" w:rsidP="0076430A">
      <w:pPr>
        <w:pStyle w:val="Listeavsnitt"/>
        <w:keepNext/>
        <w:keepLines/>
        <w:spacing w:before="40" w:line="259" w:lineRule="auto"/>
        <w:ind w:left="405"/>
        <w:outlineLvl w:val="1"/>
        <w:rPr>
          <w:rFonts w:ascii="Calibri Light" w:hAnsi="Calibri Light"/>
          <w:b/>
          <w:sz w:val="26"/>
          <w:szCs w:val="26"/>
        </w:rPr>
      </w:pPr>
    </w:p>
    <w:p w14:paraId="7EED593D" w14:textId="0B0CF708" w:rsidR="00D61207" w:rsidRPr="00D61207" w:rsidRDefault="00D61207" w:rsidP="00D61207">
      <w:pPr>
        <w:spacing w:after="160" w:line="259" w:lineRule="auto"/>
        <w:rPr>
          <w:rFonts w:ascii="Calibri" w:eastAsia="Calibri" w:hAnsi="Calibri"/>
          <w:sz w:val="22"/>
          <w:szCs w:val="22"/>
        </w:rPr>
      </w:pPr>
      <w:r w:rsidRPr="00D61207">
        <w:rPr>
          <w:rFonts w:ascii="Calibri" w:eastAsia="Calibri" w:hAnsi="Calibri"/>
          <w:sz w:val="22"/>
          <w:szCs w:val="22"/>
        </w:rPr>
        <w:t>I tillegg til å produsere rein mat av høy kvalitet, forvalter jordbruket viktige miljøverdier knyttet til kulturlandskap, biologisk mangfold, kulturmiljøer og kulturminner. Landbruket</w:t>
      </w:r>
      <w:r w:rsidR="000620BA">
        <w:rPr>
          <w:rFonts w:ascii="Calibri" w:eastAsia="Calibri" w:hAnsi="Calibri"/>
          <w:sz w:val="22"/>
          <w:szCs w:val="22"/>
        </w:rPr>
        <w:t xml:space="preserve"> kan </w:t>
      </w:r>
      <w:r w:rsidRPr="00D61207">
        <w:rPr>
          <w:rFonts w:ascii="Calibri" w:eastAsia="Calibri" w:hAnsi="Calibri"/>
          <w:sz w:val="22"/>
          <w:szCs w:val="22"/>
        </w:rPr>
        <w:t>bidra til økt bærekraft og klimavennlig produksjon</w:t>
      </w:r>
      <w:r w:rsidR="000620BA">
        <w:rPr>
          <w:rFonts w:ascii="Calibri" w:eastAsia="Calibri" w:hAnsi="Calibri"/>
          <w:sz w:val="22"/>
          <w:szCs w:val="22"/>
        </w:rPr>
        <w:t xml:space="preserve"> gjennom </w:t>
      </w:r>
      <w:r w:rsidRPr="00D61207">
        <w:rPr>
          <w:rFonts w:ascii="Calibri" w:eastAsia="Calibri" w:hAnsi="Calibri"/>
          <w:sz w:val="22"/>
          <w:szCs w:val="22"/>
        </w:rPr>
        <w:t xml:space="preserve">videreutvikling av driftsformer </w:t>
      </w:r>
      <w:r w:rsidR="000620BA">
        <w:rPr>
          <w:rFonts w:ascii="Calibri" w:eastAsia="Calibri" w:hAnsi="Calibri"/>
          <w:sz w:val="22"/>
          <w:szCs w:val="22"/>
        </w:rPr>
        <w:t xml:space="preserve">som øker </w:t>
      </w:r>
      <w:r w:rsidRPr="00D61207">
        <w:rPr>
          <w:rFonts w:ascii="Calibri" w:eastAsia="Calibri" w:hAnsi="Calibri"/>
          <w:sz w:val="22"/>
          <w:szCs w:val="22"/>
        </w:rPr>
        <w:t xml:space="preserve">karbonbinding i eng og beite, </w:t>
      </w:r>
      <w:r w:rsidR="000620BA">
        <w:rPr>
          <w:rFonts w:ascii="Calibri" w:eastAsia="Calibri" w:hAnsi="Calibri"/>
          <w:sz w:val="22"/>
          <w:szCs w:val="22"/>
        </w:rPr>
        <w:t xml:space="preserve">reduserer </w:t>
      </w:r>
      <w:r w:rsidRPr="00D61207">
        <w:rPr>
          <w:rFonts w:ascii="Calibri" w:eastAsia="Calibri" w:hAnsi="Calibri"/>
          <w:sz w:val="22"/>
          <w:szCs w:val="22"/>
        </w:rPr>
        <w:t>klimagassutslip</w:t>
      </w:r>
      <w:r w:rsidR="000620BA">
        <w:rPr>
          <w:rFonts w:ascii="Calibri" w:eastAsia="Calibri" w:hAnsi="Calibri"/>
          <w:sz w:val="22"/>
          <w:szCs w:val="22"/>
        </w:rPr>
        <w:t>p</w:t>
      </w:r>
      <w:r w:rsidRPr="00D61207">
        <w:rPr>
          <w:rFonts w:ascii="Calibri" w:eastAsia="Calibri" w:hAnsi="Calibri"/>
          <w:sz w:val="22"/>
          <w:szCs w:val="22"/>
        </w:rPr>
        <w:t xml:space="preserve"> og </w:t>
      </w:r>
      <w:r w:rsidR="000620BA">
        <w:rPr>
          <w:rFonts w:ascii="Calibri" w:eastAsia="Calibri" w:hAnsi="Calibri"/>
          <w:sz w:val="22"/>
          <w:szCs w:val="22"/>
        </w:rPr>
        <w:t xml:space="preserve">styrker </w:t>
      </w:r>
      <w:r w:rsidRPr="00D61207">
        <w:rPr>
          <w:rFonts w:ascii="Calibri" w:eastAsia="Calibri" w:hAnsi="Calibri"/>
          <w:sz w:val="22"/>
          <w:szCs w:val="22"/>
        </w:rPr>
        <w:t>biologisk mangfold og andre natur- og kulturverdier i jordbrukslandskapet.</w:t>
      </w:r>
    </w:p>
    <w:p w14:paraId="4FC5D807" w14:textId="368BDB7D" w:rsidR="00A663DC" w:rsidRDefault="00D61207" w:rsidP="00D61207">
      <w:pPr>
        <w:spacing w:after="160" w:line="259" w:lineRule="auto"/>
        <w:rPr>
          <w:rFonts w:ascii="Calibri" w:eastAsia="Calibri" w:hAnsi="Calibri"/>
          <w:sz w:val="22"/>
          <w:szCs w:val="22"/>
        </w:rPr>
      </w:pPr>
      <w:r w:rsidRPr="00D61207">
        <w:rPr>
          <w:rFonts w:ascii="Calibri" w:eastAsia="Calibri" w:hAnsi="Calibri"/>
          <w:sz w:val="22"/>
          <w:szCs w:val="22"/>
        </w:rPr>
        <w:t>De regionale miljøtilskuddene har til hensikt å stimulere til de</w:t>
      </w:r>
      <w:r w:rsidR="000620BA">
        <w:rPr>
          <w:rFonts w:ascii="Calibri" w:eastAsia="Calibri" w:hAnsi="Calibri"/>
          <w:sz w:val="22"/>
          <w:szCs w:val="22"/>
        </w:rPr>
        <w:t>nne utviklingen</w:t>
      </w:r>
      <w:r w:rsidRPr="00D61207">
        <w:rPr>
          <w:rFonts w:ascii="Calibri" w:eastAsia="Calibri" w:hAnsi="Calibri"/>
          <w:sz w:val="22"/>
          <w:szCs w:val="22"/>
        </w:rPr>
        <w:t xml:space="preserve">. </w:t>
      </w:r>
    </w:p>
    <w:p w14:paraId="72857EFB" w14:textId="1672DE46" w:rsidR="00D61207" w:rsidRPr="00D61207" w:rsidRDefault="00D61207" w:rsidP="00D61207">
      <w:pPr>
        <w:spacing w:after="160" w:line="259" w:lineRule="auto"/>
        <w:rPr>
          <w:rFonts w:ascii="Calibri" w:eastAsia="Calibri" w:hAnsi="Calibri"/>
          <w:sz w:val="22"/>
          <w:szCs w:val="22"/>
        </w:rPr>
      </w:pPr>
      <w:r w:rsidRPr="00D61207">
        <w:rPr>
          <w:rFonts w:ascii="Calibri" w:eastAsia="Calibri" w:hAnsi="Calibri"/>
          <w:sz w:val="22"/>
          <w:szCs w:val="22"/>
        </w:rPr>
        <w:t xml:space="preserve">Det overordnede formålet er å bidra til å ivareta jordbruket sitt kulturlandskap, biologisk mangfold, kulturmiljøer og -minner, tilgjengelighet i jordbrukslandskapet, samt redusere bruk av plantevernmidler og utslipp til luft og avrenning til vann fra jordbruket. </w:t>
      </w:r>
    </w:p>
    <w:p w14:paraId="06654CE9" w14:textId="49499177" w:rsidR="00D61207" w:rsidRDefault="00746E5D" w:rsidP="00D61207">
      <w:pPr>
        <w:spacing w:after="160" w:line="259" w:lineRule="auto"/>
        <w:rPr>
          <w:color w:val="0000FF"/>
          <w:u w:val="single"/>
        </w:rPr>
      </w:pPr>
      <w:r>
        <w:rPr>
          <w:rFonts w:ascii="Calibri" w:eastAsia="Calibri" w:hAnsi="Calibri"/>
          <w:sz w:val="22"/>
          <w:szCs w:val="22"/>
        </w:rPr>
        <w:t xml:space="preserve">Regionale miljøtilskudd er hjemlet i forskrift om regionale miljøtilskudd i jordbruket, Nordland, 05.06.2019. </w:t>
      </w:r>
    </w:p>
    <w:p w14:paraId="3941C07B" w14:textId="77777777" w:rsidR="00746E5D" w:rsidRPr="00D61207" w:rsidRDefault="00746E5D" w:rsidP="00D61207">
      <w:pPr>
        <w:spacing w:after="160" w:line="259" w:lineRule="auto"/>
        <w:rPr>
          <w:rFonts w:ascii="Calibri" w:eastAsia="Calibri" w:hAnsi="Calibri"/>
          <w:sz w:val="22"/>
          <w:szCs w:val="22"/>
        </w:rPr>
      </w:pPr>
    </w:p>
    <w:p w14:paraId="77444582" w14:textId="4E97FD9A" w:rsidR="00D61207" w:rsidRPr="00D679D7" w:rsidRDefault="00D61207" w:rsidP="00635AC5">
      <w:pPr>
        <w:pStyle w:val="Listeavsnitt"/>
        <w:keepNext/>
        <w:keepLines/>
        <w:numPr>
          <w:ilvl w:val="1"/>
          <w:numId w:val="41"/>
        </w:numPr>
        <w:spacing w:before="40" w:after="160" w:line="259" w:lineRule="auto"/>
        <w:outlineLvl w:val="1"/>
        <w:rPr>
          <w:rFonts w:ascii="Calibri Light" w:hAnsi="Calibri Light"/>
          <w:b/>
          <w:sz w:val="28"/>
          <w:szCs w:val="28"/>
        </w:rPr>
      </w:pPr>
      <w:bookmarkStart w:id="7" w:name="_Toc8045463"/>
      <w:bookmarkStart w:id="8" w:name="_Toc9338463"/>
      <w:bookmarkStart w:id="9" w:name="_Toc11152201"/>
      <w:r w:rsidRPr="00D679D7">
        <w:rPr>
          <w:rFonts w:ascii="Calibri Light" w:hAnsi="Calibri Light"/>
          <w:b/>
          <w:sz w:val="28"/>
          <w:szCs w:val="28"/>
        </w:rPr>
        <w:t xml:space="preserve">Hvem kan motta </w:t>
      </w:r>
      <w:r w:rsidR="00A04EBC" w:rsidRPr="00D679D7">
        <w:rPr>
          <w:rFonts w:ascii="Calibri Light" w:hAnsi="Calibri Light"/>
          <w:b/>
          <w:sz w:val="28"/>
          <w:szCs w:val="28"/>
        </w:rPr>
        <w:t xml:space="preserve">regionale </w:t>
      </w:r>
      <w:r w:rsidRPr="00D679D7">
        <w:rPr>
          <w:rFonts w:ascii="Calibri Light" w:hAnsi="Calibri Light"/>
          <w:b/>
          <w:sz w:val="28"/>
          <w:szCs w:val="28"/>
        </w:rPr>
        <w:t>miljøtilskudd</w:t>
      </w:r>
      <w:bookmarkEnd w:id="7"/>
      <w:bookmarkEnd w:id="8"/>
      <w:bookmarkEnd w:id="9"/>
      <w:r w:rsidRPr="00D679D7">
        <w:rPr>
          <w:rFonts w:ascii="Calibri Light" w:hAnsi="Calibri Light"/>
          <w:b/>
          <w:sz w:val="28"/>
          <w:szCs w:val="28"/>
        </w:rPr>
        <w:t xml:space="preserve"> </w:t>
      </w:r>
    </w:p>
    <w:p w14:paraId="0C35227E" w14:textId="6AD7D204" w:rsidR="003F07BF" w:rsidRPr="00635AC5" w:rsidRDefault="003F07BF" w:rsidP="003F07BF">
      <w:pPr>
        <w:spacing w:after="160" w:line="259" w:lineRule="auto"/>
        <w:rPr>
          <w:rFonts w:ascii="Calibri Light" w:hAnsi="Calibri Light"/>
          <w:b/>
          <w:sz w:val="26"/>
          <w:szCs w:val="26"/>
        </w:rPr>
      </w:pPr>
      <w:r>
        <w:rPr>
          <w:rFonts w:ascii="Calibri" w:eastAsia="Calibri" w:hAnsi="Calibri"/>
          <w:sz w:val="22"/>
          <w:szCs w:val="22"/>
        </w:rPr>
        <w:t>Disse kan søke regionale miljøtilskudd:</w:t>
      </w:r>
    </w:p>
    <w:p w14:paraId="7CE2232D" w14:textId="19C70489" w:rsidR="00014709" w:rsidRPr="007C5C74" w:rsidRDefault="00014709" w:rsidP="00014709">
      <w:pPr>
        <w:widowControl w:val="0"/>
        <w:spacing w:line="276" w:lineRule="auto"/>
        <w:ind w:right="166"/>
        <w:rPr>
          <w:rFonts w:ascii="Calibri" w:eastAsia="Arial" w:hAnsi="Calibri" w:cs="Calibri"/>
          <w:spacing w:val="-1"/>
          <w:sz w:val="22"/>
          <w:szCs w:val="22"/>
        </w:rPr>
      </w:pPr>
      <w:r w:rsidRPr="007C5C74">
        <w:rPr>
          <w:rFonts w:ascii="Calibri" w:eastAsia="Arial" w:hAnsi="Calibri" w:cs="Calibri"/>
          <w:spacing w:val="-1"/>
          <w:sz w:val="22"/>
          <w:szCs w:val="22"/>
        </w:rPr>
        <w:t>a)</w:t>
      </w:r>
      <w:r w:rsidRPr="007C5C74">
        <w:rPr>
          <w:rFonts w:ascii="Calibri" w:eastAsia="Arial" w:hAnsi="Calibri" w:cs="Calibri"/>
          <w:spacing w:val="-1"/>
          <w:sz w:val="22"/>
          <w:szCs w:val="22"/>
        </w:rPr>
        <w:tab/>
        <w:t>Foretaket må drive vanlig jordbruksproduksjon på én eller flere landbrukseiendommer</w:t>
      </w:r>
      <w:r w:rsidR="00DC010D">
        <w:rPr>
          <w:rFonts w:ascii="Calibri" w:eastAsia="Arial" w:hAnsi="Calibri" w:cs="Calibri"/>
          <w:spacing w:val="-1"/>
          <w:sz w:val="22"/>
          <w:szCs w:val="22"/>
        </w:rPr>
        <w:t>,</w:t>
      </w:r>
      <w:r w:rsidRPr="007C5C74">
        <w:rPr>
          <w:rFonts w:ascii="Calibri" w:eastAsia="Arial" w:hAnsi="Calibri" w:cs="Calibri"/>
          <w:spacing w:val="-1"/>
          <w:sz w:val="22"/>
          <w:szCs w:val="22"/>
        </w:rPr>
        <w:t xml:space="preserve"> og</w:t>
      </w:r>
      <w:r w:rsidR="00DC010D">
        <w:rPr>
          <w:rFonts w:ascii="Calibri" w:eastAsia="Arial" w:hAnsi="Calibri" w:cs="Calibri"/>
          <w:spacing w:val="-1"/>
          <w:sz w:val="22"/>
          <w:szCs w:val="22"/>
        </w:rPr>
        <w:t xml:space="preserve"> </w:t>
      </w:r>
      <w:r w:rsidRPr="007C5C74">
        <w:rPr>
          <w:rFonts w:ascii="Calibri" w:eastAsia="Arial" w:hAnsi="Calibri" w:cs="Calibri"/>
          <w:spacing w:val="-1"/>
          <w:sz w:val="22"/>
          <w:szCs w:val="22"/>
        </w:rPr>
        <w:t xml:space="preserve">være registrert i Enhetsregisteret. </w:t>
      </w:r>
      <w:r w:rsidR="000620BA">
        <w:rPr>
          <w:rFonts w:ascii="Calibri" w:eastAsia="Arial" w:hAnsi="Calibri" w:cs="Calibri"/>
          <w:spacing w:val="-1"/>
          <w:sz w:val="22"/>
          <w:szCs w:val="22"/>
        </w:rPr>
        <w:t xml:space="preserve">Tiltakene det søkes tilskudd for, må være </w:t>
      </w:r>
      <w:r w:rsidR="000620BA" w:rsidRPr="007C5C74">
        <w:rPr>
          <w:rFonts w:ascii="Calibri" w:eastAsia="Arial" w:hAnsi="Calibri" w:cs="Calibri"/>
          <w:spacing w:val="-1"/>
          <w:sz w:val="22"/>
          <w:szCs w:val="22"/>
        </w:rPr>
        <w:t>gjennomført i søknadsåret.</w:t>
      </w:r>
    </w:p>
    <w:p w14:paraId="0A6C6F5F" w14:textId="77777777" w:rsidR="00014709" w:rsidRPr="007C5C74" w:rsidRDefault="00014709" w:rsidP="00014709">
      <w:pPr>
        <w:widowControl w:val="0"/>
        <w:spacing w:line="276" w:lineRule="auto"/>
        <w:ind w:right="166"/>
        <w:rPr>
          <w:rFonts w:ascii="Calibri" w:eastAsia="Arial" w:hAnsi="Calibri" w:cs="Calibri"/>
          <w:spacing w:val="-1"/>
          <w:sz w:val="22"/>
          <w:szCs w:val="22"/>
        </w:rPr>
      </w:pPr>
    </w:p>
    <w:p w14:paraId="4684F311" w14:textId="78869CAB" w:rsidR="00014709" w:rsidRPr="007C5C74" w:rsidRDefault="00014709" w:rsidP="00014709">
      <w:pPr>
        <w:widowControl w:val="0"/>
        <w:spacing w:line="276" w:lineRule="auto"/>
        <w:ind w:right="166"/>
        <w:rPr>
          <w:rFonts w:ascii="Calibri" w:eastAsia="Arial" w:hAnsi="Calibri" w:cs="Calibri"/>
          <w:spacing w:val="-1"/>
          <w:sz w:val="22"/>
          <w:szCs w:val="22"/>
        </w:rPr>
      </w:pPr>
      <w:r w:rsidRPr="007C5C74">
        <w:rPr>
          <w:rFonts w:ascii="Calibri" w:eastAsia="Arial" w:hAnsi="Calibri" w:cs="Calibri"/>
          <w:spacing w:val="-1"/>
          <w:sz w:val="22"/>
          <w:szCs w:val="22"/>
        </w:rPr>
        <w:t>b)</w:t>
      </w:r>
      <w:r w:rsidRPr="007C5C74">
        <w:rPr>
          <w:rFonts w:ascii="Calibri" w:eastAsia="Arial" w:hAnsi="Calibri" w:cs="Calibri"/>
          <w:spacing w:val="-1"/>
          <w:sz w:val="22"/>
          <w:szCs w:val="22"/>
        </w:rPr>
        <w:tab/>
        <w:t>Beitelag kan søke tilskudd for drift etter § 5</w:t>
      </w:r>
      <w:r w:rsidR="00DC010D">
        <w:rPr>
          <w:rFonts w:ascii="Calibri" w:eastAsia="Arial" w:hAnsi="Calibri" w:cs="Calibri"/>
          <w:spacing w:val="-1"/>
          <w:sz w:val="22"/>
          <w:szCs w:val="22"/>
        </w:rPr>
        <w:t>, d</w:t>
      </w:r>
      <w:r w:rsidRPr="007C5C74">
        <w:rPr>
          <w:rFonts w:ascii="Calibri" w:eastAsia="Arial" w:hAnsi="Calibri" w:cs="Calibri"/>
          <w:spacing w:val="-1"/>
          <w:sz w:val="22"/>
          <w:szCs w:val="22"/>
        </w:rPr>
        <w:t>rift av beitelag. Med beitelag menes i denne forskriften sammenslutninger som er registret i Enhetsregisteret, og som har til hovedformål å samarbeide om fellesløsninger og god utnyttelse av utmarksbeite.</w:t>
      </w:r>
    </w:p>
    <w:p w14:paraId="79D6EEDF" w14:textId="22D3CF29" w:rsidR="00D61207" w:rsidRPr="00014709" w:rsidRDefault="00D61207" w:rsidP="00D61207">
      <w:pPr>
        <w:widowControl w:val="0"/>
        <w:spacing w:line="276" w:lineRule="auto"/>
        <w:ind w:right="166"/>
        <w:rPr>
          <w:rFonts w:ascii="Calibri" w:eastAsia="Arial" w:hAnsi="Calibri" w:cs="Calibri"/>
          <w:strike/>
          <w:color w:val="FF0000"/>
          <w:spacing w:val="1"/>
          <w:sz w:val="22"/>
          <w:szCs w:val="22"/>
        </w:rPr>
      </w:pPr>
    </w:p>
    <w:p w14:paraId="4596E1E3" w14:textId="77777777" w:rsidR="00D61207" w:rsidRPr="00D61207" w:rsidRDefault="00D61207" w:rsidP="00D61207">
      <w:pPr>
        <w:widowControl w:val="0"/>
        <w:spacing w:line="276" w:lineRule="auto"/>
        <w:ind w:right="166"/>
        <w:rPr>
          <w:rFonts w:ascii="Calibri" w:eastAsia="Arial" w:hAnsi="Calibri" w:cs="Calibri"/>
          <w:spacing w:val="1"/>
          <w:sz w:val="22"/>
          <w:szCs w:val="22"/>
        </w:rPr>
      </w:pPr>
      <w:r w:rsidRPr="00D61207">
        <w:rPr>
          <w:rFonts w:ascii="Calibri" w:eastAsia="Arial" w:hAnsi="Calibri" w:cs="Calibri"/>
          <w:spacing w:val="1"/>
          <w:sz w:val="22"/>
          <w:szCs w:val="22"/>
        </w:rPr>
        <w:t>Vær oppmerksom på:</w:t>
      </w:r>
    </w:p>
    <w:p w14:paraId="654A90F7" w14:textId="77777777" w:rsidR="00DC010D" w:rsidRDefault="00D61207" w:rsidP="00DC010D">
      <w:pPr>
        <w:widowControl w:val="0"/>
        <w:numPr>
          <w:ilvl w:val="0"/>
          <w:numId w:val="34"/>
        </w:numPr>
        <w:spacing w:after="160"/>
        <w:ind w:right="166"/>
        <w:rPr>
          <w:rFonts w:ascii="Calibri" w:eastAsia="Arial" w:hAnsi="Calibri" w:cs="Calibri"/>
          <w:spacing w:val="1"/>
          <w:sz w:val="22"/>
          <w:szCs w:val="22"/>
        </w:rPr>
      </w:pPr>
      <w:r w:rsidRPr="00DC010D">
        <w:rPr>
          <w:rFonts w:ascii="Calibri" w:eastAsia="Arial" w:hAnsi="Calibri" w:cs="Calibri"/>
          <w:i/>
          <w:spacing w:val="1"/>
          <w:sz w:val="22"/>
          <w:szCs w:val="22"/>
        </w:rPr>
        <w:t>Miljøtilskudd til drift beitelag</w:t>
      </w:r>
      <w:r w:rsidRPr="00DC010D">
        <w:rPr>
          <w:rFonts w:ascii="Calibri" w:eastAsia="Arial" w:hAnsi="Calibri" w:cs="Calibri"/>
          <w:spacing w:val="1"/>
          <w:sz w:val="22"/>
          <w:szCs w:val="22"/>
        </w:rPr>
        <w:t xml:space="preserve">, jfr. forskriftens § </w:t>
      </w:r>
      <w:r w:rsidR="009C6077" w:rsidRPr="00DC010D">
        <w:rPr>
          <w:rFonts w:ascii="Calibri" w:eastAsia="Arial" w:hAnsi="Calibri" w:cs="Calibri"/>
          <w:spacing w:val="1"/>
          <w:sz w:val="22"/>
          <w:szCs w:val="22"/>
        </w:rPr>
        <w:t xml:space="preserve">5, </w:t>
      </w:r>
      <w:r w:rsidRPr="00DC010D">
        <w:rPr>
          <w:rFonts w:ascii="Calibri" w:eastAsia="Arial" w:hAnsi="Calibri" w:cs="Calibri"/>
          <w:spacing w:val="1"/>
          <w:sz w:val="22"/>
          <w:szCs w:val="22"/>
        </w:rPr>
        <w:t>kan kun søkes av godkjente beitelag i Nordland.</w:t>
      </w:r>
    </w:p>
    <w:p w14:paraId="5913B512" w14:textId="4F2D5A43" w:rsidR="00D61207" w:rsidRPr="00DC010D" w:rsidRDefault="00D61207" w:rsidP="00DC010D">
      <w:pPr>
        <w:widowControl w:val="0"/>
        <w:numPr>
          <w:ilvl w:val="0"/>
          <w:numId w:val="34"/>
        </w:numPr>
        <w:spacing w:after="160"/>
        <w:ind w:right="166"/>
        <w:rPr>
          <w:rFonts w:ascii="Calibri" w:eastAsia="Arial" w:hAnsi="Calibri" w:cs="Calibri"/>
          <w:spacing w:val="1"/>
          <w:sz w:val="22"/>
          <w:szCs w:val="22"/>
        </w:rPr>
      </w:pPr>
      <w:r w:rsidRPr="00DC010D">
        <w:rPr>
          <w:rFonts w:ascii="Calibri" w:eastAsia="Arial" w:hAnsi="Calibri" w:cs="Calibri"/>
          <w:spacing w:val="1"/>
          <w:sz w:val="22"/>
          <w:szCs w:val="22"/>
        </w:rPr>
        <w:t>T</w:t>
      </w:r>
      <w:r w:rsidRPr="00DC010D">
        <w:rPr>
          <w:rFonts w:ascii="Calibri" w:eastAsia="Arial" w:hAnsi="Calibri" w:cs="Calibri"/>
          <w:spacing w:val="-2"/>
          <w:sz w:val="22"/>
          <w:szCs w:val="22"/>
        </w:rPr>
        <w:t>il</w:t>
      </w:r>
      <w:r w:rsidRPr="00DC010D">
        <w:rPr>
          <w:rFonts w:ascii="Calibri" w:eastAsia="Arial" w:hAnsi="Calibri" w:cs="Calibri"/>
          <w:spacing w:val="-3"/>
          <w:sz w:val="22"/>
          <w:szCs w:val="22"/>
        </w:rPr>
        <w:t>s</w:t>
      </w:r>
      <w:r w:rsidRPr="00DC010D">
        <w:rPr>
          <w:rFonts w:ascii="Calibri" w:eastAsia="Arial" w:hAnsi="Calibri" w:cs="Calibri"/>
          <w:spacing w:val="2"/>
          <w:sz w:val="22"/>
          <w:szCs w:val="22"/>
        </w:rPr>
        <w:t>k</w:t>
      </w:r>
      <w:r w:rsidRPr="00DC010D">
        <w:rPr>
          <w:rFonts w:ascii="Calibri" w:eastAsia="Arial" w:hAnsi="Calibri" w:cs="Calibri"/>
          <w:sz w:val="22"/>
          <w:szCs w:val="22"/>
        </w:rPr>
        <w:t>u</w:t>
      </w:r>
      <w:r w:rsidRPr="00DC010D">
        <w:rPr>
          <w:rFonts w:ascii="Calibri" w:eastAsia="Arial" w:hAnsi="Calibri" w:cs="Calibri"/>
          <w:spacing w:val="-1"/>
          <w:sz w:val="22"/>
          <w:szCs w:val="22"/>
        </w:rPr>
        <w:t>d</w:t>
      </w:r>
      <w:r w:rsidRPr="00DC010D">
        <w:rPr>
          <w:rFonts w:ascii="Calibri" w:eastAsia="Arial" w:hAnsi="Calibri" w:cs="Calibri"/>
          <w:sz w:val="22"/>
          <w:szCs w:val="22"/>
        </w:rPr>
        <w:t>d</w:t>
      </w:r>
      <w:r w:rsidRPr="00DC010D">
        <w:rPr>
          <w:rFonts w:ascii="Calibri" w:eastAsia="Arial" w:hAnsi="Calibri" w:cs="Calibri"/>
          <w:spacing w:val="-2"/>
          <w:sz w:val="22"/>
          <w:szCs w:val="22"/>
        </w:rPr>
        <w:t xml:space="preserve"> </w:t>
      </w:r>
      <w:r w:rsidRPr="00DC010D">
        <w:rPr>
          <w:rFonts w:ascii="Calibri" w:eastAsia="Arial" w:hAnsi="Calibri" w:cs="Calibri"/>
          <w:sz w:val="22"/>
          <w:szCs w:val="22"/>
        </w:rPr>
        <w:t>t</w:t>
      </w:r>
      <w:r w:rsidRPr="00DC010D">
        <w:rPr>
          <w:rFonts w:ascii="Calibri" w:eastAsia="Arial" w:hAnsi="Calibri" w:cs="Calibri"/>
          <w:spacing w:val="-2"/>
          <w:sz w:val="22"/>
          <w:szCs w:val="22"/>
        </w:rPr>
        <w:t>i</w:t>
      </w:r>
      <w:r w:rsidRPr="00DC010D">
        <w:rPr>
          <w:rFonts w:ascii="Calibri" w:eastAsia="Arial" w:hAnsi="Calibri" w:cs="Calibri"/>
          <w:sz w:val="22"/>
          <w:szCs w:val="22"/>
        </w:rPr>
        <w:t xml:space="preserve">l </w:t>
      </w:r>
      <w:r w:rsidRPr="00DC010D">
        <w:rPr>
          <w:rFonts w:ascii="Calibri" w:eastAsia="Arial" w:hAnsi="Calibri" w:cs="Calibri"/>
          <w:spacing w:val="-3"/>
          <w:sz w:val="22"/>
          <w:szCs w:val="22"/>
        </w:rPr>
        <w:t>s</w:t>
      </w:r>
      <w:r w:rsidRPr="00DC010D">
        <w:rPr>
          <w:rFonts w:ascii="Calibri" w:eastAsia="Arial" w:hAnsi="Calibri" w:cs="Calibri"/>
          <w:spacing w:val="2"/>
          <w:sz w:val="22"/>
          <w:szCs w:val="22"/>
        </w:rPr>
        <w:t>k</w:t>
      </w:r>
      <w:r w:rsidRPr="00DC010D">
        <w:rPr>
          <w:rFonts w:ascii="Calibri" w:eastAsia="Arial" w:hAnsi="Calibri" w:cs="Calibri"/>
          <w:spacing w:val="1"/>
          <w:sz w:val="22"/>
          <w:szCs w:val="22"/>
        </w:rPr>
        <w:t>j</w:t>
      </w:r>
      <w:r w:rsidRPr="00DC010D">
        <w:rPr>
          <w:rFonts w:ascii="Calibri" w:eastAsia="Arial" w:hAnsi="Calibri" w:cs="Calibri"/>
          <w:spacing w:val="-3"/>
          <w:sz w:val="22"/>
          <w:szCs w:val="22"/>
        </w:rPr>
        <w:t>ø</w:t>
      </w:r>
      <w:r w:rsidRPr="00DC010D">
        <w:rPr>
          <w:rFonts w:ascii="Calibri" w:eastAsia="Arial" w:hAnsi="Calibri" w:cs="Calibri"/>
          <w:sz w:val="22"/>
          <w:szCs w:val="22"/>
        </w:rPr>
        <w:t>tsel</w:t>
      </w:r>
      <w:r w:rsidRPr="00DC010D">
        <w:rPr>
          <w:rFonts w:ascii="Calibri" w:eastAsia="Arial" w:hAnsi="Calibri" w:cs="Calibri"/>
          <w:spacing w:val="-3"/>
          <w:sz w:val="22"/>
          <w:szCs w:val="22"/>
        </w:rPr>
        <w:t xml:space="preserve"> kan </w:t>
      </w:r>
      <w:r w:rsidRPr="00DC010D">
        <w:rPr>
          <w:rFonts w:ascii="Calibri" w:eastAsia="Arial" w:hAnsi="Calibri" w:cs="Calibri"/>
          <w:sz w:val="22"/>
          <w:szCs w:val="22"/>
        </w:rPr>
        <w:t>g</w:t>
      </w:r>
      <w:r w:rsidRPr="00DC010D">
        <w:rPr>
          <w:rFonts w:ascii="Calibri" w:eastAsia="Arial" w:hAnsi="Calibri" w:cs="Calibri"/>
          <w:spacing w:val="-2"/>
          <w:sz w:val="22"/>
          <w:szCs w:val="22"/>
        </w:rPr>
        <w:t>i</w:t>
      </w:r>
      <w:r w:rsidRPr="00DC010D">
        <w:rPr>
          <w:rFonts w:ascii="Calibri" w:eastAsia="Arial" w:hAnsi="Calibri" w:cs="Calibri"/>
          <w:sz w:val="22"/>
          <w:szCs w:val="22"/>
        </w:rPr>
        <w:t>s</w:t>
      </w:r>
      <w:r w:rsidRPr="00DC010D">
        <w:rPr>
          <w:rFonts w:ascii="Calibri" w:eastAsia="Arial" w:hAnsi="Calibri" w:cs="Calibri"/>
          <w:spacing w:val="1"/>
          <w:sz w:val="22"/>
          <w:szCs w:val="22"/>
        </w:rPr>
        <w:t xml:space="preserve"> </w:t>
      </w:r>
      <w:r w:rsidRPr="00DC010D">
        <w:rPr>
          <w:rFonts w:ascii="Calibri" w:eastAsia="Arial" w:hAnsi="Calibri" w:cs="Calibri"/>
          <w:sz w:val="22"/>
          <w:szCs w:val="22"/>
        </w:rPr>
        <w:t>t</w:t>
      </w:r>
      <w:r w:rsidRPr="00DC010D">
        <w:rPr>
          <w:rFonts w:ascii="Calibri" w:eastAsia="Arial" w:hAnsi="Calibri" w:cs="Calibri"/>
          <w:spacing w:val="-2"/>
          <w:sz w:val="22"/>
          <w:szCs w:val="22"/>
        </w:rPr>
        <w:t>i</w:t>
      </w:r>
      <w:r w:rsidRPr="00DC010D">
        <w:rPr>
          <w:rFonts w:ascii="Calibri" w:eastAsia="Arial" w:hAnsi="Calibri" w:cs="Calibri"/>
          <w:sz w:val="22"/>
          <w:szCs w:val="22"/>
        </w:rPr>
        <w:t>l t</w:t>
      </w:r>
      <w:r w:rsidRPr="00DC010D">
        <w:rPr>
          <w:rFonts w:ascii="Calibri" w:eastAsia="Arial" w:hAnsi="Calibri" w:cs="Calibri"/>
          <w:spacing w:val="-2"/>
          <w:sz w:val="22"/>
          <w:szCs w:val="22"/>
        </w:rPr>
        <w:t>il</w:t>
      </w:r>
      <w:r w:rsidRPr="00DC010D">
        <w:rPr>
          <w:rFonts w:ascii="Calibri" w:eastAsia="Arial" w:hAnsi="Calibri" w:cs="Calibri"/>
          <w:sz w:val="22"/>
          <w:szCs w:val="22"/>
        </w:rPr>
        <w:t>t</w:t>
      </w:r>
      <w:r w:rsidRPr="00DC010D">
        <w:rPr>
          <w:rFonts w:ascii="Calibri" w:eastAsia="Arial" w:hAnsi="Calibri" w:cs="Calibri"/>
          <w:spacing w:val="-3"/>
          <w:sz w:val="22"/>
          <w:szCs w:val="22"/>
        </w:rPr>
        <w:t>a</w:t>
      </w:r>
      <w:r w:rsidRPr="00DC010D">
        <w:rPr>
          <w:rFonts w:ascii="Calibri" w:eastAsia="Arial" w:hAnsi="Calibri" w:cs="Calibri"/>
          <w:sz w:val="22"/>
          <w:szCs w:val="22"/>
        </w:rPr>
        <w:t>k</w:t>
      </w:r>
      <w:r w:rsidRPr="00DC010D">
        <w:rPr>
          <w:rFonts w:ascii="Calibri" w:eastAsia="Arial" w:hAnsi="Calibri" w:cs="Calibri"/>
          <w:spacing w:val="1"/>
          <w:sz w:val="22"/>
          <w:szCs w:val="22"/>
        </w:rPr>
        <w:t xml:space="preserve"> </w:t>
      </w:r>
      <w:r w:rsidRPr="00DC010D">
        <w:rPr>
          <w:rFonts w:ascii="Calibri" w:eastAsia="Arial" w:hAnsi="Calibri" w:cs="Calibri"/>
          <w:sz w:val="22"/>
          <w:szCs w:val="22"/>
        </w:rPr>
        <w:t xml:space="preserve">på </w:t>
      </w:r>
      <w:r w:rsidRPr="00DC010D">
        <w:rPr>
          <w:rFonts w:ascii="Calibri" w:eastAsia="Arial" w:hAnsi="Calibri" w:cs="Calibri"/>
          <w:spacing w:val="-3"/>
          <w:sz w:val="22"/>
          <w:szCs w:val="22"/>
        </w:rPr>
        <w:t>a</w:t>
      </w:r>
      <w:r w:rsidRPr="00DC010D">
        <w:rPr>
          <w:rFonts w:ascii="Calibri" w:eastAsia="Arial" w:hAnsi="Calibri" w:cs="Calibri"/>
          <w:sz w:val="22"/>
          <w:szCs w:val="22"/>
        </w:rPr>
        <w:t>re</w:t>
      </w:r>
      <w:r w:rsidRPr="00DC010D">
        <w:rPr>
          <w:rFonts w:ascii="Calibri" w:eastAsia="Arial" w:hAnsi="Calibri" w:cs="Calibri"/>
          <w:spacing w:val="-1"/>
          <w:sz w:val="22"/>
          <w:szCs w:val="22"/>
        </w:rPr>
        <w:t>a</w:t>
      </w:r>
      <w:r w:rsidRPr="00DC010D">
        <w:rPr>
          <w:rFonts w:ascii="Calibri" w:eastAsia="Arial" w:hAnsi="Calibri" w:cs="Calibri"/>
          <w:spacing w:val="-2"/>
          <w:sz w:val="22"/>
          <w:szCs w:val="22"/>
        </w:rPr>
        <w:t>l</w:t>
      </w:r>
      <w:r w:rsidRPr="00DC010D">
        <w:rPr>
          <w:rFonts w:ascii="Calibri" w:eastAsia="Arial" w:hAnsi="Calibri" w:cs="Calibri"/>
          <w:sz w:val="22"/>
          <w:szCs w:val="22"/>
        </w:rPr>
        <w:t>er</w:t>
      </w:r>
      <w:r w:rsidRPr="00DC010D">
        <w:rPr>
          <w:rFonts w:ascii="Calibri" w:eastAsia="Arial" w:hAnsi="Calibri" w:cs="Calibri"/>
          <w:spacing w:val="-1"/>
          <w:sz w:val="22"/>
          <w:szCs w:val="22"/>
        </w:rPr>
        <w:t xml:space="preserve"> </w:t>
      </w:r>
      <w:r w:rsidRPr="00DC010D">
        <w:rPr>
          <w:rFonts w:ascii="Calibri" w:eastAsia="Arial" w:hAnsi="Calibri" w:cs="Calibri"/>
          <w:sz w:val="22"/>
          <w:szCs w:val="22"/>
        </w:rPr>
        <w:t>som</w:t>
      </w:r>
      <w:r w:rsidRPr="00DC010D">
        <w:rPr>
          <w:rFonts w:ascii="Calibri" w:eastAsia="Arial" w:hAnsi="Calibri" w:cs="Calibri"/>
          <w:spacing w:val="-4"/>
          <w:sz w:val="22"/>
          <w:szCs w:val="22"/>
        </w:rPr>
        <w:t xml:space="preserve"> </w:t>
      </w:r>
      <w:r w:rsidRPr="00DC010D">
        <w:rPr>
          <w:rFonts w:ascii="Calibri" w:eastAsia="Arial" w:hAnsi="Calibri" w:cs="Calibri"/>
          <w:spacing w:val="3"/>
          <w:sz w:val="22"/>
          <w:szCs w:val="22"/>
        </w:rPr>
        <w:t>f</w:t>
      </w:r>
      <w:r w:rsidRPr="00DC010D">
        <w:rPr>
          <w:rFonts w:ascii="Calibri" w:eastAsia="Arial" w:hAnsi="Calibri" w:cs="Calibri"/>
          <w:spacing w:val="-3"/>
          <w:sz w:val="22"/>
          <w:szCs w:val="22"/>
        </w:rPr>
        <w:t>o</w:t>
      </w:r>
      <w:r w:rsidRPr="00DC010D">
        <w:rPr>
          <w:rFonts w:ascii="Calibri" w:eastAsia="Arial" w:hAnsi="Calibri" w:cs="Calibri"/>
          <w:sz w:val="22"/>
          <w:szCs w:val="22"/>
        </w:rPr>
        <w:t>ret</w:t>
      </w:r>
      <w:r w:rsidRPr="00DC010D">
        <w:rPr>
          <w:rFonts w:ascii="Calibri" w:eastAsia="Arial" w:hAnsi="Calibri" w:cs="Calibri"/>
          <w:spacing w:val="-3"/>
          <w:sz w:val="22"/>
          <w:szCs w:val="22"/>
        </w:rPr>
        <w:t>a</w:t>
      </w:r>
      <w:r w:rsidRPr="00DC010D">
        <w:rPr>
          <w:rFonts w:ascii="Calibri" w:eastAsia="Arial" w:hAnsi="Calibri" w:cs="Calibri"/>
          <w:spacing w:val="2"/>
          <w:sz w:val="22"/>
          <w:szCs w:val="22"/>
        </w:rPr>
        <w:t>k</w:t>
      </w:r>
      <w:r w:rsidRPr="00DC010D">
        <w:rPr>
          <w:rFonts w:ascii="Calibri" w:eastAsia="Arial" w:hAnsi="Calibri" w:cs="Calibri"/>
          <w:spacing w:val="-3"/>
          <w:sz w:val="22"/>
          <w:szCs w:val="22"/>
        </w:rPr>
        <w:t>e</w:t>
      </w:r>
      <w:r w:rsidRPr="00DC010D">
        <w:rPr>
          <w:rFonts w:ascii="Calibri" w:eastAsia="Arial" w:hAnsi="Calibri" w:cs="Calibri"/>
          <w:sz w:val="22"/>
          <w:szCs w:val="22"/>
        </w:rPr>
        <w:t>t</w:t>
      </w:r>
      <w:r w:rsidRPr="00DC010D">
        <w:rPr>
          <w:rFonts w:ascii="Calibri" w:eastAsia="Arial" w:hAnsi="Calibri" w:cs="Calibri"/>
          <w:spacing w:val="2"/>
          <w:sz w:val="22"/>
          <w:szCs w:val="22"/>
        </w:rPr>
        <w:t xml:space="preserve"> </w:t>
      </w:r>
      <w:r w:rsidRPr="00DC010D">
        <w:rPr>
          <w:rFonts w:ascii="Calibri" w:eastAsia="Arial" w:hAnsi="Calibri" w:cs="Calibri"/>
          <w:sz w:val="22"/>
          <w:szCs w:val="22"/>
        </w:rPr>
        <w:t>e</w:t>
      </w:r>
      <w:r w:rsidRPr="00DC010D">
        <w:rPr>
          <w:rFonts w:ascii="Calibri" w:eastAsia="Arial" w:hAnsi="Calibri" w:cs="Calibri"/>
          <w:spacing w:val="-2"/>
          <w:sz w:val="22"/>
          <w:szCs w:val="22"/>
        </w:rPr>
        <w:t>i</w:t>
      </w:r>
      <w:r w:rsidRPr="00DC010D">
        <w:rPr>
          <w:rFonts w:ascii="Calibri" w:eastAsia="Arial" w:hAnsi="Calibri" w:cs="Calibri"/>
          <w:sz w:val="22"/>
          <w:szCs w:val="22"/>
        </w:rPr>
        <w:t>er</w:t>
      </w:r>
      <w:r w:rsidRPr="00DC010D">
        <w:rPr>
          <w:rFonts w:ascii="Calibri" w:eastAsia="Arial" w:hAnsi="Calibri" w:cs="Calibri"/>
          <w:spacing w:val="-1"/>
          <w:sz w:val="22"/>
          <w:szCs w:val="22"/>
        </w:rPr>
        <w:t xml:space="preserve"> </w:t>
      </w:r>
      <w:r w:rsidRPr="00DC010D">
        <w:rPr>
          <w:rFonts w:ascii="Calibri" w:eastAsia="Arial" w:hAnsi="Calibri" w:cs="Calibri"/>
          <w:sz w:val="22"/>
          <w:szCs w:val="22"/>
        </w:rPr>
        <w:t>e</w:t>
      </w:r>
      <w:r w:rsidRPr="00DC010D">
        <w:rPr>
          <w:rFonts w:ascii="Calibri" w:eastAsia="Arial" w:hAnsi="Calibri" w:cs="Calibri"/>
          <w:spacing w:val="-2"/>
          <w:sz w:val="22"/>
          <w:szCs w:val="22"/>
        </w:rPr>
        <w:t>ll</w:t>
      </w:r>
      <w:r w:rsidRPr="00DC010D">
        <w:rPr>
          <w:rFonts w:ascii="Calibri" w:eastAsia="Arial" w:hAnsi="Calibri" w:cs="Calibri"/>
          <w:sz w:val="22"/>
          <w:szCs w:val="22"/>
        </w:rPr>
        <w:t>er</w:t>
      </w:r>
      <w:r w:rsidRPr="00DC010D">
        <w:rPr>
          <w:rFonts w:ascii="Calibri" w:eastAsia="Arial" w:hAnsi="Calibri" w:cs="Calibri"/>
          <w:spacing w:val="1"/>
          <w:sz w:val="22"/>
          <w:szCs w:val="22"/>
        </w:rPr>
        <w:t xml:space="preserve"> </w:t>
      </w:r>
      <w:r w:rsidRPr="00DC010D">
        <w:rPr>
          <w:rFonts w:ascii="Calibri" w:eastAsia="Arial" w:hAnsi="Calibri" w:cs="Calibri"/>
          <w:spacing w:val="-2"/>
          <w:sz w:val="22"/>
          <w:szCs w:val="22"/>
        </w:rPr>
        <w:t>l</w:t>
      </w:r>
      <w:r w:rsidRPr="00DC010D">
        <w:rPr>
          <w:rFonts w:ascii="Calibri" w:eastAsia="Arial" w:hAnsi="Calibri" w:cs="Calibri"/>
          <w:sz w:val="22"/>
          <w:szCs w:val="22"/>
        </w:rPr>
        <w:t>e</w:t>
      </w:r>
      <w:r w:rsidRPr="00DC010D">
        <w:rPr>
          <w:rFonts w:ascii="Calibri" w:eastAsia="Arial" w:hAnsi="Calibri" w:cs="Calibri"/>
          <w:spacing w:val="-2"/>
          <w:sz w:val="22"/>
          <w:szCs w:val="22"/>
        </w:rPr>
        <w:t>i</w:t>
      </w:r>
      <w:r w:rsidRPr="00DC010D">
        <w:rPr>
          <w:rFonts w:ascii="Calibri" w:eastAsia="Arial" w:hAnsi="Calibri" w:cs="Calibri"/>
          <w:sz w:val="22"/>
          <w:szCs w:val="22"/>
        </w:rPr>
        <w:t>e</w:t>
      </w:r>
      <w:r w:rsidRPr="00DC010D">
        <w:rPr>
          <w:rFonts w:ascii="Calibri" w:eastAsia="Arial" w:hAnsi="Calibri" w:cs="Calibri"/>
          <w:spacing w:val="-2"/>
          <w:sz w:val="22"/>
          <w:szCs w:val="22"/>
        </w:rPr>
        <w:t>r</w:t>
      </w:r>
      <w:r w:rsidR="00DC010D">
        <w:rPr>
          <w:rFonts w:ascii="Calibri" w:eastAsia="Arial" w:hAnsi="Calibri" w:cs="Calibri"/>
          <w:spacing w:val="-2"/>
          <w:sz w:val="22"/>
          <w:szCs w:val="22"/>
        </w:rPr>
        <w:t>. Det kan også gis tilskudd til skjøtsel på arealer hvor fore</w:t>
      </w:r>
      <w:r w:rsidRPr="00DC010D">
        <w:rPr>
          <w:rFonts w:ascii="Calibri" w:eastAsia="Arial" w:hAnsi="Calibri" w:cs="Calibri"/>
          <w:sz w:val="22"/>
          <w:szCs w:val="22"/>
        </w:rPr>
        <w:t>t</w:t>
      </w:r>
      <w:r w:rsidRPr="00DC010D">
        <w:rPr>
          <w:rFonts w:ascii="Calibri" w:eastAsia="Arial" w:hAnsi="Calibri" w:cs="Calibri"/>
          <w:spacing w:val="-3"/>
          <w:sz w:val="22"/>
          <w:szCs w:val="22"/>
        </w:rPr>
        <w:t>a</w:t>
      </w:r>
      <w:r w:rsidRPr="00DC010D">
        <w:rPr>
          <w:rFonts w:ascii="Calibri" w:eastAsia="Arial" w:hAnsi="Calibri" w:cs="Calibri"/>
          <w:spacing w:val="2"/>
          <w:sz w:val="22"/>
          <w:szCs w:val="22"/>
        </w:rPr>
        <w:t>k</w:t>
      </w:r>
      <w:r w:rsidRPr="00DC010D">
        <w:rPr>
          <w:rFonts w:ascii="Calibri" w:eastAsia="Arial" w:hAnsi="Calibri" w:cs="Calibri"/>
          <w:spacing w:val="-3"/>
          <w:sz w:val="22"/>
          <w:szCs w:val="22"/>
        </w:rPr>
        <w:t>e</w:t>
      </w:r>
      <w:r w:rsidRPr="00DC010D">
        <w:rPr>
          <w:rFonts w:ascii="Calibri" w:eastAsia="Arial" w:hAnsi="Calibri" w:cs="Calibri"/>
          <w:sz w:val="22"/>
          <w:szCs w:val="22"/>
        </w:rPr>
        <w:t>t</w:t>
      </w:r>
      <w:r w:rsidRPr="00DC010D">
        <w:rPr>
          <w:rFonts w:ascii="Calibri" w:eastAsia="Arial" w:hAnsi="Calibri" w:cs="Calibri"/>
          <w:spacing w:val="-1"/>
          <w:sz w:val="22"/>
          <w:szCs w:val="22"/>
        </w:rPr>
        <w:t xml:space="preserve"> </w:t>
      </w:r>
      <w:r w:rsidRPr="00DC010D">
        <w:rPr>
          <w:rFonts w:ascii="Calibri" w:eastAsia="Arial" w:hAnsi="Calibri" w:cs="Calibri"/>
          <w:sz w:val="22"/>
          <w:szCs w:val="22"/>
        </w:rPr>
        <w:t>gj</w:t>
      </w:r>
      <w:r w:rsidRPr="00DC010D">
        <w:rPr>
          <w:rFonts w:ascii="Calibri" w:eastAsia="Arial" w:hAnsi="Calibri" w:cs="Calibri"/>
          <w:spacing w:val="-3"/>
          <w:sz w:val="22"/>
          <w:szCs w:val="22"/>
        </w:rPr>
        <w:t>e</w:t>
      </w:r>
      <w:r w:rsidRPr="00DC010D">
        <w:rPr>
          <w:rFonts w:ascii="Calibri" w:eastAsia="Arial" w:hAnsi="Calibri" w:cs="Calibri"/>
          <w:sz w:val="22"/>
          <w:szCs w:val="22"/>
        </w:rPr>
        <w:t>n</w:t>
      </w:r>
      <w:r w:rsidRPr="00DC010D">
        <w:rPr>
          <w:rFonts w:ascii="Calibri" w:eastAsia="Arial" w:hAnsi="Calibri" w:cs="Calibri"/>
          <w:spacing w:val="-1"/>
          <w:sz w:val="22"/>
          <w:szCs w:val="22"/>
        </w:rPr>
        <w:t>n</w:t>
      </w:r>
      <w:r w:rsidRPr="00DC010D">
        <w:rPr>
          <w:rFonts w:ascii="Calibri" w:eastAsia="Arial" w:hAnsi="Calibri" w:cs="Calibri"/>
          <w:sz w:val="22"/>
          <w:szCs w:val="22"/>
        </w:rPr>
        <w:t>o</w:t>
      </w:r>
      <w:r w:rsidRPr="00DC010D">
        <w:rPr>
          <w:rFonts w:ascii="Calibri" w:eastAsia="Arial" w:hAnsi="Calibri" w:cs="Calibri"/>
          <w:spacing w:val="-2"/>
          <w:sz w:val="22"/>
          <w:szCs w:val="22"/>
        </w:rPr>
        <w:t>m</w:t>
      </w:r>
      <w:r w:rsidRPr="00DC010D">
        <w:rPr>
          <w:rFonts w:ascii="Calibri" w:eastAsia="Arial" w:hAnsi="Calibri" w:cs="Calibri"/>
          <w:spacing w:val="3"/>
          <w:sz w:val="22"/>
          <w:szCs w:val="22"/>
        </w:rPr>
        <w:t>f</w:t>
      </w:r>
      <w:r w:rsidRPr="00DC010D">
        <w:rPr>
          <w:rFonts w:ascii="Calibri" w:eastAsia="Arial" w:hAnsi="Calibri" w:cs="Calibri"/>
          <w:spacing w:val="-1"/>
          <w:sz w:val="22"/>
          <w:szCs w:val="22"/>
        </w:rPr>
        <w:t>ø</w:t>
      </w:r>
      <w:r w:rsidRPr="00DC010D">
        <w:rPr>
          <w:rFonts w:ascii="Calibri" w:eastAsia="Arial" w:hAnsi="Calibri" w:cs="Calibri"/>
          <w:sz w:val="22"/>
          <w:szCs w:val="22"/>
        </w:rPr>
        <w:t>rer</w:t>
      </w:r>
      <w:r w:rsidRPr="00DC010D">
        <w:rPr>
          <w:rFonts w:ascii="Calibri" w:eastAsia="Arial" w:hAnsi="Calibri" w:cs="Calibri"/>
          <w:spacing w:val="-1"/>
          <w:sz w:val="22"/>
          <w:szCs w:val="22"/>
        </w:rPr>
        <w:t xml:space="preserve"> </w:t>
      </w:r>
      <w:r w:rsidRPr="00DC010D">
        <w:rPr>
          <w:rFonts w:ascii="Calibri" w:eastAsia="Arial" w:hAnsi="Calibri" w:cs="Calibri"/>
          <w:spacing w:val="-3"/>
          <w:sz w:val="22"/>
          <w:szCs w:val="22"/>
        </w:rPr>
        <w:t>s</w:t>
      </w:r>
      <w:r w:rsidRPr="00DC010D">
        <w:rPr>
          <w:rFonts w:ascii="Calibri" w:eastAsia="Arial" w:hAnsi="Calibri" w:cs="Calibri"/>
          <w:sz w:val="22"/>
          <w:szCs w:val="22"/>
        </w:rPr>
        <w:t>k</w:t>
      </w:r>
      <w:r w:rsidRPr="00DC010D">
        <w:rPr>
          <w:rFonts w:ascii="Calibri" w:eastAsia="Arial" w:hAnsi="Calibri" w:cs="Calibri"/>
          <w:spacing w:val="1"/>
          <w:sz w:val="22"/>
          <w:szCs w:val="22"/>
        </w:rPr>
        <w:t>j</w:t>
      </w:r>
      <w:r w:rsidRPr="00DC010D">
        <w:rPr>
          <w:rFonts w:ascii="Calibri" w:eastAsia="Arial" w:hAnsi="Calibri" w:cs="Calibri"/>
          <w:sz w:val="22"/>
          <w:szCs w:val="22"/>
        </w:rPr>
        <w:t>øtsel</w:t>
      </w:r>
      <w:r w:rsidRPr="00DC010D">
        <w:rPr>
          <w:rFonts w:ascii="Calibri" w:eastAsia="Arial" w:hAnsi="Calibri" w:cs="Calibri"/>
          <w:spacing w:val="-3"/>
          <w:sz w:val="22"/>
          <w:szCs w:val="22"/>
        </w:rPr>
        <w:t xml:space="preserve"> </w:t>
      </w:r>
      <w:r w:rsidRPr="00DC010D">
        <w:rPr>
          <w:rFonts w:ascii="Calibri" w:eastAsia="Arial" w:hAnsi="Calibri" w:cs="Calibri"/>
          <w:sz w:val="22"/>
          <w:szCs w:val="22"/>
        </w:rPr>
        <w:t>på o</w:t>
      </w:r>
      <w:r w:rsidRPr="00DC010D">
        <w:rPr>
          <w:rFonts w:ascii="Calibri" w:eastAsia="Arial" w:hAnsi="Calibri" w:cs="Calibri"/>
          <w:spacing w:val="-4"/>
          <w:sz w:val="22"/>
          <w:szCs w:val="22"/>
        </w:rPr>
        <w:t>p</w:t>
      </w:r>
      <w:r w:rsidRPr="00DC010D">
        <w:rPr>
          <w:rFonts w:ascii="Calibri" w:eastAsia="Arial" w:hAnsi="Calibri" w:cs="Calibri"/>
          <w:sz w:val="22"/>
          <w:szCs w:val="22"/>
        </w:rPr>
        <w:t>p</w:t>
      </w:r>
      <w:r w:rsidRPr="00DC010D">
        <w:rPr>
          <w:rFonts w:ascii="Calibri" w:eastAsia="Arial" w:hAnsi="Calibri" w:cs="Calibri"/>
          <w:spacing w:val="-1"/>
          <w:sz w:val="22"/>
          <w:szCs w:val="22"/>
        </w:rPr>
        <w:t>d</w:t>
      </w:r>
      <w:r w:rsidRPr="00DC010D">
        <w:rPr>
          <w:rFonts w:ascii="Calibri" w:eastAsia="Arial" w:hAnsi="Calibri" w:cs="Calibri"/>
          <w:sz w:val="22"/>
          <w:szCs w:val="22"/>
        </w:rPr>
        <w:t>r</w:t>
      </w:r>
      <w:r w:rsidRPr="00DC010D">
        <w:rPr>
          <w:rFonts w:ascii="Calibri" w:eastAsia="Arial" w:hAnsi="Calibri" w:cs="Calibri"/>
          <w:spacing w:val="-3"/>
          <w:sz w:val="22"/>
          <w:szCs w:val="22"/>
        </w:rPr>
        <w:t>a</w:t>
      </w:r>
      <w:r w:rsidRPr="00DC010D">
        <w:rPr>
          <w:rFonts w:ascii="Calibri" w:eastAsia="Arial" w:hAnsi="Calibri" w:cs="Calibri"/>
          <w:sz w:val="22"/>
          <w:szCs w:val="22"/>
        </w:rPr>
        <w:t>g for</w:t>
      </w:r>
      <w:r w:rsidRPr="00DC010D">
        <w:rPr>
          <w:rFonts w:ascii="Calibri" w:eastAsia="Arial" w:hAnsi="Calibri" w:cs="Calibri"/>
          <w:spacing w:val="-1"/>
          <w:sz w:val="22"/>
          <w:szCs w:val="22"/>
        </w:rPr>
        <w:t xml:space="preserve"> </w:t>
      </w:r>
      <w:r w:rsidRPr="00DC010D">
        <w:rPr>
          <w:rFonts w:ascii="Calibri" w:eastAsia="Arial" w:hAnsi="Calibri" w:cs="Calibri"/>
          <w:sz w:val="22"/>
          <w:szCs w:val="22"/>
        </w:rPr>
        <w:t>e</w:t>
      </w:r>
      <w:r w:rsidRPr="00DC010D">
        <w:rPr>
          <w:rFonts w:ascii="Calibri" w:eastAsia="Arial" w:hAnsi="Calibri" w:cs="Calibri"/>
          <w:spacing w:val="-2"/>
          <w:sz w:val="22"/>
          <w:szCs w:val="22"/>
        </w:rPr>
        <w:t>i</w:t>
      </w:r>
      <w:r w:rsidRPr="00DC010D">
        <w:rPr>
          <w:rFonts w:ascii="Calibri" w:eastAsia="Arial" w:hAnsi="Calibri" w:cs="Calibri"/>
          <w:sz w:val="22"/>
          <w:szCs w:val="22"/>
        </w:rPr>
        <w:t>er.</w:t>
      </w:r>
      <w:r w:rsidRPr="00DC010D">
        <w:rPr>
          <w:rFonts w:ascii="Calibri" w:eastAsia="Arial" w:hAnsi="Calibri" w:cs="Calibri"/>
          <w:spacing w:val="2"/>
          <w:sz w:val="22"/>
          <w:szCs w:val="22"/>
        </w:rPr>
        <w:t xml:space="preserve"> </w:t>
      </w:r>
      <w:r w:rsidRPr="00DC010D">
        <w:rPr>
          <w:rFonts w:ascii="Calibri" w:eastAsia="Arial" w:hAnsi="Calibri" w:cs="Calibri"/>
          <w:spacing w:val="-1"/>
          <w:sz w:val="22"/>
          <w:szCs w:val="22"/>
        </w:rPr>
        <w:t>V</w:t>
      </w:r>
      <w:r w:rsidRPr="00DC010D">
        <w:rPr>
          <w:rFonts w:ascii="Calibri" w:eastAsia="Arial" w:hAnsi="Calibri" w:cs="Calibri"/>
          <w:sz w:val="22"/>
          <w:szCs w:val="22"/>
        </w:rPr>
        <w:t xml:space="preserve">ed </w:t>
      </w:r>
      <w:r w:rsidRPr="00DC010D">
        <w:rPr>
          <w:rFonts w:ascii="Calibri" w:eastAsia="Arial" w:hAnsi="Calibri" w:cs="Calibri"/>
          <w:spacing w:val="-3"/>
          <w:sz w:val="22"/>
          <w:szCs w:val="22"/>
        </w:rPr>
        <w:t>s</w:t>
      </w:r>
      <w:r w:rsidRPr="00DC010D">
        <w:rPr>
          <w:rFonts w:ascii="Calibri" w:eastAsia="Arial" w:hAnsi="Calibri" w:cs="Calibri"/>
          <w:sz w:val="22"/>
          <w:szCs w:val="22"/>
        </w:rPr>
        <w:t>k</w:t>
      </w:r>
      <w:r w:rsidRPr="00DC010D">
        <w:rPr>
          <w:rFonts w:ascii="Calibri" w:eastAsia="Arial" w:hAnsi="Calibri" w:cs="Calibri"/>
          <w:spacing w:val="1"/>
          <w:sz w:val="22"/>
          <w:szCs w:val="22"/>
        </w:rPr>
        <w:t>j</w:t>
      </w:r>
      <w:r w:rsidRPr="00DC010D">
        <w:rPr>
          <w:rFonts w:ascii="Calibri" w:eastAsia="Arial" w:hAnsi="Calibri" w:cs="Calibri"/>
          <w:spacing w:val="-3"/>
          <w:sz w:val="22"/>
          <w:szCs w:val="22"/>
        </w:rPr>
        <w:t>ø</w:t>
      </w:r>
      <w:r w:rsidRPr="00DC010D">
        <w:rPr>
          <w:rFonts w:ascii="Calibri" w:eastAsia="Arial" w:hAnsi="Calibri" w:cs="Calibri"/>
          <w:spacing w:val="-2"/>
          <w:sz w:val="22"/>
          <w:szCs w:val="22"/>
        </w:rPr>
        <w:t>t</w:t>
      </w:r>
      <w:r w:rsidRPr="00DC010D">
        <w:rPr>
          <w:rFonts w:ascii="Calibri" w:eastAsia="Arial" w:hAnsi="Calibri" w:cs="Calibri"/>
          <w:sz w:val="22"/>
          <w:szCs w:val="22"/>
        </w:rPr>
        <w:t>sel</w:t>
      </w:r>
      <w:r w:rsidRPr="00DC010D">
        <w:rPr>
          <w:rFonts w:ascii="Calibri" w:eastAsia="Arial" w:hAnsi="Calibri" w:cs="Calibri"/>
          <w:spacing w:val="-1"/>
          <w:sz w:val="22"/>
          <w:szCs w:val="22"/>
        </w:rPr>
        <w:t xml:space="preserve"> </w:t>
      </w:r>
      <w:r w:rsidRPr="00DC010D">
        <w:rPr>
          <w:rFonts w:ascii="Calibri" w:eastAsia="Arial" w:hAnsi="Calibri" w:cs="Calibri"/>
          <w:sz w:val="22"/>
          <w:szCs w:val="22"/>
        </w:rPr>
        <w:t xml:space="preserve">på </w:t>
      </w:r>
      <w:r w:rsidRPr="00DC010D">
        <w:rPr>
          <w:rFonts w:ascii="Calibri" w:eastAsia="Arial" w:hAnsi="Calibri" w:cs="Calibri"/>
          <w:spacing w:val="-2"/>
          <w:sz w:val="22"/>
          <w:szCs w:val="22"/>
        </w:rPr>
        <w:t>l</w:t>
      </w:r>
      <w:r w:rsidRPr="00DC010D">
        <w:rPr>
          <w:rFonts w:ascii="Calibri" w:eastAsia="Arial" w:hAnsi="Calibri" w:cs="Calibri"/>
          <w:sz w:val="22"/>
          <w:szCs w:val="22"/>
        </w:rPr>
        <w:t>e</w:t>
      </w:r>
      <w:r w:rsidRPr="00DC010D">
        <w:rPr>
          <w:rFonts w:ascii="Calibri" w:eastAsia="Arial" w:hAnsi="Calibri" w:cs="Calibri"/>
          <w:spacing w:val="-2"/>
          <w:sz w:val="22"/>
          <w:szCs w:val="22"/>
        </w:rPr>
        <w:t>i</w:t>
      </w:r>
      <w:r w:rsidRPr="00DC010D">
        <w:rPr>
          <w:rFonts w:ascii="Calibri" w:eastAsia="Arial" w:hAnsi="Calibri" w:cs="Calibri"/>
          <w:sz w:val="22"/>
          <w:szCs w:val="22"/>
        </w:rPr>
        <w:t>d are</w:t>
      </w:r>
      <w:r w:rsidRPr="00DC010D">
        <w:rPr>
          <w:rFonts w:ascii="Calibri" w:eastAsia="Arial" w:hAnsi="Calibri" w:cs="Calibri"/>
          <w:spacing w:val="-1"/>
          <w:sz w:val="22"/>
          <w:szCs w:val="22"/>
        </w:rPr>
        <w:t>a</w:t>
      </w:r>
      <w:r w:rsidRPr="00DC010D">
        <w:rPr>
          <w:rFonts w:ascii="Calibri" w:eastAsia="Arial" w:hAnsi="Calibri" w:cs="Calibri"/>
          <w:sz w:val="22"/>
          <w:szCs w:val="22"/>
        </w:rPr>
        <w:t>l e</w:t>
      </w:r>
      <w:r w:rsidRPr="00DC010D">
        <w:rPr>
          <w:rFonts w:ascii="Calibri" w:eastAsia="Arial" w:hAnsi="Calibri" w:cs="Calibri"/>
          <w:spacing w:val="-2"/>
          <w:sz w:val="22"/>
          <w:szCs w:val="22"/>
        </w:rPr>
        <w:t>ll</w:t>
      </w:r>
      <w:r w:rsidRPr="00DC010D">
        <w:rPr>
          <w:rFonts w:ascii="Calibri" w:eastAsia="Arial" w:hAnsi="Calibri" w:cs="Calibri"/>
          <w:sz w:val="22"/>
          <w:szCs w:val="22"/>
        </w:rPr>
        <w:t>er</w:t>
      </w:r>
      <w:r w:rsidRPr="00DC010D">
        <w:rPr>
          <w:rFonts w:ascii="Calibri" w:eastAsia="Arial" w:hAnsi="Calibri" w:cs="Calibri"/>
          <w:spacing w:val="1"/>
          <w:sz w:val="22"/>
          <w:szCs w:val="22"/>
        </w:rPr>
        <w:t xml:space="preserve"> </w:t>
      </w:r>
      <w:r w:rsidRPr="00DC010D">
        <w:rPr>
          <w:rFonts w:ascii="Calibri" w:eastAsia="Arial" w:hAnsi="Calibri" w:cs="Calibri"/>
          <w:sz w:val="22"/>
          <w:szCs w:val="22"/>
        </w:rPr>
        <w:t>på o</w:t>
      </w:r>
      <w:r w:rsidRPr="00DC010D">
        <w:rPr>
          <w:rFonts w:ascii="Calibri" w:eastAsia="Arial" w:hAnsi="Calibri" w:cs="Calibri"/>
          <w:spacing w:val="-1"/>
          <w:sz w:val="22"/>
          <w:szCs w:val="22"/>
        </w:rPr>
        <w:t>p</w:t>
      </w:r>
      <w:r w:rsidRPr="00DC010D">
        <w:rPr>
          <w:rFonts w:ascii="Calibri" w:eastAsia="Arial" w:hAnsi="Calibri" w:cs="Calibri"/>
          <w:sz w:val="22"/>
          <w:szCs w:val="22"/>
        </w:rPr>
        <w:t>p</w:t>
      </w:r>
      <w:r w:rsidRPr="00DC010D">
        <w:rPr>
          <w:rFonts w:ascii="Calibri" w:eastAsia="Arial" w:hAnsi="Calibri" w:cs="Calibri"/>
          <w:spacing w:val="-1"/>
          <w:sz w:val="22"/>
          <w:szCs w:val="22"/>
        </w:rPr>
        <w:t>d</w:t>
      </w:r>
      <w:r w:rsidRPr="00DC010D">
        <w:rPr>
          <w:rFonts w:ascii="Calibri" w:eastAsia="Arial" w:hAnsi="Calibri" w:cs="Calibri"/>
          <w:sz w:val="22"/>
          <w:szCs w:val="22"/>
        </w:rPr>
        <w:t>r</w:t>
      </w:r>
      <w:r w:rsidRPr="00DC010D">
        <w:rPr>
          <w:rFonts w:ascii="Calibri" w:eastAsia="Arial" w:hAnsi="Calibri" w:cs="Calibri"/>
          <w:spacing w:val="-3"/>
          <w:sz w:val="22"/>
          <w:szCs w:val="22"/>
        </w:rPr>
        <w:t>a</w:t>
      </w:r>
      <w:r w:rsidRPr="00DC010D">
        <w:rPr>
          <w:rFonts w:ascii="Calibri" w:eastAsia="Arial" w:hAnsi="Calibri" w:cs="Calibri"/>
          <w:sz w:val="22"/>
          <w:szCs w:val="22"/>
        </w:rPr>
        <w:t xml:space="preserve">g, </w:t>
      </w:r>
      <w:r w:rsidRPr="00DC010D">
        <w:rPr>
          <w:rFonts w:ascii="Calibri" w:eastAsia="Arial" w:hAnsi="Calibri" w:cs="Calibri"/>
          <w:spacing w:val="-2"/>
          <w:sz w:val="22"/>
          <w:szCs w:val="22"/>
        </w:rPr>
        <w:t>s</w:t>
      </w:r>
      <w:r w:rsidRPr="00DC010D">
        <w:rPr>
          <w:rFonts w:ascii="Calibri" w:eastAsia="Arial" w:hAnsi="Calibri" w:cs="Calibri"/>
          <w:spacing w:val="2"/>
          <w:sz w:val="22"/>
          <w:szCs w:val="22"/>
        </w:rPr>
        <w:t>k</w:t>
      </w:r>
      <w:r w:rsidRPr="00DC010D">
        <w:rPr>
          <w:rFonts w:ascii="Calibri" w:eastAsia="Arial" w:hAnsi="Calibri" w:cs="Calibri"/>
          <w:sz w:val="22"/>
          <w:szCs w:val="22"/>
        </w:rPr>
        <w:t>al</w:t>
      </w:r>
      <w:r w:rsidRPr="00DC010D">
        <w:rPr>
          <w:rFonts w:ascii="Calibri" w:eastAsia="Arial" w:hAnsi="Calibri" w:cs="Calibri"/>
          <w:spacing w:val="-1"/>
          <w:sz w:val="22"/>
          <w:szCs w:val="22"/>
        </w:rPr>
        <w:t xml:space="preserve"> </w:t>
      </w:r>
      <w:r w:rsidRPr="00DC010D">
        <w:rPr>
          <w:rFonts w:ascii="Calibri" w:eastAsia="Arial" w:hAnsi="Calibri" w:cs="Calibri"/>
          <w:sz w:val="22"/>
          <w:szCs w:val="22"/>
        </w:rPr>
        <w:t>d</w:t>
      </w:r>
      <w:r w:rsidRPr="00DC010D">
        <w:rPr>
          <w:rFonts w:ascii="Calibri" w:eastAsia="Arial" w:hAnsi="Calibri" w:cs="Calibri"/>
          <w:spacing w:val="-4"/>
          <w:sz w:val="22"/>
          <w:szCs w:val="22"/>
        </w:rPr>
        <w:t>e</w:t>
      </w:r>
      <w:r w:rsidRPr="00DC010D">
        <w:rPr>
          <w:rFonts w:ascii="Calibri" w:eastAsia="Arial" w:hAnsi="Calibri" w:cs="Calibri"/>
          <w:sz w:val="22"/>
          <w:szCs w:val="22"/>
        </w:rPr>
        <w:t>t</w:t>
      </w:r>
      <w:r w:rsidRPr="00DC010D">
        <w:rPr>
          <w:rFonts w:ascii="Calibri" w:eastAsia="Arial" w:hAnsi="Calibri" w:cs="Calibri"/>
          <w:spacing w:val="-3"/>
          <w:sz w:val="22"/>
          <w:szCs w:val="22"/>
        </w:rPr>
        <w:t xml:space="preserve"> </w:t>
      </w:r>
      <w:r w:rsidRPr="00DC010D">
        <w:rPr>
          <w:rFonts w:ascii="Calibri" w:eastAsia="Arial" w:hAnsi="Calibri" w:cs="Calibri"/>
          <w:spacing w:val="3"/>
          <w:sz w:val="22"/>
          <w:szCs w:val="22"/>
        </w:rPr>
        <w:t>f</w:t>
      </w:r>
      <w:r w:rsidRPr="00DC010D">
        <w:rPr>
          <w:rFonts w:ascii="Calibri" w:eastAsia="Arial" w:hAnsi="Calibri" w:cs="Calibri"/>
          <w:spacing w:val="-3"/>
          <w:sz w:val="22"/>
          <w:szCs w:val="22"/>
        </w:rPr>
        <w:t>o</w:t>
      </w:r>
      <w:r w:rsidRPr="00DC010D">
        <w:rPr>
          <w:rFonts w:ascii="Calibri" w:eastAsia="Arial" w:hAnsi="Calibri" w:cs="Calibri"/>
          <w:sz w:val="22"/>
          <w:szCs w:val="22"/>
        </w:rPr>
        <w:t>re</w:t>
      </w:r>
      <w:r w:rsidRPr="00DC010D">
        <w:rPr>
          <w:rFonts w:ascii="Calibri" w:eastAsia="Arial" w:hAnsi="Calibri" w:cs="Calibri"/>
          <w:spacing w:val="-2"/>
          <w:sz w:val="22"/>
          <w:szCs w:val="22"/>
        </w:rPr>
        <w:t>li</w:t>
      </w:r>
      <w:r w:rsidRPr="00DC010D">
        <w:rPr>
          <w:rFonts w:ascii="Calibri" w:eastAsia="Arial" w:hAnsi="Calibri" w:cs="Calibri"/>
          <w:sz w:val="22"/>
          <w:szCs w:val="22"/>
        </w:rPr>
        <w:t>g</w:t>
      </w:r>
      <w:r w:rsidRPr="00DC010D">
        <w:rPr>
          <w:rFonts w:ascii="Calibri" w:eastAsia="Arial" w:hAnsi="Calibri" w:cs="Calibri"/>
          <w:spacing w:val="1"/>
          <w:sz w:val="22"/>
          <w:szCs w:val="22"/>
        </w:rPr>
        <w:t>g</w:t>
      </w:r>
      <w:r w:rsidRPr="00DC010D">
        <w:rPr>
          <w:rFonts w:ascii="Calibri" w:eastAsia="Arial" w:hAnsi="Calibri" w:cs="Calibri"/>
          <w:sz w:val="22"/>
          <w:szCs w:val="22"/>
        </w:rPr>
        <w:t>e en</w:t>
      </w:r>
      <w:r w:rsidRPr="00DC010D">
        <w:rPr>
          <w:rFonts w:ascii="Calibri" w:eastAsia="Arial" w:hAnsi="Calibri" w:cs="Calibri"/>
          <w:spacing w:val="-2"/>
          <w:sz w:val="22"/>
          <w:szCs w:val="22"/>
        </w:rPr>
        <w:t xml:space="preserve"> </w:t>
      </w:r>
      <w:r w:rsidRPr="00DC010D">
        <w:rPr>
          <w:rFonts w:ascii="Calibri" w:eastAsia="Arial" w:hAnsi="Calibri" w:cs="Calibri"/>
          <w:spacing w:val="-3"/>
          <w:sz w:val="22"/>
          <w:szCs w:val="22"/>
        </w:rPr>
        <w:t>s</w:t>
      </w:r>
      <w:r w:rsidRPr="00DC010D">
        <w:rPr>
          <w:rFonts w:ascii="Calibri" w:eastAsia="Arial" w:hAnsi="Calibri" w:cs="Calibri"/>
          <w:sz w:val="22"/>
          <w:szCs w:val="22"/>
        </w:rPr>
        <w:t>kr</w:t>
      </w:r>
      <w:r w:rsidRPr="00DC010D">
        <w:rPr>
          <w:rFonts w:ascii="Calibri" w:eastAsia="Arial" w:hAnsi="Calibri" w:cs="Calibri"/>
          <w:spacing w:val="-4"/>
          <w:sz w:val="22"/>
          <w:szCs w:val="22"/>
        </w:rPr>
        <w:t>i</w:t>
      </w:r>
      <w:r w:rsidRPr="00DC010D">
        <w:rPr>
          <w:rFonts w:ascii="Calibri" w:eastAsia="Arial" w:hAnsi="Calibri" w:cs="Calibri"/>
          <w:spacing w:val="3"/>
          <w:sz w:val="22"/>
          <w:szCs w:val="22"/>
        </w:rPr>
        <w:t>f</w:t>
      </w:r>
      <w:r w:rsidRPr="00DC010D">
        <w:rPr>
          <w:rFonts w:ascii="Calibri" w:eastAsia="Arial" w:hAnsi="Calibri" w:cs="Calibri"/>
          <w:sz w:val="22"/>
          <w:szCs w:val="22"/>
        </w:rPr>
        <w:t>t</w:t>
      </w:r>
      <w:r w:rsidRPr="00DC010D">
        <w:rPr>
          <w:rFonts w:ascii="Calibri" w:eastAsia="Arial" w:hAnsi="Calibri" w:cs="Calibri"/>
          <w:spacing w:val="-2"/>
          <w:sz w:val="22"/>
          <w:szCs w:val="22"/>
        </w:rPr>
        <w:t>l</w:t>
      </w:r>
      <w:r w:rsidRPr="00DC010D">
        <w:rPr>
          <w:rFonts w:ascii="Calibri" w:eastAsia="Arial" w:hAnsi="Calibri" w:cs="Calibri"/>
          <w:spacing w:val="-4"/>
          <w:sz w:val="22"/>
          <w:szCs w:val="22"/>
        </w:rPr>
        <w:t>i</w:t>
      </w:r>
      <w:r w:rsidRPr="00DC010D">
        <w:rPr>
          <w:rFonts w:ascii="Calibri" w:eastAsia="Arial" w:hAnsi="Calibri" w:cs="Calibri"/>
          <w:sz w:val="22"/>
          <w:szCs w:val="22"/>
        </w:rPr>
        <w:t>g</w:t>
      </w:r>
      <w:r w:rsidRPr="00DC010D">
        <w:rPr>
          <w:rFonts w:ascii="Calibri" w:eastAsia="Arial" w:hAnsi="Calibri" w:cs="Calibri"/>
          <w:spacing w:val="2"/>
          <w:sz w:val="22"/>
          <w:szCs w:val="22"/>
        </w:rPr>
        <w:t xml:space="preserve"> </w:t>
      </w:r>
      <w:r w:rsidRPr="00DC010D">
        <w:rPr>
          <w:rFonts w:ascii="Calibri" w:eastAsia="Arial" w:hAnsi="Calibri" w:cs="Calibri"/>
          <w:sz w:val="22"/>
          <w:szCs w:val="22"/>
        </w:rPr>
        <w:t>a</w:t>
      </w:r>
      <w:r w:rsidRPr="00DC010D">
        <w:rPr>
          <w:rFonts w:ascii="Calibri" w:eastAsia="Arial" w:hAnsi="Calibri" w:cs="Calibri"/>
          <w:spacing w:val="-3"/>
          <w:sz w:val="22"/>
          <w:szCs w:val="22"/>
        </w:rPr>
        <w:t>v</w:t>
      </w:r>
      <w:r w:rsidRPr="00DC010D">
        <w:rPr>
          <w:rFonts w:ascii="Calibri" w:eastAsia="Arial" w:hAnsi="Calibri" w:cs="Calibri"/>
          <w:sz w:val="22"/>
          <w:szCs w:val="22"/>
        </w:rPr>
        <w:t>t</w:t>
      </w:r>
      <w:r w:rsidRPr="00DC010D">
        <w:rPr>
          <w:rFonts w:ascii="Calibri" w:eastAsia="Arial" w:hAnsi="Calibri" w:cs="Calibri"/>
          <w:spacing w:val="-3"/>
          <w:sz w:val="22"/>
          <w:szCs w:val="22"/>
        </w:rPr>
        <w:t>a</w:t>
      </w:r>
      <w:r w:rsidRPr="00DC010D">
        <w:rPr>
          <w:rFonts w:ascii="Calibri" w:eastAsia="Arial" w:hAnsi="Calibri" w:cs="Calibri"/>
          <w:spacing w:val="-2"/>
          <w:sz w:val="22"/>
          <w:szCs w:val="22"/>
        </w:rPr>
        <w:t>l</w:t>
      </w:r>
      <w:r w:rsidRPr="00DC010D">
        <w:rPr>
          <w:rFonts w:ascii="Calibri" w:eastAsia="Arial" w:hAnsi="Calibri" w:cs="Calibri"/>
          <w:sz w:val="22"/>
          <w:szCs w:val="22"/>
        </w:rPr>
        <w:t xml:space="preserve">e </w:t>
      </w:r>
      <w:r w:rsidRPr="00DC010D">
        <w:rPr>
          <w:rFonts w:ascii="Calibri" w:eastAsia="Arial" w:hAnsi="Calibri" w:cs="Calibri"/>
          <w:spacing w:val="1"/>
          <w:sz w:val="22"/>
          <w:szCs w:val="22"/>
        </w:rPr>
        <w:t>m</w:t>
      </w:r>
      <w:r w:rsidRPr="00DC010D">
        <w:rPr>
          <w:rFonts w:ascii="Calibri" w:eastAsia="Arial" w:hAnsi="Calibri" w:cs="Calibri"/>
          <w:sz w:val="22"/>
          <w:szCs w:val="22"/>
        </w:rPr>
        <w:t>e</w:t>
      </w:r>
      <w:r w:rsidRPr="00DC010D">
        <w:rPr>
          <w:rFonts w:ascii="Calibri" w:eastAsia="Arial" w:hAnsi="Calibri" w:cs="Calibri"/>
          <w:spacing w:val="-2"/>
          <w:sz w:val="22"/>
          <w:szCs w:val="22"/>
        </w:rPr>
        <w:t>ll</w:t>
      </w:r>
      <w:r w:rsidRPr="00DC010D">
        <w:rPr>
          <w:rFonts w:ascii="Calibri" w:eastAsia="Arial" w:hAnsi="Calibri" w:cs="Calibri"/>
          <w:sz w:val="22"/>
          <w:szCs w:val="22"/>
        </w:rPr>
        <w:t>om</w:t>
      </w:r>
      <w:r w:rsidRPr="00DC010D">
        <w:rPr>
          <w:rFonts w:ascii="Calibri" w:eastAsia="Arial" w:hAnsi="Calibri" w:cs="Calibri"/>
          <w:spacing w:val="-1"/>
          <w:sz w:val="22"/>
          <w:szCs w:val="22"/>
        </w:rPr>
        <w:t xml:space="preserve"> </w:t>
      </w:r>
      <w:r w:rsidRPr="00DC010D">
        <w:rPr>
          <w:rFonts w:ascii="Calibri" w:eastAsia="Arial" w:hAnsi="Calibri" w:cs="Calibri"/>
          <w:sz w:val="22"/>
          <w:szCs w:val="22"/>
        </w:rPr>
        <w:t>for</w:t>
      </w:r>
      <w:r w:rsidRPr="00DC010D">
        <w:rPr>
          <w:rFonts w:ascii="Calibri" w:eastAsia="Arial" w:hAnsi="Calibri" w:cs="Calibri"/>
          <w:spacing w:val="-3"/>
          <w:sz w:val="22"/>
          <w:szCs w:val="22"/>
        </w:rPr>
        <w:t>e</w:t>
      </w:r>
      <w:r w:rsidRPr="00DC010D">
        <w:rPr>
          <w:rFonts w:ascii="Calibri" w:eastAsia="Arial" w:hAnsi="Calibri" w:cs="Calibri"/>
          <w:sz w:val="22"/>
          <w:szCs w:val="22"/>
        </w:rPr>
        <w:t>t</w:t>
      </w:r>
      <w:r w:rsidRPr="00DC010D">
        <w:rPr>
          <w:rFonts w:ascii="Calibri" w:eastAsia="Arial" w:hAnsi="Calibri" w:cs="Calibri"/>
          <w:spacing w:val="-3"/>
          <w:sz w:val="22"/>
          <w:szCs w:val="22"/>
        </w:rPr>
        <w:t>a</w:t>
      </w:r>
      <w:r w:rsidRPr="00DC010D">
        <w:rPr>
          <w:rFonts w:ascii="Calibri" w:eastAsia="Arial" w:hAnsi="Calibri" w:cs="Calibri"/>
          <w:spacing w:val="2"/>
          <w:sz w:val="22"/>
          <w:szCs w:val="22"/>
        </w:rPr>
        <w:t>k</w:t>
      </w:r>
      <w:r w:rsidRPr="00DC010D">
        <w:rPr>
          <w:rFonts w:ascii="Calibri" w:eastAsia="Arial" w:hAnsi="Calibri" w:cs="Calibri"/>
          <w:spacing w:val="-3"/>
          <w:sz w:val="22"/>
          <w:szCs w:val="22"/>
        </w:rPr>
        <w:t>e</w:t>
      </w:r>
      <w:r w:rsidRPr="00DC010D">
        <w:rPr>
          <w:rFonts w:ascii="Calibri" w:eastAsia="Arial" w:hAnsi="Calibri" w:cs="Calibri"/>
          <w:sz w:val="22"/>
          <w:szCs w:val="22"/>
        </w:rPr>
        <w:t>t</w:t>
      </w:r>
      <w:r w:rsidRPr="00DC010D">
        <w:rPr>
          <w:rFonts w:ascii="Calibri" w:eastAsia="Arial" w:hAnsi="Calibri" w:cs="Calibri"/>
          <w:spacing w:val="2"/>
          <w:sz w:val="22"/>
          <w:szCs w:val="22"/>
        </w:rPr>
        <w:t xml:space="preserve"> </w:t>
      </w:r>
      <w:r w:rsidRPr="00DC010D">
        <w:rPr>
          <w:rFonts w:ascii="Calibri" w:eastAsia="Arial" w:hAnsi="Calibri" w:cs="Calibri"/>
          <w:spacing w:val="-3"/>
          <w:sz w:val="22"/>
          <w:szCs w:val="22"/>
        </w:rPr>
        <w:t>o</w:t>
      </w:r>
      <w:r w:rsidRPr="00DC010D">
        <w:rPr>
          <w:rFonts w:ascii="Calibri" w:eastAsia="Arial" w:hAnsi="Calibri" w:cs="Calibri"/>
          <w:sz w:val="22"/>
          <w:szCs w:val="22"/>
        </w:rPr>
        <w:t>g e</w:t>
      </w:r>
      <w:r w:rsidRPr="00DC010D">
        <w:rPr>
          <w:rFonts w:ascii="Calibri" w:eastAsia="Arial" w:hAnsi="Calibri" w:cs="Calibri"/>
          <w:spacing w:val="-1"/>
          <w:sz w:val="22"/>
          <w:szCs w:val="22"/>
        </w:rPr>
        <w:t>i</w:t>
      </w:r>
      <w:r w:rsidRPr="00DC010D">
        <w:rPr>
          <w:rFonts w:ascii="Calibri" w:eastAsia="Arial" w:hAnsi="Calibri" w:cs="Calibri"/>
          <w:sz w:val="22"/>
          <w:szCs w:val="22"/>
        </w:rPr>
        <w:t>eren av</w:t>
      </w:r>
      <w:r w:rsidRPr="00DC010D">
        <w:rPr>
          <w:rFonts w:ascii="Calibri" w:eastAsia="Arial" w:hAnsi="Calibri" w:cs="Calibri"/>
          <w:spacing w:val="-2"/>
          <w:sz w:val="22"/>
          <w:szCs w:val="22"/>
        </w:rPr>
        <w:t xml:space="preserve"> </w:t>
      </w:r>
      <w:r w:rsidRPr="00DC010D">
        <w:rPr>
          <w:rFonts w:ascii="Calibri" w:eastAsia="Arial" w:hAnsi="Calibri" w:cs="Calibri"/>
          <w:sz w:val="22"/>
          <w:szCs w:val="22"/>
        </w:rPr>
        <w:t>area</w:t>
      </w:r>
      <w:r w:rsidRPr="00DC010D">
        <w:rPr>
          <w:rFonts w:ascii="Calibri" w:eastAsia="Arial" w:hAnsi="Calibri" w:cs="Calibri"/>
          <w:spacing w:val="-2"/>
          <w:sz w:val="22"/>
          <w:szCs w:val="22"/>
        </w:rPr>
        <w:t>l</w:t>
      </w:r>
      <w:r w:rsidRPr="00DC010D">
        <w:rPr>
          <w:rFonts w:ascii="Calibri" w:eastAsia="Arial" w:hAnsi="Calibri" w:cs="Calibri"/>
          <w:sz w:val="22"/>
          <w:szCs w:val="22"/>
        </w:rPr>
        <w:t>e</w:t>
      </w:r>
      <w:r w:rsidRPr="00DC010D">
        <w:rPr>
          <w:rFonts w:ascii="Calibri" w:eastAsia="Arial" w:hAnsi="Calibri" w:cs="Calibri"/>
          <w:spacing w:val="-2"/>
          <w:sz w:val="22"/>
          <w:szCs w:val="22"/>
        </w:rPr>
        <w:t>t</w:t>
      </w:r>
      <w:r w:rsidRPr="00DC010D">
        <w:rPr>
          <w:rFonts w:ascii="Calibri" w:eastAsia="Arial" w:hAnsi="Calibri" w:cs="Calibri"/>
          <w:sz w:val="22"/>
          <w:szCs w:val="22"/>
        </w:rPr>
        <w:t xml:space="preserve">. </w:t>
      </w:r>
    </w:p>
    <w:p w14:paraId="64166B7F" w14:textId="77777777" w:rsidR="00D61207" w:rsidRPr="00D61207" w:rsidRDefault="00D61207" w:rsidP="00DC010D">
      <w:pPr>
        <w:widowControl w:val="0"/>
        <w:numPr>
          <w:ilvl w:val="0"/>
          <w:numId w:val="34"/>
        </w:numPr>
        <w:spacing w:after="160"/>
        <w:ind w:right="166"/>
        <w:rPr>
          <w:rFonts w:ascii="Calibri" w:eastAsia="Arial" w:hAnsi="Calibri" w:cs="Calibri"/>
          <w:spacing w:val="1"/>
          <w:sz w:val="22"/>
          <w:szCs w:val="22"/>
        </w:rPr>
      </w:pPr>
      <w:r w:rsidRPr="00D61207">
        <w:rPr>
          <w:rFonts w:ascii="Calibri" w:eastAsia="Arial" w:hAnsi="Calibri" w:cs="Calibri"/>
          <w:spacing w:val="-1"/>
          <w:sz w:val="22"/>
          <w:szCs w:val="22"/>
        </w:rPr>
        <w:t>Det gis ikke miljøtilskudd til skjøtsel som gjennomføres med lånte eller leide dyr.</w:t>
      </w:r>
    </w:p>
    <w:p w14:paraId="4B26DFEC" w14:textId="19ECA518" w:rsidR="00D61207" w:rsidRPr="00D61207" w:rsidRDefault="00D61207" w:rsidP="00DC010D">
      <w:pPr>
        <w:widowControl w:val="0"/>
        <w:numPr>
          <w:ilvl w:val="0"/>
          <w:numId w:val="34"/>
        </w:numPr>
        <w:spacing w:after="160"/>
        <w:ind w:right="166"/>
        <w:rPr>
          <w:rFonts w:ascii="Calibri" w:eastAsia="Arial" w:hAnsi="Calibri" w:cs="Calibri"/>
          <w:spacing w:val="1"/>
          <w:sz w:val="22"/>
          <w:szCs w:val="22"/>
        </w:rPr>
      </w:pPr>
      <w:r w:rsidRPr="00D61207">
        <w:rPr>
          <w:rFonts w:ascii="Calibri" w:eastAsia="Arial" w:hAnsi="Calibri" w:cs="Calibri"/>
          <w:spacing w:val="-1"/>
          <w:sz w:val="22"/>
          <w:szCs w:val="22"/>
        </w:rPr>
        <w:t>V</w:t>
      </w:r>
      <w:r w:rsidRPr="00D61207">
        <w:rPr>
          <w:rFonts w:ascii="Calibri" w:eastAsia="Arial" w:hAnsi="Calibri" w:cs="Calibri"/>
          <w:sz w:val="22"/>
          <w:szCs w:val="22"/>
        </w:rPr>
        <w:t>ed e</w:t>
      </w:r>
      <w:r w:rsidRPr="00D61207">
        <w:rPr>
          <w:rFonts w:ascii="Calibri" w:eastAsia="Arial" w:hAnsi="Calibri" w:cs="Calibri"/>
          <w:spacing w:val="-2"/>
          <w:sz w:val="22"/>
          <w:szCs w:val="22"/>
        </w:rPr>
        <w:t>i</w:t>
      </w:r>
      <w:r w:rsidRPr="00D61207">
        <w:rPr>
          <w:rFonts w:ascii="Calibri" w:eastAsia="Arial" w:hAnsi="Calibri" w:cs="Calibri"/>
          <w:sz w:val="22"/>
          <w:szCs w:val="22"/>
        </w:rPr>
        <w:t>er</w:t>
      </w:r>
      <w:r w:rsidRPr="00D61207">
        <w:rPr>
          <w:rFonts w:ascii="Calibri" w:eastAsia="Arial" w:hAnsi="Calibri" w:cs="Calibri"/>
          <w:spacing w:val="-2"/>
          <w:sz w:val="22"/>
          <w:szCs w:val="22"/>
        </w:rPr>
        <w:t>s</w:t>
      </w:r>
      <w:r w:rsidRPr="00D61207">
        <w:rPr>
          <w:rFonts w:ascii="Calibri" w:eastAsia="Arial" w:hAnsi="Calibri" w:cs="Calibri"/>
          <w:spacing w:val="2"/>
          <w:sz w:val="22"/>
          <w:szCs w:val="22"/>
        </w:rPr>
        <w:t>k</w:t>
      </w:r>
      <w:r w:rsidRPr="00D61207">
        <w:rPr>
          <w:rFonts w:ascii="Calibri" w:eastAsia="Arial" w:hAnsi="Calibri" w:cs="Calibri"/>
          <w:spacing w:val="-4"/>
          <w:sz w:val="22"/>
          <w:szCs w:val="22"/>
        </w:rPr>
        <w:t>i</w:t>
      </w:r>
      <w:r w:rsidRPr="00D61207">
        <w:rPr>
          <w:rFonts w:ascii="Calibri" w:eastAsia="Arial" w:hAnsi="Calibri" w:cs="Calibri"/>
          <w:sz w:val="22"/>
          <w:szCs w:val="22"/>
        </w:rPr>
        <w:t>fte</w:t>
      </w:r>
      <w:r w:rsidRPr="00D61207">
        <w:rPr>
          <w:rFonts w:ascii="Calibri" w:eastAsia="Arial" w:hAnsi="Calibri" w:cs="Calibri"/>
          <w:spacing w:val="1"/>
          <w:sz w:val="22"/>
          <w:szCs w:val="22"/>
        </w:rPr>
        <w:t xml:space="preserve"> </w:t>
      </w:r>
      <w:r w:rsidRPr="00D61207">
        <w:rPr>
          <w:rFonts w:ascii="Calibri" w:eastAsia="Arial" w:hAnsi="Calibri" w:cs="Calibri"/>
          <w:spacing w:val="-3"/>
          <w:sz w:val="22"/>
          <w:szCs w:val="22"/>
        </w:rPr>
        <w:t>e</w:t>
      </w:r>
      <w:r w:rsidRPr="00D61207">
        <w:rPr>
          <w:rFonts w:ascii="Calibri" w:eastAsia="Arial" w:hAnsi="Calibri" w:cs="Calibri"/>
          <w:sz w:val="22"/>
          <w:szCs w:val="22"/>
        </w:rPr>
        <w:t>r</w:t>
      </w:r>
      <w:r w:rsidRPr="00D61207">
        <w:rPr>
          <w:rFonts w:ascii="Calibri" w:eastAsia="Arial" w:hAnsi="Calibri" w:cs="Calibri"/>
          <w:spacing w:val="1"/>
          <w:sz w:val="22"/>
          <w:szCs w:val="22"/>
        </w:rPr>
        <w:t xml:space="preserve"> </w:t>
      </w:r>
      <w:r w:rsidRPr="00D61207">
        <w:rPr>
          <w:rFonts w:ascii="Calibri" w:eastAsia="Arial" w:hAnsi="Calibri" w:cs="Calibri"/>
          <w:sz w:val="22"/>
          <w:szCs w:val="22"/>
        </w:rPr>
        <w:t>d</w:t>
      </w:r>
      <w:r w:rsidRPr="00D61207">
        <w:rPr>
          <w:rFonts w:ascii="Calibri" w:eastAsia="Arial" w:hAnsi="Calibri" w:cs="Calibri"/>
          <w:spacing w:val="-4"/>
          <w:sz w:val="22"/>
          <w:szCs w:val="22"/>
        </w:rPr>
        <w:t>e</w:t>
      </w:r>
      <w:r w:rsidRPr="00D61207">
        <w:rPr>
          <w:rFonts w:ascii="Calibri" w:eastAsia="Arial" w:hAnsi="Calibri" w:cs="Calibri"/>
          <w:sz w:val="22"/>
          <w:szCs w:val="22"/>
        </w:rPr>
        <w:t>t</w:t>
      </w:r>
      <w:r w:rsidRPr="00D61207">
        <w:rPr>
          <w:rFonts w:ascii="Calibri" w:eastAsia="Arial" w:hAnsi="Calibri" w:cs="Calibri"/>
          <w:spacing w:val="-1"/>
          <w:sz w:val="22"/>
          <w:szCs w:val="22"/>
        </w:rPr>
        <w:t xml:space="preserve"> </w:t>
      </w:r>
      <w:r w:rsidRPr="00D61207">
        <w:rPr>
          <w:rFonts w:ascii="Calibri" w:eastAsia="Arial" w:hAnsi="Calibri" w:cs="Calibri"/>
          <w:sz w:val="22"/>
          <w:szCs w:val="22"/>
        </w:rPr>
        <w:t>for</w:t>
      </w:r>
      <w:r w:rsidRPr="00D61207">
        <w:rPr>
          <w:rFonts w:ascii="Calibri" w:eastAsia="Arial" w:hAnsi="Calibri" w:cs="Calibri"/>
          <w:spacing w:val="-3"/>
          <w:sz w:val="22"/>
          <w:szCs w:val="22"/>
        </w:rPr>
        <w:t>e</w:t>
      </w:r>
      <w:r w:rsidRPr="00D61207">
        <w:rPr>
          <w:rFonts w:ascii="Calibri" w:eastAsia="Arial" w:hAnsi="Calibri" w:cs="Calibri"/>
          <w:sz w:val="22"/>
          <w:szCs w:val="22"/>
        </w:rPr>
        <w:t>t</w:t>
      </w:r>
      <w:r w:rsidRPr="00D61207">
        <w:rPr>
          <w:rFonts w:ascii="Calibri" w:eastAsia="Arial" w:hAnsi="Calibri" w:cs="Calibri"/>
          <w:spacing w:val="-3"/>
          <w:sz w:val="22"/>
          <w:szCs w:val="22"/>
        </w:rPr>
        <w:t>a</w:t>
      </w:r>
      <w:r w:rsidRPr="00D61207">
        <w:rPr>
          <w:rFonts w:ascii="Calibri" w:eastAsia="Arial" w:hAnsi="Calibri" w:cs="Calibri"/>
          <w:spacing w:val="2"/>
          <w:sz w:val="22"/>
          <w:szCs w:val="22"/>
        </w:rPr>
        <w:t>k</w:t>
      </w:r>
      <w:r w:rsidRPr="00D61207">
        <w:rPr>
          <w:rFonts w:ascii="Calibri" w:eastAsia="Arial" w:hAnsi="Calibri" w:cs="Calibri"/>
          <w:sz w:val="22"/>
          <w:szCs w:val="22"/>
        </w:rPr>
        <w:t>et</w:t>
      </w:r>
      <w:r w:rsidRPr="00D61207">
        <w:rPr>
          <w:rFonts w:ascii="Calibri" w:eastAsia="Arial" w:hAnsi="Calibri" w:cs="Calibri"/>
          <w:spacing w:val="-1"/>
          <w:sz w:val="22"/>
          <w:szCs w:val="22"/>
        </w:rPr>
        <w:t xml:space="preserve"> </w:t>
      </w:r>
      <w:r w:rsidRPr="00D61207">
        <w:rPr>
          <w:rFonts w:ascii="Calibri" w:eastAsia="Arial" w:hAnsi="Calibri" w:cs="Calibri"/>
          <w:sz w:val="22"/>
          <w:szCs w:val="22"/>
        </w:rPr>
        <w:t>s</w:t>
      </w:r>
      <w:r w:rsidRPr="00D61207">
        <w:rPr>
          <w:rFonts w:ascii="Calibri" w:eastAsia="Arial" w:hAnsi="Calibri" w:cs="Calibri"/>
          <w:spacing w:val="-3"/>
          <w:sz w:val="22"/>
          <w:szCs w:val="22"/>
        </w:rPr>
        <w:t>o</w:t>
      </w:r>
      <w:r w:rsidRPr="00D61207">
        <w:rPr>
          <w:rFonts w:ascii="Calibri" w:eastAsia="Arial" w:hAnsi="Calibri" w:cs="Calibri"/>
          <w:sz w:val="22"/>
          <w:szCs w:val="22"/>
        </w:rPr>
        <w:t>m</w:t>
      </w:r>
      <w:r w:rsidRPr="00D61207">
        <w:rPr>
          <w:rFonts w:ascii="Calibri" w:eastAsia="Arial" w:hAnsi="Calibri" w:cs="Calibri"/>
          <w:spacing w:val="1"/>
          <w:sz w:val="22"/>
          <w:szCs w:val="22"/>
        </w:rPr>
        <w:t xml:space="preserve"> </w:t>
      </w:r>
      <w:r w:rsidRPr="00D61207">
        <w:rPr>
          <w:rFonts w:ascii="Calibri" w:eastAsia="Arial" w:hAnsi="Calibri" w:cs="Calibri"/>
          <w:sz w:val="22"/>
          <w:szCs w:val="22"/>
        </w:rPr>
        <w:t>d</w:t>
      </w:r>
      <w:r w:rsidRPr="00D61207">
        <w:rPr>
          <w:rFonts w:ascii="Calibri" w:eastAsia="Arial" w:hAnsi="Calibri" w:cs="Calibri"/>
          <w:spacing w:val="-2"/>
          <w:sz w:val="22"/>
          <w:szCs w:val="22"/>
        </w:rPr>
        <w:t>i</w:t>
      </w:r>
      <w:r w:rsidRPr="00D61207">
        <w:rPr>
          <w:rFonts w:ascii="Calibri" w:eastAsia="Arial" w:hAnsi="Calibri" w:cs="Calibri"/>
          <w:sz w:val="22"/>
          <w:szCs w:val="22"/>
        </w:rPr>
        <w:t>sp</w:t>
      </w:r>
      <w:r w:rsidRPr="00D61207">
        <w:rPr>
          <w:rFonts w:ascii="Calibri" w:eastAsia="Arial" w:hAnsi="Calibri" w:cs="Calibri"/>
          <w:spacing w:val="-1"/>
          <w:sz w:val="22"/>
          <w:szCs w:val="22"/>
        </w:rPr>
        <w:t>o</w:t>
      </w:r>
      <w:r w:rsidRPr="00D61207">
        <w:rPr>
          <w:rFonts w:ascii="Calibri" w:eastAsia="Arial" w:hAnsi="Calibri" w:cs="Calibri"/>
          <w:sz w:val="22"/>
          <w:szCs w:val="22"/>
        </w:rPr>
        <w:t>n</w:t>
      </w:r>
      <w:r w:rsidRPr="00D61207">
        <w:rPr>
          <w:rFonts w:ascii="Calibri" w:eastAsia="Arial" w:hAnsi="Calibri" w:cs="Calibri"/>
          <w:spacing w:val="-1"/>
          <w:sz w:val="22"/>
          <w:szCs w:val="22"/>
        </w:rPr>
        <w:t>e</w:t>
      </w:r>
      <w:r w:rsidRPr="00D61207">
        <w:rPr>
          <w:rFonts w:ascii="Calibri" w:eastAsia="Arial" w:hAnsi="Calibri" w:cs="Calibri"/>
          <w:spacing w:val="-2"/>
          <w:sz w:val="22"/>
          <w:szCs w:val="22"/>
        </w:rPr>
        <w:t>r</w:t>
      </w:r>
      <w:r w:rsidRPr="00D61207">
        <w:rPr>
          <w:rFonts w:ascii="Calibri" w:eastAsia="Arial" w:hAnsi="Calibri" w:cs="Calibri"/>
          <w:sz w:val="22"/>
          <w:szCs w:val="22"/>
        </w:rPr>
        <w:t>te</w:t>
      </w:r>
      <w:r w:rsidRPr="00D61207">
        <w:rPr>
          <w:rFonts w:ascii="Calibri" w:eastAsia="Arial" w:hAnsi="Calibri" w:cs="Calibri"/>
          <w:spacing w:val="-2"/>
          <w:sz w:val="22"/>
          <w:szCs w:val="22"/>
        </w:rPr>
        <w:t xml:space="preserve"> </w:t>
      </w:r>
      <w:r w:rsidRPr="00D61207">
        <w:rPr>
          <w:rFonts w:ascii="Calibri" w:eastAsia="Arial" w:hAnsi="Calibri" w:cs="Calibri"/>
          <w:sz w:val="22"/>
          <w:szCs w:val="22"/>
        </w:rPr>
        <w:t>d</w:t>
      </w:r>
      <w:r w:rsidRPr="00D61207">
        <w:rPr>
          <w:rFonts w:ascii="Calibri" w:eastAsia="Arial" w:hAnsi="Calibri" w:cs="Calibri"/>
          <w:spacing w:val="-3"/>
          <w:sz w:val="22"/>
          <w:szCs w:val="22"/>
        </w:rPr>
        <w:t>y</w:t>
      </w:r>
      <w:r w:rsidRPr="00D61207">
        <w:rPr>
          <w:rFonts w:ascii="Calibri" w:eastAsia="Arial" w:hAnsi="Calibri" w:cs="Calibri"/>
          <w:sz w:val="22"/>
          <w:szCs w:val="22"/>
        </w:rPr>
        <w:t>re</w:t>
      </w:r>
      <w:r w:rsidRPr="00D61207">
        <w:rPr>
          <w:rFonts w:ascii="Calibri" w:eastAsia="Arial" w:hAnsi="Calibri" w:cs="Calibri"/>
          <w:spacing w:val="-1"/>
          <w:sz w:val="22"/>
          <w:szCs w:val="22"/>
        </w:rPr>
        <w:t>n</w:t>
      </w:r>
      <w:r w:rsidRPr="00D61207">
        <w:rPr>
          <w:rFonts w:ascii="Calibri" w:eastAsia="Arial" w:hAnsi="Calibri" w:cs="Calibri"/>
          <w:sz w:val="22"/>
          <w:szCs w:val="22"/>
        </w:rPr>
        <w:t xml:space="preserve">e </w:t>
      </w:r>
      <w:r w:rsidRPr="00D61207">
        <w:rPr>
          <w:rFonts w:ascii="Calibri" w:eastAsia="Arial" w:hAnsi="Calibri" w:cs="Calibri"/>
          <w:spacing w:val="-3"/>
          <w:sz w:val="22"/>
          <w:szCs w:val="22"/>
        </w:rPr>
        <w:t>o</w:t>
      </w:r>
      <w:r w:rsidRPr="00D61207">
        <w:rPr>
          <w:rFonts w:ascii="Calibri" w:eastAsia="Arial" w:hAnsi="Calibri" w:cs="Calibri"/>
          <w:spacing w:val="1"/>
          <w:sz w:val="22"/>
          <w:szCs w:val="22"/>
        </w:rPr>
        <w:t>g</w:t>
      </w:r>
      <w:r w:rsidRPr="00D61207">
        <w:rPr>
          <w:rFonts w:ascii="Calibri" w:eastAsia="Arial" w:hAnsi="Calibri" w:cs="Calibri"/>
          <w:sz w:val="22"/>
          <w:szCs w:val="22"/>
        </w:rPr>
        <w:t>/e</w:t>
      </w:r>
      <w:r w:rsidRPr="00D61207">
        <w:rPr>
          <w:rFonts w:ascii="Calibri" w:eastAsia="Arial" w:hAnsi="Calibri" w:cs="Calibri"/>
          <w:spacing w:val="-2"/>
          <w:sz w:val="22"/>
          <w:szCs w:val="22"/>
        </w:rPr>
        <w:t>ll</w:t>
      </w:r>
      <w:r w:rsidRPr="00D61207">
        <w:rPr>
          <w:rFonts w:ascii="Calibri" w:eastAsia="Arial" w:hAnsi="Calibri" w:cs="Calibri"/>
          <w:sz w:val="22"/>
          <w:szCs w:val="22"/>
        </w:rPr>
        <w:t>er</w:t>
      </w:r>
      <w:r w:rsidRPr="00D61207">
        <w:rPr>
          <w:rFonts w:ascii="Calibri" w:eastAsia="Arial" w:hAnsi="Calibri" w:cs="Calibri"/>
          <w:spacing w:val="1"/>
          <w:sz w:val="22"/>
          <w:szCs w:val="22"/>
        </w:rPr>
        <w:t xml:space="preserve"> a</w:t>
      </w:r>
      <w:r w:rsidRPr="00D61207">
        <w:rPr>
          <w:rFonts w:ascii="Calibri" w:eastAsia="Arial" w:hAnsi="Calibri" w:cs="Calibri"/>
          <w:sz w:val="22"/>
          <w:szCs w:val="22"/>
        </w:rPr>
        <w:t>re</w:t>
      </w:r>
      <w:r w:rsidRPr="00D61207">
        <w:rPr>
          <w:rFonts w:ascii="Calibri" w:eastAsia="Arial" w:hAnsi="Calibri" w:cs="Calibri"/>
          <w:spacing w:val="-1"/>
          <w:sz w:val="22"/>
          <w:szCs w:val="22"/>
        </w:rPr>
        <w:t>a</w:t>
      </w:r>
      <w:r w:rsidRPr="00D61207">
        <w:rPr>
          <w:rFonts w:ascii="Calibri" w:eastAsia="Arial" w:hAnsi="Calibri" w:cs="Calibri"/>
          <w:spacing w:val="-2"/>
          <w:sz w:val="22"/>
          <w:szCs w:val="22"/>
        </w:rPr>
        <w:t>l</w:t>
      </w:r>
      <w:r w:rsidRPr="00D61207">
        <w:rPr>
          <w:rFonts w:ascii="Calibri" w:eastAsia="Arial" w:hAnsi="Calibri" w:cs="Calibri"/>
          <w:sz w:val="22"/>
          <w:szCs w:val="22"/>
        </w:rPr>
        <w:t>et</w:t>
      </w:r>
      <w:r w:rsidRPr="00D61207">
        <w:rPr>
          <w:rFonts w:ascii="Calibri" w:eastAsia="Arial" w:hAnsi="Calibri" w:cs="Calibri"/>
          <w:spacing w:val="-1"/>
          <w:sz w:val="22"/>
          <w:szCs w:val="22"/>
        </w:rPr>
        <w:t xml:space="preserve"> </w:t>
      </w:r>
      <w:r w:rsidRPr="00D61207">
        <w:rPr>
          <w:rFonts w:ascii="Calibri" w:eastAsia="Arial" w:hAnsi="Calibri" w:cs="Calibri"/>
          <w:sz w:val="22"/>
          <w:szCs w:val="22"/>
        </w:rPr>
        <w:t>d</w:t>
      </w:r>
      <w:r w:rsidRPr="00D61207">
        <w:rPr>
          <w:rFonts w:ascii="Calibri" w:eastAsia="Arial" w:hAnsi="Calibri" w:cs="Calibri"/>
          <w:spacing w:val="-1"/>
          <w:sz w:val="22"/>
          <w:szCs w:val="22"/>
        </w:rPr>
        <w:t>e</w:t>
      </w:r>
      <w:r w:rsidRPr="00D61207">
        <w:rPr>
          <w:rFonts w:ascii="Calibri" w:eastAsia="Arial" w:hAnsi="Calibri" w:cs="Calibri"/>
          <w:sz w:val="22"/>
          <w:szCs w:val="22"/>
        </w:rPr>
        <w:t>n</w:t>
      </w:r>
      <w:r w:rsidRPr="00D61207">
        <w:rPr>
          <w:rFonts w:ascii="Calibri" w:eastAsia="Arial" w:hAnsi="Calibri" w:cs="Calibri"/>
          <w:spacing w:val="-2"/>
          <w:sz w:val="22"/>
          <w:szCs w:val="22"/>
        </w:rPr>
        <w:t xml:space="preserve"> </w:t>
      </w:r>
      <w:r w:rsidRPr="00D61207">
        <w:rPr>
          <w:rFonts w:ascii="Calibri" w:eastAsia="Arial" w:hAnsi="Calibri" w:cs="Calibri"/>
          <w:sz w:val="22"/>
          <w:szCs w:val="22"/>
        </w:rPr>
        <w:t>3</w:t>
      </w:r>
      <w:r w:rsidRPr="00D61207">
        <w:rPr>
          <w:rFonts w:ascii="Calibri" w:eastAsia="Arial" w:hAnsi="Calibri" w:cs="Calibri"/>
          <w:spacing w:val="-1"/>
          <w:sz w:val="22"/>
          <w:szCs w:val="22"/>
        </w:rPr>
        <w:t>1</w:t>
      </w:r>
      <w:r w:rsidRPr="00D61207">
        <w:rPr>
          <w:rFonts w:ascii="Calibri" w:eastAsia="Arial" w:hAnsi="Calibri" w:cs="Calibri"/>
          <w:sz w:val="22"/>
          <w:szCs w:val="22"/>
        </w:rPr>
        <w:t>.</w:t>
      </w:r>
      <w:r w:rsidRPr="00D61207">
        <w:rPr>
          <w:rFonts w:ascii="Calibri" w:eastAsia="Arial" w:hAnsi="Calibri" w:cs="Calibri"/>
          <w:spacing w:val="-1"/>
          <w:sz w:val="22"/>
          <w:szCs w:val="22"/>
        </w:rPr>
        <w:t xml:space="preserve"> </w:t>
      </w:r>
      <w:r w:rsidRPr="00D61207">
        <w:rPr>
          <w:rFonts w:ascii="Calibri" w:eastAsia="Arial" w:hAnsi="Calibri" w:cs="Calibri"/>
          <w:spacing w:val="1"/>
          <w:sz w:val="22"/>
          <w:szCs w:val="22"/>
        </w:rPr>
        <w:t>j</w:t>
      </w:r>
      <w:r w:rsidRPr="00D61207">
        <w:rPr>
          <w:rFonts w:ascii="Calibri" w:eastAsia="Arial" w:hAnsi="Calibri" w:cs="Calibri"/>
          <w:sz w:val="22"/>
          <w:szCs w:val="22"/>
        </w:rPr>
        <w:t>u</w:t>
      </w:r>
      <w:r w:rsidRPr="00D61207">
        <w:rPr>
          <w:rFonts w:ascii="Calibri" w:eastAsia="Arial" w:hAnsi="Calibri" w:cs="Calibri"/>
          <w:spacing w:val="-2"/>
          <w:sz w:val="22"/>
          <w:szCs w:val="22"/>
        </w:rPr>
        <w:t>l</w:t>
      </w:r>
      <w:r w:rsidRPr="00D61207">
        <w:rPr>
          <w:rFonts w:ascii="Calibri" w:eastAsia="Arial" w:hAnsi="Calibri" w:cs="Calibri"/>
          <w:sz w:val="22"/>
          <w:szCs w:val="22"/>
        </w:rPr>
        <w:t xml:space="preserve">i </w:t>
      </w:r>
      <w:r w:rsidR="009C6077">
        <w:rPr>
          <w:rFonts w:ascii="Calibri" w:eastAsia="Arial" w:hAnsi="Calibri" w:cs="Calibri"/>
          <w:sz w:val="22"/>
          <w:szCs w:val="22"/>
        </w:rPr>
        <w:t>i søknadsåret</w:t>
      </w:r>
      <w:r w:rsidR="00DC010D">
        <w:rPr>
          <w:rFonts w:ascii="Calibri" w:eastAsia="Arial" w:hAnsi="Calibri" w:cs="Calibri"/>
          <w:sz w:val="22"/>
          <w:szCs w:val="22"/>
        </w:rPr>
        <w:t>,</w:t>
      </w:r>
      <w:r w:rsidR="009C6077">
        <w:rPr>
          <w:rFonts w:ascii="Calibri" w:eastAsia="Arial" w:hAnsi="Calibri" w:cs="Calibri"/>
          <w:sz w:val="22"/>
          <w:szCs w:val="22"/>
        </w:rPr>
        <w:t xml:space="preserve"> </w:t>
      </w:r>
      <w:r w:rsidRPr="00D61207">
        <w:rPr>
          <w:rFonts w:ascii="Calibri" w:eastAsia="Arial" w:hAnsi="Calibri" w:cs="Calibri"/>
          <w:sz w:val="22"/>
          <w:szCs w:val="22"/>
        </w:rPr>
        <w:t>som</w:t>
      </w:r>
      <w:r w:rsidRPr="00D61207">
        <w:rPr>
          <w:rFonts w:ascii="Calibri" w:eastAsia="Arial" w:hAnsi="Calibri" w:cs="Calibri"/>
          <w:spacing w:val="-4"/>
          <w:sz w:val="22"/>
          <w:szCs w:val="22"/>
        </w:rPr>
        <w:t xml:space="preserve"> </w:t>
      </w:r>
      <w:r w:rsidRPr="00D61207">
        <w:rPr>
          <w:rFonts w:ascii="Calibri" w:eastAsia="Arial" w:hAnsi="Calibri" w:cs="Calibri"/>
          <w:spacing w:val="2"/>
          <w:sz w:val="22"/>
          <w:szCs w:val="22"/>
        </w:rPr>
        <w:t>k</w:t>
      </w:r>
      <w:r w:rsidRPr="00D61207">
        <w:rPr>
          <w:rFonts w:ascii="Calibri" w:eastAsia="Arial" w:hAnsi="Calibri" w:cs="Calibri"/>
          <w:sz w:val="22"/>
          <w:szCs w:val="22"/>
        </w:rPr>
        <w:t>an mo</w:t>
      </w:r>
      <w:r w:rsidRPr="00D61207">
        <w:rPr>
          <w:rFonts w:ascii="Calibri" w:eastAsia="Arial" w:hAnsi="Calibri" w:cs="Calibri"/>
          <w:spacing w:val="-2"/>
          <w:sz w:val="22"/>
          <w:szCs w:val="22"/>
        </w:rPr>
        <w:t>t</w:t>
      </w:r>
      <w:r w:rsidRPr="00D61207">
        <w:rPr>
          <w:rFonts w:ascii="Calibri" w:eastAsia="Arial" w:hAnsi="Calibri" w:cs="Calibri"/>
          <w:sz w:val="22"/>
          <w:szCs w:val="22"/>
        </w:rPr>
        <w:t>ta</w:t>
      </w:r>
      <w:r w:rsidRPr="00D61207">
        <w:rPr>
          <w:rFonts w:ascii="Calibri" w:eastAsia="Arial" w:hAnsi="Calibri" w:cs="Calibri"/>
          <w:spacing w:val="-2"/>
          <w:sz w:val="22"/>
          <w:szCs w:val="22"/>
        </w:rPr>
        <w:t xml:space="preserve"> miljø</w:t>
      </w:r>
      <w:r w:rsidRPr="00D61207">
        <w:rPr>
          <w:rFonts w:ascii="Calibri" w:eastAsia="Arial" w:hAnsi="Calibri" w:cs="Calibri"/>
          <w:spacing w:val="1"/>
          <w:sz w:val="22"/>
          <w:szCs w:val="22"/>
        </w:rPr>
        <w:t>t</w:t>
      </w:r>
      <w:r w:rsidRPr="00D61207">
        <w:rPr>
          <w:rFonts w:ascii="Calibri" w:eastAsia="Arial" w:hAnsi="Calibri" w:cs="Calibri"/>
          <w:spacing w:val="-2"/>
          <w:sz w:val="22"/>
          <w:szCs w:val="22"/>
        </w:rPr>
        <w:t>il</w:t>
      </w:r>
      <w:r w:rsidRPr="00D61207">
        <w:rPr>
          <w:rFonts w:ascii="Calibri" w:eastAsia="Arial" w:hAnsi="Calibri" w:cs="Calibri"/>
          <w:sz w:val="22"/>
          <w:szCs w:val="22"/>
        </w:rPr>
        <w:t>s</w:t>
      </w:r>
      <w:r w:rsidRPr="00D61207">
        <w:rPr>
          <w:rFonts w:ascii="Calibri" w:eastAsia="Arial" w:hAnsi="Calibri" w:cs="Calibri"/>
          <w:spacing w:val="2"/>
          <w:sz w:val="22"/>
          <w:szCs w:val="22"/>
        </w:rPr>
        <w:t>k</w:t>
      </w:r>
      <w:r w:rsidRPr="00D61207">
        <w:rPr>
          <w:rFonts w:ascii="Calibri" w:eastAsia="Arial" w:hAnsi="Calibri" w:cs="Calibri"/>
          <w:sz w:val="22"/>
          <w:szCs w:val="22"/>
        </w:rPr>
        <w:t>u</w:t>
      </w:r>
      <w:r w:rsidRPr="00D61207">
        <w:rPr>
          <w:rFonts w:ascii="Calibri" w:eastAsia="Arial" w:hAnsi="Calibri" w:cs="Calibri"/>
          <w:spacing w:val="-1"/>
          <w:sz w:val="22"/>
          <w:szCs w:val="22"/>
        </w:rPr>
        <w:t>d</w:t>
      </w:r>
      <w:r w:rsidRPr="00D61207">
        <w:rPr>
          <w:rFonts w:ascii="Calibri" w:eastAsia="Arial" w:hAnsi="Calibri" w:cs="Calibri"/>
          <w:spacing w:val="-3"/>
          <w:sz w:val="22"/>
          <w:szCs w:val="22"/>
        </w:rPr>
        <w:t>d</w:t>
      </w:r>
      <w:r w:rsidRPr="00D61207">
        <w:rPr>
          <w:rFonts w:ascii="Calibri" w:eastAsia="Arial" w:hAnsi="Calibri" w:cs="Calibri"/>
          <w:sz w:val="22"/>
          <w:szCs w:val="22"/>
        </w:rPr>
        <w:t>.</w:t>
      </w:r>
      <w:r w:rsidRPr="00D61207">
        <w:rPr>
          <w:rFonts w:ascii="Calibri" w:eastAsia="Arial" w:hAnsi="Calibri" w:cs="Calibri"/>
          <w:color w:val="FF0000"/>
          <w:sz w:val="22"/>
          <w:szCs w:val="22"/>
        </w:rPr>
        <w:t xml:space="preserve"> </w:t>
      </w:r>
    </w:p>
    <w:p w14:paraId="2D693315" w14:textId="77777777" w:rsidR="00D61207" w:rsidRPr="00D61207" w:rsidRDefault="00D61207" w:rsidP="00DC010D">
      <w:pPr>
        <w:widowControl w:val="0"/>
        <w:numPr>
          <w:ilvl w:val="0"/>
          <w:numId w:val="34"/>
        </w:numPr>
        <w:spacing w:after="160"/>
        <w:ind w:right="166"/>
        <w:rPr>
          <w:rFonts w:ascii="Calibri" w:eastAsia="Arial" w:hAnsi="Calibri" w:cs="Calibri"/>
          <w:spacing w:val="1"/>
          <w:sz w:val="22"/>
          <w:szCs w:val="22"/>
        </w:rPr>
      </w:pPr>
      <w:r w:rsidRPr="00D61207">
        <w:rPr>
          <w:rFonts w:ascii="Calibri" w:eastAsia="Arial" w:hAnsi="Calibri" w:cs="Calibri"/>
          <w:spacing w:val="-1"/>
          <w:sz w:val="22"/>
          <w:szCs w:val="22"/>
        </w:rPr>
        <w:t>A</w:t>
      </w:r>
      <w:r w:rsidRPr="00D61207">
        <w:rPr>
          <w:rFonts w:ascii="Calibri" w:eastAsia="Arial" w:hAnsi="Calibri" w:cs="Calibri"/>
          <w:spacing w:val="-2"/>
          <w:sz w:val="22"/>
          <w:szCs w:val="22"/>
        </w:rPr>
        <w:t>ll</w:t>
      </w:r>
      <w:r w:rsidRPr="00D61207">
        <w:rPr>
          <w:rFonts w:ascii="Calibri" w:eastAsia="Arial" w:hAnsi="Calibri" w:cs="Calibri"/>
          <w:sz w:val="22"/>
          <w:szCs w:val="22"/>
        </w:rPr>
        <w:t xml:space="preserve">e </w:t>
      </w:r>
      <w:r w:rsidRPr="00D61207">
        <w:rPr>
          <w:rFonts w:ascii="Calibri" w:eastAsia="Arial" w:hAnsi="Calibri" w:cs="Calibri"/>
          <w:spacing w:val="2"/>
          <w:sz w:val="22"/>
          <w:szCs w:val="22"/>
        </w:rPr>
        <w:t>g</w:t>
      </w:r>
      <w:r w:rsidRPr="00D61207">
        <w:rPr>
          <w:rFonts w:ascii="Calibri" w:eastAsia="Arial" w:hAnsi="Calibri" w:cs="Calibri"/>
          <w:sz w:val="22"/>
          <w:szCs w:val="22"/>
        </w:rPr>
        <w:t>ru</w:t>
      </w:r>
      <w:r w:rsidRPr="00D61207">
        <w:rPr>
          <w:rFonts w:ascii="Calibri" w:eastAsia="Arial" w:hAnsi="Calibri" w:cs="Calibri"/>
          <w:spacing w:val="-1"/>
          <w:sz w:val="22"/>
          <w:szCs w:val="22"/>
        </w:rPr>
        <w:t>n</w:t>
      </w:r>
      <w:r w:rsidRPr="00D61207">
        <w:rPr>
          <w:rFonts w:ascii="Calibri" w:eastAsia="Arial" w:hAnsi="Calibri" w:cs="Calibri"/>
          <w:sz w:val="22"/>
          <w:szCs w:val="22"/>
        </w:rPr>
        <w:t>n</w:t>
      </w:r>
      <w:r w:rsidRPr="00D61207">
        <w:rPr>
          <w:rFonts w:ascii="Calibri" w:eastAsia="Arial" w:hAnsi="Calibri" w:cs="Calibri"/>
          <w:spacing w:val="-1"/>
          <w:sz w:val="22"/>
          <w:szCs w:val="22"/>
        </w:rPr>
        <w:t>o</w:t>
      </w:r>
      <w:r w:rsidRPr="00D61207">
        <w:rPr>
          <w:rFonts w:ascii="Calibri" w:eastAsia="Arial" w:hAnsi="Calibri" w:cs="Calibri"/>
          <w:sz w:val="22"/>
          <w:szCs w:val="22"/>
        </w:rPr>
        <w:t>p</w:t>
      </w:r>
      <w:r w:rsidRPr="00D61207">
        <w:rPr>
          <w:rFonts w:ascii="Calibri" w:eastAsia="Arial" w:hAnsi="Calibri" w:cs="Calibri"/>
          <w:spacing w:val="-1"/>
          <w:sz w:val="22"/>
          <w:szCs w:val="22"/>
        </w:rPr>
        <w:t>p</w:t>
      </w:r>
      <w:r w:rsidRPr="00D61207">
        <w:rPr>
          <w:rFonts w:ascii="Calibri" w:eastAsia="Arial" w:hAnsi="Calibri" w:cs="Calibri"/>
          <w:spacing w:val="-2"/>
          <w:sz w:val="22"/>
          <w:szCs w:val="22"/>
        </w:rPr>
        <w:t>l</w:t>
      </w:r>
      <w:r w:rsidRPr="00D61207">
        <w:rPr>
          <w:rFonts w:ascii="Calibri" w:eastAsia="Arial" w:hAnsi="Calibri" w:cs="Calibri"/>
          <w:spacing w:val="-3"/>
          <w:sz w:val="22"/>
          <w:szCs w:val="22"/>
        </w:rPr>
        <w:t>y</w:t>
      </w:r>
      <w:r w:rsidRPr="00D61207">
        <w:rPr>
          <w:rFonts w:ascii="Calibri" w:eastAsia="Arial" w:hAnsi="Calibri" w:cs="Calibri"/>
          <w:sz w:val="22"/>
          <w:szCs w:val="22"/>
        </w:rPr>
        <w:t>sn</w:t>
      </w:r>
      <w:r w:rsidRPr="00D61207">
        <w:rPr>
          <w:rFonts w:ascii="Calibri" w:eastAsia="Arial" w:hAnsi="Calibri" w:cs="Calibri"/>
          <w:spacing w:val="-2"/>
          <w:sz w:val="22"/>
          <w:szCs w:val="22"/>
        </w:rPr>
        <w:t>i</w:t>
      </w:r>
      <w:r w:rsidRPr="00D61207">
        <w:rPr>
          <w:rFonts w:ascii="Calibri" w:eastAsia="Arial" w:hAnsi="Calibri" w:cs="Calibri"/>
          <w:sz w:val="22"/>
          <w:szCs w:val="22"/>
        </w:rPr>
        <w:t>n</w:t>
      </w:r>
      <w:r w:rsidRPr="00D61207">
        <w:rPr>
          <w:rFonts w:ascii="Calibri" w:eastAsia="Arial" w:hAnsi="Calibri" w:cs="Calibri"/>
          <w:spacing w:val="1"/>
          <w:sz w:val="22"/>
          <w:szCs w:val="22"/>
        </w:rPr>
        <w:t>g</w:t>
      </w:r>
      <w:r w:rsidRPr="00D61207">
        <w:rPr>
          <w:rFonts w:ascii="Calibri" w:eastAsia="Arial" w:hAnsi="Calibri" w:cs="Calibri"/>
          <w:sz w:val="22"/>
          <w:szCs w:val="22"/>
        </w:rPr>
        <w:t>e</w:t>
      </w:r>
      <w:r w:rsidRPr="00D61207">
        <w:rPr>
          <w:rFonts w:ascii="Calibri" w:eastAsia="Arial" w:hAnsi="Calibri" w:cs="Calibri"/>
          <w:spacing w:val="-1"/>
          <w:sz w:val="22"/>
          <w:szCs w:val="22"/>
        </w:rPr>
        <w:t>n</w:t>
      </w:r>
      <w:r w:rsidRPr="00D61207">
        <w:rPr>
          <w:rFonts w:ascii="Calibri" w:eastAsia="Arial" w:hAnsi="Calibri" w:cs="Calibri"/>
          <w:sz w:val="22"/>
          <w:szCs w:val="22"/>
        </w:rPr>
        <w:t>e</w:t>
      </w:r>
      <w:r w:rsidRPr="00D61207">
        <w:rPr>
          <w:rFonts w:ascii="Calibri" w:eastAsia="Arial" w:hAnsi="Calibri" w:cs="Calibri"/>
          <w:spacing w:val="-2"/>
          <w:sz w:val="22"/>
          <w:szCs w:val="22"/>
        </w:rPr>
        <w:t xml:space="preserve"> </w:t>
      </w:r>
      <w:r w:rsidRPr="00D61207">
        <w:rPr>
          <w:rFonts w:ascii="Calibri" w:eastAsia="Arial" w:hAnsi="Calibri" w:cs="Calibri"/>
          <w:sz w:val="22"/>
          <w:szCs w:val="22"/>
        </w:rPr>
        <w:t>(n</w:t>
      </w:r>
      <w:r w:rsidRPr="00D61207">
        <w:rPr>
          <w:rFonts w:ascii="Calibri" w:eastAsia="Arial" w:hAnsi="Calibri" w:cs="Calibri"/>
          <w:spacing w:val="-1"/>
          <w:sz w:val="22"/>
          <w:szCs w:val="22"/>
        </w:rPr>
        <w:t>a</w:t>
      </w:r>
      <w:r w:rsidRPr="00D61207">
        <w:rPr>
          <w:rFonts w:ascii="Calibri" w:eastAsia="Arial" w:hAnsi="Calibri" w:cs="Calibri"/>
          <w:spacing w:val="-3"/>
          <w:sz w:val="22"/>
          <w:szCs w:val="22"/>
        </w:rPr>
        <w:t>v</w:t>
      </w:r>
      <w:r w:rsidRPr="00D61207">
        <w:rPr>
          <w:rFonts w:ascii="Calibri" w:eastAsia="Arial" w:hAnsi="Calibri" w:cs="Calibri"/>
          <w:sz w:val="22"/>
          <w:szCs w:val="22"/>
        </w:rPr>
        <w:t>n,</w:t>
      </w:r>
      <w:r w:rsidRPr="00D61207">
        <w:rPr>
          <w:rFonts w:ascii="Calibri" w:eastAsia="Arial" w:hAnsi="Calibri" w:cs="Calibri"/>
          <w:spacing w:val="1"/>
          <w:sz w:val="22"/>
          <w:szCs w:val="22"/>
        </w:rPr>
        <w:t xml:space="preserve"> </w:t>
      </w:r>
      <w:r w:rsidRPr="00D61207">
        <w:rPr>
          <w:rFonts w:ascii="Calibri" w:eastAsia="Arial" w:hAnsi="Calibri" w:cs="Calibri"/>
          <w:spacing w:val="-3"/>
          <w:sz w:val="22"/>
          <w:szCs w:val="22"/>
        </w:rPr>
        <w:t>o</w:t>
      </w:r>
      <w:r w:rsidRPr="00D61207">
        <w:rPr>
          <w:rFonts w:ascii="Calibri" w:eastAsia="Arial" w:hAnsi="Calibri" w:cs="Calibri"/>
          <w:spacing w:val="-2"/>
          <w:sz w:val="22"/>
          <w:szCs w:val="22"/>
        </w:rPr>
        <w:t>r</w:t>
      </w:r>
      <w:r w:rsidRPr="00D61207">
        <w:rPr>
          <w:rFonts w:ascii="Calibri" w:eastAsia="Arial" w:hAnsi="Calibri" w:cs="Calibri"/>
          <w:spacing w:val="1"/>
          <w:sz w:val="22"/>
          <w:szCs w:val="22"/>
        </w:rPr>
        <w:t>g</w:t>
      </w:r>
      <w:r w:rsidRPr="00D61207">
        <w:rPr>
          <w:rFonts w:ascii="Calibri" w:eastAsia="Arial" w:hAnsi="Calibri" w:cs="Calibri"/>
          <w:sz w:val="22"/>
          <w:szCs w:val="22"/>
        </w:rPr>
        <w:t>a</w:t>
      </w:r>
      <w:r w:rsidRPr="00D61207">
        <w:rPr>
          <w:rFonts w:ascii="Calibri" w:eastAsia="Arial" w:hAnsi="Calibri" w:cs="Calibri"/>
          <w:spacing w:val="-1"/>
          <w:sz w:val="22"/>
          <w:szCs w:val="22"/>
        </w:rPr>
        <w:t>n</w:t>
      </w:r>
      <w:r w:rsidRPr="00D61207">
        <w:rPr>
          <w:rFonts w:ascii="Calibri" w:eastAsia="Arial" w:hAnsi="Calibri" w:cs="Calibri"/>
          <w:spacing w:val="-2"/>
          <w:sz w:val="22"/>
          <w:szCs w:val="22"/>
        </w:rPr>
        <w:t>i</w:t>
      </w:r>
      <w:r w:rsidRPr="00D61207">
        <w:rPr>
          <w:rFonts w:ascii="Calibri" w:eastAsia="Arial" w:hAnsi="Calibri" w:cs="Calibri"/>
          <w:sz w:val="22"/>
          <w:szCs w:val="22"/>
        </w:rPr>
        <w:t>sasjo</w:t>
      </w:r>
      <w:r w:rsidRPr="00D61207">
        <w:rPr>
          <w:rFonts w:ascii="Calibri" w:eastAsia="Arial" w:hAnsi="Calibri" w:cs="Calibri"/>
          <w:spacing w:val="-4"/>
          <w:sz w:val="22"/>
          <w:szCs w:val="22"/>
        </w:rPr>
        <w:t>n</w:t>
      </w:r>
      <w:r w:rsidRPr="00D61207">
        <w:rPr>
          <w:rFonts w:ascii="Calibri" w:eastAsia="Arial" w:hAnsi="Calibri" w:cs="Calibri"/>
          <w:sz w:val="22"/>
          <w:szCs w:val="22"/>
        </w:rPr>
        <w:t>sn</w:t>
      </w:r>
      <w:r w:rsidRPr="00D61207">
        <w:rPr>
          <w:rFonts w:ascii="Calibri" w:eastAsia="Arial" w:hAnsi="Calibri" w:cs="Calibri"/>
          <w:spacing w:val="-4"/>
          <w:sz w:val="22"/>
          <w:szCs w:val="22"/>
        </w:rPr>
        <w:t>u</w:t>
      </w:r>
      <w:r w:rsidRPr="00D61207">
        <w:rPr>
          <w:rFonts w:ascii="Calibri" w:eastAsia="Arial" w:hAnsi="Calibri" w:cs="Calibri"/>
          <w:sz w:val="22"/>
          <w:szCs w:val="22"/>
        </w:rPr>
        <w:t>mm</w:t>
      </w:r>
      <w:r w:rsidRPr="00D61207">
        <w:rPr>
          <w:rFonts w:ascii="Calibri" w:eastAsia="Arial" w:hAnsi="Calibri" w:cs="Calibri"/>
          <w:spacing w:val="-3"/>
          <w:sz w:val="22"/>
          <w:szCs w:val="22"/>
        </w:rPr>
        <w:t>e</w:t>
      </w:r>
      <w:r w:rsidRPr="00D61207">
        <w:rPr>
          <w:rFonts w:ascii="Calibri" w:eastAsia="Arial" w:hAnsi="Calibri" w:cs="Calibri"/>
          <w:sz w:val="22"/>
          <w:szCs w:val="22"/>
        </w:rPr>
        <w:t>r,</w:t>
      </w:r>
      <w:r w:rsidRPr="00D61207">
        <w:rPr>
          <w:rFonts w:ascii="Calibri" w:eastAsia="Arial" w:hAnsi="Calibri" w:cs="Calibri"/>
          <w:spacing w:val="-1"/>
          <w:sz w:val="22"/>
          <w:szCs w:val="22"/>
        </w:rPr>
        <w:t xml:space="preserve"> </w:t>
      </w:r>
      <w:r w:rsidRPr="00D61207">
        <w:rPr>
          <w:rFonts w:ascii="Calibri" w:eastAsia="Arial" w:hAnsi="Calibri" w:cs="Calibri"/>
          <w:sz w:val="22"/>
          <w:szCs w:val="22"/>
        </w:rPr>
        <w:t>dr</w:t>
      </w:r>
      <w:r w:rsidRPr="00D61207">
        <w:rPr>
          <w:rFonts w:ascii="Calibri" w:eastAsia="Arial" w:hAnsi="Calibri" w:cs="Calibri"/>
          <w:spacing w:val="-3"/>
          <w:sz w:val="22"/>
          <w:szCs w:val="22"/>
        </w:rPr>
        <w:t>i</w:t>
      </w:r>
      <w:r w:rsidRPr="00D61207">
        <w:rPr>
          <w:rFonts w:ascii="Calibri" w:eastAsia="Arial" w:hAnsi="Calibri" w:cs="Calibri"/>
          <w:sz w:val="22"/>
          <w:szCs w:val="22"/>
        </w:rPr>
        <w:t>ftsse</w:t>
      </w:r>
      <w:r w:rsidRPr="00D61207">
        <w:rPr>
          <w:rFonts w:ascii="Calibri" w:eastAsia="Arial" w:hAnsi="Calibri" w:cs="Calibri"/>
          <w:spacing w:val="-4"/>
          <w:sz w:val="22"/>
          <w:szCs w:val="22"/>
        </w:rPr>
        <w:t>n</w:t>
      </w:r>
      <w:r w:rsidRPr="00D61207">
        <w:rPr>
          <w:rFonts w:ascii="Calibri" w:eastAsia="Arial" w:hAnsi="Calibri" w:cs="Calibri"/>
          <w:sz w:val="22"/>
          <w:szCs w:val="22"/>
        </w:rPr>
        <w:t>ter</w:t>
      </w:r>
      <w:r w:rsidRPr="00D61207">
        <w:rPr>
          <w:rFonts w:ascii="Calibri" w:eastAsia="Arial" w:hAnsi="Calibri" w:cs="Calibri"/>
          <w:spacing w:val="-1"/>
          <w:sz w:val="22"/>
          <w:szCs w:val="22"/>
        </w:rPr>
        <w:t xml:space="preserve"> </w:t>
      </w:r>
      <w:r w:rsidRPr="00D61207">
        <w:rPr>
          <w:rFonts w:ascii="Calibri" w:eastAsia="Arial" w:hAnsi="Calibri" w:cs="Calibri"/>
          <w:spacing w:val="-3"/>
          <w:sz w:val="22"/>
          <w:szCs w:val="22"/>
        </w:rPr>
        <w:t>o</w:t>
      </w:r>
      <w:r w:rsidRPr="00D61207">
        <w:rPr>
          <w:rFonts w:ascii="Calibri" w:eastAsia="Arial" w:hAnsi="Calibri" w:cs="Calibri"/>
          <w:sz w:val="22"/>
          <w:szCs w:val="22"/>
        </w:rPr>
        <w:t>g k</w:t>
      </w:r>
      <w:r w:rsidRPr="00D61207">
        <w:rPr>
          <w:rFonts w:ascii="Calibri" w:eastAsia="Arial" w:hAnsi="Calibri" w:cs="Calibri"/>
          <w:spacing w:val="-3"/>
          <w:sz w:val="22"/>
          <w:szCs w:val="22"/>
        </w:rPr>
        <w:t>o</w:t>
      </w:r>
      <w:r w:rsidRPr="00D61207">
        <w:rPr>
          <w:rFonts w:ascii="Calibri" w:eastAsia="Arial" w:hAnsi="Calibri" w:cs="Calibri"/>
          <w:sz w:val="22"/>
          <w:szCs w:val="22"/>
        </w:rPr>
        <w:t>ntonu</w:t>
      </w:r>
      <w:r w:rsidRPr="00D61207">
        <w:rPr>
          <w:rFonts w:ascii="Calibri" w:eastAsia="Arial" w:hAnsi="Calibri" w:cs="Calibri"/>
          <w:spacing w:val="-2"/>
          <w:sz w:val="22"/>
          <w:szCs w:val="22"/>
        </w:rPr>
        <w:t>m</w:t>
      </w:r>
      <w:r w:rsidRPr="00D61207">
        <w:rPr>
          <w:rFonts w:ascii="Calibri" w:eastAsia="Arial" w:hAnsi="Calibri" w:cs="Calibri"/>
          <w:sz w:val="22"/>
          <w:szCs w:val="22"/>
        </w:rPr>
        <w:t>me</w:t>
      </w:r>
      <w:r w:rsidRPr="00D61207">
        <w:rPr>
          <w:rFonts w:ascii="Calibri" w:eastAsia="Arial" w:hAnsi="Calibri" w:cs="Calibri"/>
          <w:spacing w:val="-2"/>
          <w:sz w:val="22"/>
          <w:szCs w:val="22"/>
        </w:rPr>
        <w:t>r</w:t>
      </w:r>
      <w:r w:rsidRPr="00D61207">
        <w:rPr>
          <w:rFonts w:ascii="Calibri" w:eastAsia="Arial" w:hAnsi="Calibri" w:cs="Calibri"/>
          <w:sz w:val="22"/>
          <w:szCs w:val="22"/>
        </w:rPr>
        <w:t>)</w:t>
      </w:r>
      <w:r w:rsidRPr="00D61207">
        <w:rPr>
          <w:rFonts w:ascii="Calibri" w:eastAsia="Arial" w:hAnsi="Calibri" w:cs="Calibri"/>
          <w:spacing w:val="-1"/>
          <w:sz w:val="22"/>
          <w:szCs w:val="22"/>
        </w:rPr>
        <w:t xml:space="preserve"> </w:t>
      </w:r>
      <w:r w:rsidRPr="00D61207">
        <w:rPr>
          <w:rFonts w:ascii="Calibri" w:eastAsia="Arial" w:hAnsi="Calibri" w:cs="Calibri"/>
          <w:sz w:val="22"/>
          <w:szCs w:val="22"/>
        </w:rPr>
        <w:t xml:space="preserve">må </w:t>
      </w:r>
      <w:r w:rsidRPr="00D61207">
        <w:rPr>
          <w:rFonts w:ascii="Calibri" w:eastAsia="Arial" w:hAnsi="Calibri" w:cs="Calibri"/>
          <w:spacing w:val="-3"/>
          <w:sz w:val="22"/>
          <w:szCs w:val="22"/>
        </w:rPr>
        <w:t>v</w:t>
      </w:r>
      <w:r w:rsidRPr="00D61207">
        <w:rPr>
          <w:rFonts w:ascii="Calibri" w:eastAsia="Arial" w:hAnsi="Calibri" w:cs="Calibri"/>
          <w:sz w:val="22"/>
          <w:szCs w:val="22"/>
        </w:rPr>
        <w:t>æ</w:t>
      </w:r>
      <w:r w:rsidRPr="00D61207">
        <w:rPr>
          <w:rFonts w:ascii="Calibri" w:eastAsia="Arial" w:hAnsi="Calibri" w:cs="Calibri"/>
          <w:spacing w:val="1"/>
          <w:sz w:val="22"/>
          <w:szCs w:val="22"/>
        </w:rPr>
        <w:t>r</w:t>
      </w:r>
      <w:r w:rsidRPr="00D61207">
        <w:rPr>
          <w:rFonts w:ascii="Calibri" w:eastAsia="Arial" w:hAnsi="Calibri" w:cs="Calibri"/>
          <w:sz w:val="22"/>
          <w:szCs w:val="22"/>
        </w:rPr>
        <w:t>e de s</w:t>
      </w:r>
      <w:r w:rsidRPr="00D61207">
        <w:rPr>
          <w:rFonts w:ascii="Calibri" w:eastAsia="Arial" w:hAnsi="Calibri" w:cs="Calibri"/>
          <w:spacing w:val="-3"/>
          <w:sz w:val="22"/>
          <w:szCs w:val="22"/>
        </w:rPr>
        <w:t>a</w:t>
      </w:r>
      <w:r w:rsidRPr="00D61207">
        <w:rPr>
          <w:rFonts w:ascii="Calibri" w:eastAsia="Arial" w:hAnsi="Calibri" w:cs="Calibri"/>
          <w:spacing w:val="-2"/>
          <w:sz w:val="22"/>
          <w:szCs w:val="22"/>
        </w:rPr>
        <w:t>m</w:t>
      </w:r>
      <w:r w:rsidRPr="00D61207">
        <w:rPr>
          <w:rFonts w:ascii="Calibri" w:eastAsia="Arial" w:hAnsi="Calibri" w:cs="Calibri"/>
          <w:sz w:val="22"/>
          <w:szCs w:val="22"/>
        </w:rPr>
        <w:t>me s</w:t>
      </w:r>
      <w:r w:rsidRPr="00D61207">
        <w:rPr>
          <w:rFonts w:ascii="Calibri" w:eastAsia="Arial" w:hAnsi="Calibri" w:cs="Calibri"/>
          <w:spacing w:val="-3"/>
          <w:sz w:val="22"/>
          <w:szCs w:val="22"/>
        </w:rPr>
        <w:t>o</w:t>
      </w:r>
      <w:r w:rsidRPr="00D61207">
        <w:rPr>
          <w:rFonts w:ascii="Calibri" w:eastAsia="Arial" w:hAnsi="Calibri" w:cs="Calibri"/>
          <w:sz w:val="22"/>
          <w:szCs w:val="22"/>
        </w:rPr>
        <w:t>m</w:t>
      </w:r>
      <w:r w:rsidRPr="00D61207">
        <w:rPr>
          <w:rFonts w:ascii="Calibri" w:eastAsia="Arial" w:hAnsi="Calibri" w:cs="Calibri"/>
          <w:spacing w:val="-1"/>
          <w:sz w:val="22"/>
          <w:szCs w:val="22"/>
        </w:rPr>
        <w:t xml:space="preserve"> </w:t>
      </w:r>
      <w:r w:rsidRPr="00D61207">
        <w:rPr>
          <w:rFonts w:ascii="Calibri" w:eastAsia="Arial" w:hAnsi="Calibri" w:cs="Calibri"/>
          <w:sz w:val="22"/>
          <w:szCs w:val="22"/>
        </w:rPr>
        <w:t xml:space="preserve">i </w:t>
      </w:r>
      <w:r w:rsidRPr="00D61207">
        <w:rPr>
          <w:rFonts w:ascii="Calibri" w:eastAsia="Arial" w:hAnsi="Calibri" w:cs="Calibri"/>
          <w:spacing w:val="-3"/>
          <w:sz w:val="22"/>
          <w:szCs w:val="22"/>
        </w:rPr>
        <w:t>s</w:t>
      </w:r>
      <w:r w:rsidRPr="00D61207">
        <w:rPr>
          <w:rFonts w:ascii="Calibri" w:eastAsia="Arial" w:hAnsi="Calibri" w:cs="Calibri"/>
          <w:sz w:val="22"/>
          <w:szCs w:val="22"/>
        </w:rPr>
        <w:t>ø</w:t>
      </w:r>
      <w:r w:rsidRPr="00D61207">
        <w:rPr>
          <w:rFonts w:ascii="Calibri" w:eastAsia="Arial" w:hAnsi="Calibri" w:cs="Calibri"/>
          <w:spacing w:val="1"/>
          <w:sz w:val="22"/>
          <w:szCs w:val="22"/>
        </w:rPr>
        <w:t>k</w:t>
      </w:r>
      <w:r w:rsidRPr="00D61207">
        <w:rPr>
          <w:rFonts w:ascii="Calibri" w:eastAsia="Arial" w:hAnsi="Calibri" w:cs="Calibri"/>
          <w:sz w:val="22"/>
          <w:szCs w:val="22"/>
        </w:rPr>
        <w:t>n</w:t>
      </w:r>
      <w:r w:rsidRPr="00D61207">
        <w:rPr>
          <w:rFonts w:ascii="Calibri" w:eastAsia="Arial" w:hAnsi="Calibri" w:cs="Calibri"/>
          <w:spacing w:val="-1"/>
          <w:sz w:val="22"/>
          <w:szCs w:val="22"/>
        </w:rPr>
        <w:t>a</w:t>
      </w:r>
      <w:r w:rsidRPr="00D61207">
        <w:rPr>
          <w:rFonts w:ascii="Calibri" w:eastAsia="Arial" w:hAnsi="Calibri" w:cs="Calibri"/>
          <w:sz w:val="22"/>
          <w:szCs w:val="22"/>
        </w:rPr>
        <w:t>d</w:t>
      </w:r>
      <w:r w:rsidRPr="00D61207">
        <w:rPr>
          <w:rFonts w:ascii="Calibri" w:eastAsia="Arial" w:hAnsi="Calibri" w:cs="Calibri"/>
          <w:spacing w:val="-1"/>
          <w:sz w:val="22"/>
          <w:szCs w:val="22"/>
        </w:rPr>
        <w:t>e</w:t>
      </w:r>
      <w:r w:rsidRPr="00D61207">
        <w:rPr>
          <w:rFonts w:ascii="Calibri" w:eastAsia="Arial" w:hAnsi="Calibri" w:cs="Calibri"/>
          <w:sz w:val="22"/>
          <w:szCs w:val="22"/>
        </w:rPr>
        <w:t>n</w:t>
      </w:r>
      <w:r w:rsidRPr="00D61207">
        <w:rPr>
          <w:rFonts w:ascii="Calibri" w:eastAsia="Arial" w:hAnsi="Calibri" w:cs="Calibri"/>
          <w:spacing w:val="-2"/>
          <w:sz w:val="22"/>
          <w:szCs w:val="22"/>
        </w:rPr>
        <w:t xml:space="preserve"> </w:t>
      </w:r>
      <w:r w:rsidRPr="00D61207">
        <w:rPr>
          <w:rFonts w:ascii="Calibri" w:eastAsia="Arial" w:hAnsi="Calibri" w:cs="Calibri"/>
          <w:sz w:val="22"/>
          <w:szCs w:val="22"/>
        </w:rPr>
        <w:t>om</w:t>
      </w:r>
      <w:r w:rsidRPr="00D61207">
        <w:rPr>
          <w:rFonts w:ascii="Calibri" w:eastAsia="Arial" w:hAnsi="Calibri" w:cs="Calibri"/>
          <w:spacing w:val="-1"/>
          <w:sz w:val="22"/>
          <w:szCs w:val="22"/>
        </w:rPr>
        <w:t xml:space="preserve"> </w:t>
      </w:r>
      <w:r w:rsidRPr="00D61207">
        <w:rPr>
          <w:rFonts w:ascii="Calibri" w:eastAsia="Arial" w:hAnsi="Calibri" w:cs="Calibri"/>
          <w:sz w:val="22"/>
          <w:szCs w:val="22"/>
        </w:rPr>
        <w:t>prod</w:t>
      </w:r>
      <w:r w:rsidRPr="00D61207">
        <w:rPr>
          <w:rFonts w:ascii="Calibri" w:eastAsia="Arial" w:hAnsi="Calibri" w:cs="Calibri"/>
          <w:spacing w:val="-4"/>
          <w:sz w:val="22"/>
          <w:szCs w:val="22"/>
        </w:rPr>
        <w:t>u</w:t>
      </w:r>
      <w:r w:rsidRPr="00D61207">
        <w:rPr>
          <w:rFonts w:ascii="Calibri" w:eastAsia="Arial" w:hAnsi="Calibri" w:cs="Calibri"/>
          <w:sz w:val="22"/>
          <w:szCs w:val="22"/>
        </w:rPr>
        <w:t>ks</w:t>
      </w:r>
      <w:r w:rsidRPr="00D61207">
        <w:rPr>
          <w:rFonts w:ascii="Calibri" w:eastAsia="Arial" w:hAnsi="Calibri" w:cs="Calibri"/>
          <w:spacing w:val="1"/>
          <w:sz w:val="22"/>
          <w:szCs w:val="22"/>
        </w:rPr>
        <w:t>j</w:t>
      </w:r>
      <w:r w:rsidRPr="00D61207">
        <w:rPr>
          <w:rFonts w:ascii="Calibri" w:eastAsia="Arial" w:hAnsi="Calibri" w:cs="Calibri"/>
          <w:sz w:val="22"/>
          <w:szCs w:val="22"/>
        </w:rPr>
        <w:t>o</w:t>
      </w:r>
      <w:r w:rsidRPr="00D61207">
        <w:rPr>
          <w:rFonts w:ascii="Calibri" w:eastAsia="Arial" w:hAnsi="Calibri" w:cs="Calibri"/>
          <w:spacing w:val="-4"/>
          <w:sz w:val="22"/>
          <w:szCs w:val="22"/>
        </w:rPr>
        <w:t>n</w:t>
      </w:r>
      <w:r w:rsidRPr="00D61207">
        <w:rPr>
          <w:rFonts w:ascii="Calibri" w:eastAsia="Arial" w:hAnsi="Calibri" w:cs="Calibri"/>
          <w:sz w:val="22"/>
          <w:szCs w:val="22"/>
        </w:rPr>
        <w:t>st</w:t>
      </w:r>
      <w:r w:rsidRPr="00D61207">
        <w:rPr>
          <w:rFonts w:ascii="Calibri" w:eastAsia="Arial" w:hAnsi="Calibri" w:cs="Calibri"/>
          <w:spacing w:val="-2"/>
          <w:sz w:val="22"/>
          <w:szCs w:val="22"/>
        </w:rPr>
        <w:t>il</w:t>
      </w:r>
      <w:r w:rsidRPr="00D61207">
        <w:rPr>
          <w:rFonts w:ascii="Calibri" w:eastAsia="Arial" w:hAnsi="Calibri" w:cs="Calibri"/>
          <w:sz w:val="22"/>
          <w:szCs w:val="22"/>
        </w:rPr>
        <w:t>s</w:t>
      </w:r>
      <w:r w:rsidRPr="00D61207">
        <w:rPr>
          <w:rFonts w:ascii="Calibri" w:eastAsia="Arial" w:hAnsi="Calibri" w:cs="Calibri"/>
          <w:spacing w:val="2"/>
          <w:sz w:val="22"/>
          <w:szCs w:val="22"/>
        </w:rPr>
        <w:t>k</w:t>
      </w:r>
      <w:r w:rsidRPr="00D61207">
        <w:rPr>
          <w:rFonts w:ascii="Calibri" w:eastAsia="Arial" w:hAnsi="Calibri" w:cs="Calibri"/>
          <w:sz w:val="22"/>
          <w:szCs w:val="22"/>
        </w:rPr>
        <w:t>u</w:t>
      </w:r>
      <w:r w:rsidRPr="00D61207">
        <w:rPr>
          <w:rFonts w:ascii="Calibri" w:eastAsia="Arial" w:hAnsi="Calibri" w:cs="Calibri"/>
          <w:spacing w:val="-1"/>
          <w:sz w:val="22"/>
          <w:szCs w:val="22"/>
        </w:rPr>
        <w:t>d</w:t>
      </w:r>
      <w:r w:rsidRPr="00D61207">
        <w:rPr>
          <w:rFonts w:ascii="Calibri" w:eastAsia="Arial" w:hAnsi="Calibri" w:cs="Calibri"/>
          <w:spacing w:val="-3"/>
          <w:sz w:val="22"/>
          <w:szCs w:val="22"/>
        </w:rPr>
        <w:t>d</w:t>
      </w:r>
      <w:r w:rsidRPr="00D61207">
        <w:rPr>
          <w:rFonts w:ascii="Calibri" w:eastAsia="Arial" w:hAnsi="Calibri" w:cs="Calibri"/>
          <w:sz w:val="22"/>
          <w:szCs w:val="22"/>
        </w:rPr>
        <w:t>.</w:t>
      </w:r>
    </w:p>
    <w:p w14:paraId="37D97802" w14:textId="74678848" w:rsidR="00D61207" w:rsidRPr="00D61207" w:rsidRDefault="00D61207" w:rsidP="00DC010D">
      <w:pPr>
        <w:widowControl w:val="0"/>
        <w:numPr>
          <w:ilvl w:val="0"/>
          <w:numId w:val="34"/>
        </w:numPr>
        <w:spacing w:after="160"/>
        <w:ind w:right="166"/>
        <w:rPr>
          <w:rFonts w:ascii="Calibri" w:eastAsia="Arial" w:hAnsi="Calibri" w:cs="Calibri"/>
          <w:spacing w:val="1"/>
          <w:sz w:val="22"/>
          <w:szCs w:val="22"/>
        </w:rPr>
      </w:pPr>
      <w:r w:rsidRPr="00D61207">
        <w:rPr>
          <w:rFonts w:ascii="Calibri" w:eastAsia="Arial" w:hAnsi="Calibri" w:cs="Calibri"/>
          <w:sz w:val="22"/>
          <w:szCs w:val="22"/>
        </w:rPr>
        <w:t xml:space="preserve">Ved regelverksbrudd eller feilopplysninger kan hele eller deler av tilskuddet avkortes i samsvar </w:t>
      </w:r>
      <w:r w:rsidRPr="009C6077">
        <w:rPr>
          <w:rFonts w:ascii="Calibri" w:eastAsia="Arial" w:hAnsi="Calibri" w:cs="Calibri"/>
          <w:sz w:val="22"/>
          <w:szCs w:val="22"/>
        </w:rPr>
        <w:t xml:space="preserve">med § </w:t>
      </w:r>
      <w:r w:rsidR="009C6077" w:rsidRPr="009C6077">
        <w:rPr>
          <w:rFonts w:ascii="Calibri" w:eastAsia="Arial" w:hAnsi="Calibri" w:cs="Calibri"/>
          <w:sz w:val="22"/>
          <w:szCs w:val="22"/>
        </w:rPr>
        <w:t>29</w:t>
      </w:r>
      <w:r w:rsidRPr="009C6077">
        <w:rPr>
          <w:rFonts w:ascii="Calibri" w:eastAsia="Arial" w:hAnsi="Calibri" w:cs="Calibri"/>
          <w:sz w:val="22"/>
          <w:szCs w:val="22"/>
        </w:rPr>
        <w:t xml:space="preserve"> og </w:t>
      </w:r>
      <w:r w:rsidR="00A04EBC">
        <w:rPr>
          <w:rFonts w:ascii="Calibri" w:eastAsia="Arial" w:hAnsi="Calibri" w:cs="Calibri"/>
          <w:sz w:val="22"/>
          <w:szCs w:val="22"/>
        </w:rPr>
        <w:t xml:space="preserve">§ </w:t>
      </w:r>
      <w:r w:rsidR="009C6077" w:rsidRPr="009C6077">
        <w:rPr>
          <w:rFonts w:ascii="Calibri" w:eastAsia="Arial" w:hAnsi="Calibri" w:cs="Calibri"/>
          <w:sz w:val="22"/>
          <w:szCs w:val="22"/>
        </w:rPr>
        <w:t>30</w:t>
      </w:r>
      <w:r w:rsidRPr="009C6077">
        <w:rPr>
          <w:rFonts w:ascii="Calibri" w:eastAsia="Arial" w:hAnsi="Calibri" w:cs="Calibri"/>
          <w:spacing w:val="1"/>
          <w:sz w:val="22"/>
          <w:szCs w:val="22"/>
        </w:rPr>
        <w:t xml:space="preserve"> </w:t>
      </w:r>
      <w:r w:rsidRPr="009C6077">
        <w:rPr>
          <w:rFonts w:ascii="Calibri" w:eastAsia="Arial" w:hAnsi="Calibri" w:cs="Calibri"/>
          <w:sz w:val="22"/>
          <w:szCs w:val="22"/>
        </w:rPr>
        <w:t xml:space="preserve">i forskriften. Dette gjelder også hvis et foretak driver eller har drevet sin </w:t>
      </w:r>
      <w:r w:rsidRPr="00D61207">
        <w:rPr>
          <w:rFonts w:ascii="Calibri" w:eastAsia="Arial" w:hAnsi="Calibri" w:cs="Calibri"/>
          <w:sz w:val="22"/>
          <w:szCs w:val="22"/>
        </w:rPr>
        <w:t>virksomhet i strid med annet regelverk for jordbruksvirksomhet.</w:t>
      </w:r>
    </w:p>
    <w:p w14:paraId="5797659F" w14:textId="0DFF359F" w:rsidR="002C3C15" w:rsidRPr="00D679D7" w:rsidRDefault="002C3C15" w:rsidP="00970970">
      <w:pPr>
        <w:pStyle w:val="Overskrift2"/>
        <w:rPr>
          <w:rFonts w:ascii="Calibri Light" w:hAnsi="Calibri Light"/>
          <w:sz w:val="32"/>
          <w:szCs w:val="32"/>
        </w:rPr>
      </w:pPr>
      <w:bookmarkStart w:id="10" w:name="_Toc8045465"/>
      <w:bookmarkStart w:id="11" w:name="_Toc9338465"/>
      <w:bookmarkStart w:id="12" w:name="_Toc11152202"/>
      <w:r w:rsidRPr="00D679D7">
        <w:rPr>
          <w:rFonts w:ascii="Calibri Light" w:hAnsi="Calibri Light"/>
          <w:sz w:val="32"/>
          <w:szCs w:val="32"/>
        </w:rPr>
        <w:lastRenderedPageBreak/>
        <w:t>1.3 Søknad</w:t>
      </w:r>
      <w:bookmarkEnd w:id="10"/>
      <w:bookmarkEnd w:id="11"/>
      <w:bookmarkEnd w:id="12"/>
    </w:p>
    <w:p w14:paraId="662273E1" w14:textId="15FA5E35" w:rsidR="002C3C15" w:rsidRDefault="002C3C15" w:rsidP="002C3C15">
      <w:pPr>
        <w:widowControl w:val="0"/>
        <w:spacing w:line="276" w:lineRule="auto"/>
        <w:ind w:right="558"/>
        <w:rPr>
          <w:rFonts w:ascii="Calibri" w:eastAsia="Arial" w:hAnsi="Calibri" w:cs="Calibri"/>
          <w:sz w:val="22"/>
          <w:szCs w:val="22"/>
        </w:rPr>
      </w:pPr>
    </w:p>
    <w:p w14:paraId="5CE577EF" w14:textId="298AF395" w:rsidR="006A19C2" w:rsidRPr="00D679D7" w:rsidRDefault="006A19C2" w:rsidP="00970970">
      <w:pPr>
        <w:pStyle w:val="Overskrift3"/>
        <w:rPr>
          <w:rFonts w:ascii="Calibri Light" w:hAnsi="Calibri Light"/>
          <w:b w:val="0"/>
          <w:sz w:val="28"/>
          <w:szCs w:val="28"/>
        </w:rPr>
      </w:pPr>
      <w:bookmarkStart w:id="13" w:name="_Toc11152203"/>
      <w:r w:rsidRPr="00D679D7">
        <w:rPr>
          <w:rFonts w:ascii="Calibri Light" w:hAnsi="Calibri Light"/>
          <w:sz w:val="28"/>
          <w:szCs w:val="28"/>
        </w:rPr>
        <w:t>1.3.1 Viktige endringer fra 2018 til 2019</w:t>
      </w:r>
      <w:bookmarkEnd w:id="13"/>
    </w:p>
    <w:p w14:paraId="1AC10FBE" w14:textId="77777777" w:rsidR="00E24AEF" w:rsidRDefault="00E24AEF" w:rsidP="006A19C2">
      <w:pPr>
        <w:spacing w:after="160" w:line="259" w:lineRule="auto"/>
        <w:rPr>
          <w:rFonts w:ascii="Calibri" w:eastAsia="Calibri" w:hAnsi="Calibri"/>
          <w:sz w:val="22"/>
          <w:szCs w:val="22"/>
        </w:rPr>
      </w:pPr>
    </w:p>
    <w:p w14:paraId="6A36F3D3" w14:textId="1D387A85" w:rsidR="006A19C2" w:rsidRPr="003E5BC8" w:rsidRDefault="006A19C2" w:rsidP="006A19C2">
      <w:pPr>
        <w:spacing w:after="160" w:line="259" w:lineRule="auto"/>
        <w:rPr>
          <w:rFonts w:ascii="Calibri" w:eastAsia="Calibri" w:hAnsi="Calibri"/>
          <w:sz w:val="22"/>
          <w:szCs w:val="22"/>
        </w:rPr>
      </w:pPr>
      <w:r w:rsidRPr="003E5BC8">
        <w:rPr>
          <w:rFonts w:ascii="Calibri" w:eastAsia="Calibri" w:hAnsi="Calibri"/>
          <w:sz w:val="22"/>
          <w:szCs w:val="22"/>
        </w:rPr>
        <w:t xml:space="preserve">I 2019 må </w:t>
      </w:r>
      <w:r w:rsidRPr="003E5BC8">
        <w:rPr>
          <w:rFonts w:ascii="Calibri" w:eastAsia="Calibri" w:hAnsi="Calibri"/>
          <w:b/>
          <w:sz w:val="22"/>
          <w:szCs w:val="22"/>
        </w:rPr>
        <w:t>alle</w:t>
      </w:r>
      <w:r w:rsidRPr="003E5BC8">
        <w:rPr>
          <w:rFonts w:ascii="Calibri" w:eastAsia="Calibri" w:hAnsi="Calibri"/>
          <w:sz w:val="22"/>
          <w:szCs w:val="22"/>
        </w:rPr>
        <w:t xml:space="preserve"> søkere tegne inn tiltakene på kart, også de som har kartfestet tiltakene tidligere. Fra 2020 skal det igjen være mulig å importere tidligere registreringer.</w:t>
      </w:r>
    </w:p>
    <w:p w14:paraId="5934C3FC" w14:textId="77777777" w:rsidR="006A19C2" w:rsidRPr="00BD0A50" w:rsidRDefault="006A19C2" w:rsidP="006A19C2">
      <w:pPr>
        <w:spacing w:line="259" w:lineRule="auto"/>
        <w:rPr>
          <w:rFonts w:ascii="Calibri" w:eastAsia="Calibri" w:hAnsi="Calibri"/>
          <w:sz w:val="22"/>
          <w:szCs w:val="22"/>
          <w:u w:val="single"/>
        </w:rPr>
      </w:pPr>
      <w:r w:rsidRPr="00BD0A50">
        <w:rPr>
          <w:rFonts w:ascii="Calibri" w:eastAsia="Calibri" w:hAnsi="Calibri"/>
          <w:sz w:val="22"/>
          <w:szCs w:val="22"/>
          <w:u w:val="single"/>
        </w:rPr>
        <w:t>Disse tilskuddsordningene videreføres ikke i 2019:</w:t>
      </w:r>
    </w:p>
    <w:p w14:paraId="584F8EAF" w14:textId="4F3EDC4D" w:rsidR="006A19C2" w:rsidRPr="00D61207" w:rsidRDefault="006A19C2" w:rsidP="006A19C2">
      <w:pPr>
        <w:numPr>
          <w:ilvl w:val="0"/>
          <w:numId w:val="29"/>
        </w:numPr>
        <w:spacing w:after="160" w:line="259" w:lineRule="auto"/>
        <w:contextualSpacing/>
        <w:rPr>
          <w:rFonts w:ascii="Calibri" w:eastAsia="Calibri" w:hAnsi="Calibri"/>
          <w:sz w:val="22"/>
          <w:szCs w:val="22"/>
        </w:rPr>
      </w:pPr>
      <w:r w:rsidRPr="00D61207">
        <w:rPr>
          <w:rFonts w:ascii="Calibri" w:eastAsia="Calibri" w:hAnsi="Calibri"/>
          <w:sz w:val="22"/>
          <w:szCs w:val="22"/>
        </w:rPr>
        <w:t xml:space="preserve">Slått av </w:t>
      </w:r>
      <w:r w:rsidR="00CD0CB4">
        <w:rPr>
          <w:rFonts w:ascii="Calibri" w:eastAsia="Calibri" w:hAnsi="Calibri"/>
          <w:sz w:val="22"/>
          <w:szCs w:val="22"/>
        </w:rPr>
        <w:t>v</w:t>
      </w:r>
      <w:r w:rsidRPr="00D61207">
        <w:rPr>
          <w:rFonts w:ascii="Calibri" w:eastAsia="Calibri" w:hAnsi="Calibri"/>
          <w:sz w:val="22"/>
          <w:szCs w:val="22"/>
        </w:rPr>
        <w:t>eikanter</w:t>
      </w:r>
    </w:p>
    <w:p w14:paraId="7F21BE3D" w14:textId="77777777" w:rsidR="006A19C2" w:rsidRPr="00D61207" w:rsidRDefault="006A19C2" w:rsidP="006A19C2">
      <w:pPr>
        <w:numPr>
          <w:ilvl w:val="0"/>
          <w:numId w:val="29"/>
        </w:numPr>
        <w:spacing w:after="160" w:line="259" w:lineRule="auto"/>
        <w:contextualSpacing/>
        <w:rPr>
          <w:rFonts w:ascii="Calibri" w:eastAsia="Calibri" w:hAnsi="Calibri"/>
          <w:sz w:val="22"/>
          <w:szCs w:val="22"/>
        </w:rPr>
      </w:pPr>
      <w:r w:rsidRPr="00D61207">
        <w:rPr>
          <w:rFonts w:ascii="Calibri" w:eastAsia="Calibri" w:hAnsi="Calibri"/>
          <w:sz w:val="22"/>
          <w:szCs w:val="22"/>
        </w:rPr>
        <w:t>Vegetasjonssone ved åpen åker</w:t>
      </w:r>
    </w:p>
    <w:p w14:paraId="4C8C353A" w14:textId="77777777" w:rsidR="006A19C2" w:rsidRPr="00D61207" w:rsidRDefault="006A19C2" w:rsidP="006A19C2">
      <w:pPr>
        <w:spacing w:line="259" w:lineRule="auto"/>
        <w:rPr>
          <w:rFonts w:ascii="Calibri" w:eastAsia="Calibri" w:hAnsi="Calibri"/>
          <w:sz w:val="22"/>
          <w:szCs w:val="22"/>
        </w:rPr>
      </w:pPr>
    </w:p>
    <w:p w14:paraId="39E2D0B5" w14:textId="77777777" w:rsidR="006A19C2" w:rsidRPr="003E5BC8" w:rsidRDefault="006A19C2" w:rsidP="006A19C2">
      <w:pPr>
        <w:spacing w:line="259" w:lineRule="auto"/>
        <w:rPr>
          <w:rFonts w:ascii="Calibri" w:eastAsia="Calibri" w:hAnsi="Calibri"/>
          <w:sz w:val="22"/>
          <w:szCs w:val="22"/>
          <w:u w:val="single"/>
        </w:rPr>
      </w:pPr>
      <w:r w:rsidRPr="003E5BC8">
        <w:rPr>
          <w:rFonts w:ascii="Calibri" w:eastAsia="Calibri" w:hAnsi="Calibri"/>
          <w:sz w:val="22"/>
          <w:szCs w:val="22"/>
          <w:u w:val="single"/>
        </w:rPr>
        <w:t xml:space="preserve">Her nevnes andre viktige endringer: </w:t>
      </w:r>
    </w:p>
    <w:p w14:paraId="4D6D730A" w14:textId="77777777" w:rsidR="006A19C2" w:rsidRPr="003E5BC8" w:rsidRDefault="006A19C2" w:rsidP="00E24AEF">
      <w:pPr>
        <w:pStyle w:val="Listeavsnitt"/>
        <w:numPr>
          <w:ilvl w:val="0"/>
          <w:numId w:val="37"/>
        </w:numPr>
        <w:spacing w:line="259" w:lineRule="auto"/>
        <w:rPr>
          <w:rFonts w:ascii="Calibri" w:eastAsia="Calibri" w:hAnsi="Calibri"/>
          <w:sz w:val="22"/>
          <w:szCs w:val="22"/>
        </w:rPr>
      </w:pPr>
      <w:r w:rsidRPr="003E5BC8">
        <w:rPr>
          <w:rFonts w:ascii="Calibri" w:eastAsia="Calibri" w:hAnsi="Calibri"/>
          <w:sz w:val="22"/>
          <w:szCs w:val="22"/>
        </w:rPr>
        <w:t xml:space="preserve">Beitelagene får tilskudd etter </w:t>
      </w:r>
      <w:r w:rsidRPr="003E5BC8">
        <w:rPr>
          <w:rFonts w:ascii="Calibri" w:eastAsia="Calibri" w:hAnsi="Calibri"/>
          <w:b/>
          <w:sz w:val="22"/>
          <w:szCs w:val="22"/>
        </w:rPr>
        <w:t xml:space="preserve">antall sau sluppet </w:t>
      </w:r>
      <w:r w:rsidRPr="003E5BC8">
        <w:rPr>
          <w:rFonts w:ascii="Calibri" w:eastAsia="Calibri" w:hAnsi="Calibri"/>
          <w:sz w:val="22"/>
          <w:szCs w:val="22"/>
        </w:rPr>
        <w:t>på utmarksbeite (§5).</w:t>
      </w:r>
    </w:p>
    <w:p w14:paraId="7AE324D0" w14:textId="5E78435B" w:rsidR="006A19C2" w:rsidRPr="00BD0A50" w:rsidRDefault="006A19C2" w:rsidP="00E24AEF">
      <w:pPr>
        <w:numPr>
          <w:ilvl w:val="0"/>
          <w:numId w:val="30"/>
        </w:numPr>
        <w:spacing w:line="259" w:lineRule="auto"/>
        <w:contextualSpacing/>
        <w:rPr>
          <w:rFonts w:ascii="Calibri" w:eastAsia="Calibri" w:hAnsi="Calibri"/>
          <w:sz w:val="22"/>
          <w:szCs w:val="22"/>
        </w:rPr>
      </w:pPr>
      <w:r w:rsidRPr="003E5BC8">
        <w:rPr>
          <w:rFonts w:ascii="Calibri" w:eastAsia="Calibri" w:hAnsi="Calibri"/>
          <w:sz w:val="22"/>
          <w:szCs w:val="22"/>
        </w:rPr>
        <w:t>UKL- og verdensa</w:t>
      </w:r>
      <w:r w:rsidRPr="00284FD8">
        <w:rPr>
          <w:rFonts w:ascii="Calibri" w:eastAsia="Calibri" w:hAnsi="Calibri"/>
          <w:sz w:val="22"/>
          <w:szCs w:val="22"/>
        </w:rPr>
        <w:t>rv</w:t>
      </w:r>
      <w:r w:rsidR="001513E4" w:rsidRPr="00284FD8">
        <w:rPr>
          <w:rFonts w:ascii="Calibri" w:eastAsia="Calibri" w:hAnsi="Calibri"/>
          <w:sz w:val="22"/>
          <w:szCs w:val="22"/>
        </w:rPr>
        <w:t>områdene</w:t>
      </w:r>
      <w:r w:rsidRPr="003E5BC8">
        <w:rPr>
          <w:rFonts w:ascii="Calibri" w:eastAsia="Calibri" w:hAnsi="Calibri"/>
          <w:sz w:val="22"/>
          <w:szCs w:val="22"/>
        </w:rPr>
        <w:t xml:space="preserve"> får nå </w:t>
      </w:r>
      <w:r w:rsidRPr="00D61207">
        <w:rPr>
          <w:rFonts w:ascii="Calibri" w:eastAsia="Calibri" w:hAnsi="Calibri"/>
          <w:sz w:val="22"/>
          <w:szCs w:val="22"/>
        </w:rPr>
        <w:t>sine spesielle beite- og slåttetilskudd over ordningen</w:t>
      </w:r>
      <w:r w:rsidR="001513E4">
        <w:rPr>
          <w:rFonts w:ascii="Calibri" w:eastAsia="Calibri" w:hAnsi="Calibri"/>
          <w:sz w:val="22"/>
          <w:szCs w:val="22"/>
        </w:rPr>
        <w:t>e</w:t>
      </w:r>
      <w:r w:rsidRPr="00D61207">
        <w:rPr>
          <w:rFonts w:ascii="Calibri" w:eastAsia="Calibri" w:hAnsi="Calibri"/>
          <w:sz w:val="22"/>
          <w:szCs w:val="22"/>
        </w:rPr>
        <w:t xml:space="preserve"> for lokalt verdifulle </w:t>
      </w:r>
      <w:r w:rsidRPr="00BD0A50">
        <w:rPr>
          <w:rFonts w:ascii="Calibri" w:eastAsia="Calibri" w:hAnsi="Calibri"/>
          <w:sz w:val="22"/>
          <w:szCs w:val="22"/>
        </w:rPr>
        <w:t xml:space="preserve">jordbrukslandskap (§ 6, </w:t>
      </w:r>
      <w:r w:rsidR="00D02EE2" w:rsidRPr="00BD0A50">
        <w:rPr>
          <w:rFonts w:ascii="Calibri" w:eastAsia="Calibri" w:hAnsi="Calibri"/>
          <w:sz w:val="22"/>
          <w:szCs w:val="22"/>
        </w:rPr>
        <w:t xml:space="preserve">§ </w:t>
      </w:r>
      <w:r w:rsidRPr="00BD0A50">
        <w:rPr>
          <w:rFonts w:ascii="Calibri" w:eastAsia="Calibri" w:hAnsi="Calibri"/>
          <w:sz w:val="22"/>
          <w:szCs w:val="22"/>
        </w:rPr>
        <w:t>7</w:t>
      </w:r>
      <w:r w:rsidR="00D02EE2" w:rsidRPr="00BD0A50">
        <w:rPr>
          <w:rFonts w:ascii="Calibri" w:eastAsia="Calibri" w:hAnsi="Calibri"/>
          <w:sz w:val="22"/>
          <w:szCs w:val="22"/>
        </w:rPr>
        <w:t xml:space="preserve"> </w:t>
      </w:r>
      <w:r w:rsidRPr="00BD0A50">
        <w:rPr>
          <w:rFonts w:ascii="Calibri" w:eastAsia="Calibri" w:hAnsi="Calibri"/>
          <w:sz w:val="22"/>
          <w:szCs w:val="22"/>
        </w:rPr>
        <w:t xml:space="preserve">og </w:t>
      </w:r>
      <w:r w:rsidR="00D02EE2" w:rsidRPr="00BD0A50">
        <w:rPr>
          <w:rFonts w:ascii="Calibri" w:eastAsia="Calibri" w:hAnsi="Calibri"/>
          <w:sz w:val="22"/>
          <w:szCs w:val="22"/>
        </w:rPr>
        <w:t xml:space="preserve">§ </w:t>
      </w:r>
      <w:r w:rsidRPr="00BD0A50">
        <w:rPr>
          <w:rFonts w:ascii="Calibri" w:eastAsia="Calibri" w:hAnsi="Calibri"/>
          <w:sz w:val="22"/>
          <w:szCs w:val="22"/>
        </w:rPr>
        <w:t>8)</w:t>
      </w:r>
      <w:r w:rsidR="00D02EE2" w:rsidRPr="00BD0A50">
        <w:rPr>
          <w:rFonts w:ascii="Calibri" w:eastAsia="Calibri" w:hAnsi="Calibri"/>
          <w:sz w:val="22"/>
          <w:szCs w:val="22"/>
        </w:rPr>
        <w:t>.</w:t>
      </w:r>
    </w:p>
    <w:p w14:paraId="77084C20" w14:textId="149A1AC1" w:rsidR="006A19C2" w:rsidRPr="00BD0A50" w:rsidRDefault="006A19C2" w:rsidP="006A19C2">
      <w:pPr>
        <w:numPr>
          <w:ilvl w:val="0"/>
          <w:numId w:val="30"/>
        </w:numPr>
        <w:spacing w:after="160" w:line="259" w:lineRule="auto"/>
        <w:contextualSpacing/>
        <w:rPr>
          <w:rFonts w:ascii="Calibri" w:eastAsia="Calibri" w:hAnsi="Calibri"/>
          <w:sz w:val="22"/>
          <w:szCs w:val="22"/>
        </w:rPr>
      </w:pPr>
      <w:r w:rsidRPr="00BD0A50">
        <w:rPr>
          <w:rFonts w:ascii="Calibri" w:eastAsia="Calibri" w:hAnsi="Calibri"/>
          <w:sz w:val="22"/>
          <w:szCs w:val="22"/>
        </w:rPr>
        <w:t xml:space="preserve">De lokalt utvalgte </w:t>
      </w:r>
      <w:r w:rsidR="005C4EAE">
        <w:rPr>
          <w:rFonts w:ascii="Calibri" w:eastAsia="Calibri" w:hAnsi="Calibri"/>
          <w:sz w:val="22"/>
          <w:szCs w:val="22"/>
        </w:rPr>
        <w:t>jordbrukslandskapene(</w:t>
      </w:r>
      <w:r w:rsidRPr="00BD0A50">
        <w:rPr>
          <w:rFonts w:ascii="Calibri" w:eastAsia="Calibri" w:hAnsi="Calibri"/>
          <w:sz w:val="22"/>
          <w:szCs w:val="22"/>
        </w:rPr>
        <w:t>kulturlandskapsområdene</w:t>
      </w:r>
      <w:r w:rsidR="005C4EAE">
        <w:rPr>
          <w:rFonts w:ascii="Calibri" w:eastAsia="Calibri" w:hAnsi="Calibri"/>
          <w:sz w:val="22"/>
          <w:szCs w:val="22"/>
        </w:rPr>
        <w:t>)</w:t>
      </w:r>
      <w:r w:rsidRPr="00BD0A50">
        <w:rPr>
          <w:rFonts w:ascii="Calibri" w:eastAsia="Calibri" w:hAnsi="Calibri"/>
          <w:sz w:val="22"/>
          <w:szCs w:val="22"/>
        </w:rPr>
        <w:t xml:space="preserve"> som det kan søkes skjøtselstilskudd for, framkommer nå av </w:t>
      </w:r>
      <w:r w:rsidRPr="00BD0A50">
        <w:rPr>
          <w:rFonts w:ascii="Calibri" w:eastAsia="Calibri" w:hAnsi="Calibri"/>
          <w:sz w:val="22"/>
          <w:szCs w:val="22"/>
          <w:u w:val="single"/>
        </w:rPr>
        <w:t>vedlegg 1</w:t>
      </w:r>
      <w:r w:rsidRPr="00BD0A50">
        <w:rPr>
          <w:rFonts w:ascii="Calibri" w:eastAsia="Calibri" w:hAnsi="Calibri"/>
          <w:sz w:val="22"/>
          <w:szCs w:val="22"/>
        </w:rPr>
        <w:t xml:space="preserve"> til forskriften. De er beskrevet med areal og gårds- og bruksnummer for den enkelte kommune.</w:t>
      </w:r>
    </w:p>
    <w:p w14:paraId="145D5E8A" w14:textId="787BA9A6" w:rsidR="006A19C2" w:rsidRPr="00BD0A50" w:rsidRDefault="006A19C2" w:rsidP="006A19C2">
      <w:pPr>
        <w:numPr>
          <w:ilvl w:val="0"/>
          <w:numId w:val="30"/>
        </w:numPr>
        <w:spacing w:after="160" w:line="259" w:lineRule="auto"/>
        <w:contextualSpacing/>
        <w:rPr>
          <w:rFonts w:ascii="Calibri" w:eastAsia="Calibri" w:hAnsi="Calibri"/>
          <w:sz w:val="22"/>
          <w:szCs w:val="22"/>
        </w:rPr>
      </w:pPr>
      <w:r w:rsidRPr="00BD0A50">
        <w:rPr>
          <w:rFonts w:ascii="Calibri" w:eastAsia="Calibri" w:hAnsi="Calibri"/>
          <w:sz w:val="22"/>
          <w:szCs w:val="22"/>
        </w:rPr>
        <w:t xml:space="preserve">For drift av bratt areal er det </w:t>
      </w:r>
      <w:r w:rsidR="00CD0CB4" w:rsidRPr="00BD0A50">
        <w:rPr>
          <w:rFonts w:ascii="Calibri" w:eastAsia="Calibri" w:hAnsi="Calibri"/>
          <w:sz w:val="22"/>
          <w:szCs w:val="22"/>
        </w:rPr>
        <w:t>nå kun é</w:t>
      </w:r>
      <w:r w:rsidRPr="00BD0A50">
        <w:rPr>
          <w:rFonts w:ascii="Calibri" w:eastAsia="Calibri" w:hAnsi="Calibri"/>
          <w:sz w:val="22"/>
          <w:szCs w:val="22"/>
        </w:rPr>
        <w:t>n tiltaksklasse</w:t>
      </w:r>
      <w:r w:rsidR="00CD0CB4" w:rsidRPr="00BD0A50">
        <w:rPr>
          <w:rFonts w:ascii="Calibri" w:eastAsia="Calibri" w:hAnsi="Calibri"/>
          <w:sz w:val="22"/>
          <w:szCs w:val="22"/>
        </w:rPr>
        <w:t>, dvs.</w:t>
      </w:r>
      <w:r w:rsidRPr="00BD0A50">
        <w:rPr>
          <w:rFonts w:ascii="Calibri" w:eastAsia="Calibri" w:hAnsi="Calibri"/>
          <w:sz w:val="22"/>
          <w:szCs w:val="22"/>
        </w:rPr>
        <w:t xml:space="preserve"> for </w:t>
      </w:r>
      <w:r w:rsidR="00CD0CB4" w:rsidRPr="00BD0A50">
        <w:rPr>
          <w:rFonts w:ascii="Calibri" w:eastAsia="Calibri" w:hAnsi="Calibri"/>
          <w:sz w:val="22"/>
          <w:szCs w:val="22"/>
        </w:rPr>
        <w:t xml:space="preserve">alle </w:t>
      </w:r>
      <w:r w:rsidRPr="00BD0A50">
        <w:rPr>
          <w:rFonts w:ascii="Calibri" w:eastAsia="Calibri" w:hAnsi="Calibri"/>
          <w:sz w:val="22"/>
          <w:szCs w:val="22"/>
        </w:rPr>
        <w:t>areal brattere enn 1:5</w:t>
      </w:r>
      <w:r w:rsidR="00BB59B7">
        <w:rPr>
          <w:rFonts w:ascii="Calibri" w:eastAsia="Calibri" w:hAnsi="Calibri"/>
          <w:sz w:val="22"/>
          <w:szCs w:val="22"/>
        </w:rPr>
        <w:t xml:space="preserve"> (§ 4)</w:t>
      </w:r>
    </w:p>
    <w:p w14:paraId="5D0091CC" w14:textId="0BBA2FEE" w:rsidR="006A19C2" w:rsidRDefault="006A19C2" w:rsidP="006A19C2">
      <w:pPr>
        <w:numPr>
          <w:ilvl w:val="0"/>
          <w:numId w:val="30"/>
        </w:numPr>
        <w:spacing w:after="160" w:line="259" w:lineRule="auto"/>
        <w:contextualSpacing/>
        <w:rPr>
          <w:rFonts w:ascii="Calibri" w:eastAsia="Calibri" w:hAnsi="Calibri"/>
          <w:sz w:val="22"/>
          <w:szCs w:val="22"/>
        </w:rPr>
      </w:pPr>
      <w:r w:rsidRPr="003E5BC8">
        <w:rPr>
          <w:rFonts w:ascii="Calibri" w:eastAsia="Calibri" w:hAnsi="Calibri"/>
          <w:sz w:val="22"/>
          <w:szCs w:val="22"/>
        </w:rPr>
        <w:t xml:space="preserve">Fire setertiltak er slått sammen til ett tiltak med to tiltaksklasser, 1) drift av seter med egen foredling av melka og 2) drift av seter som leverer melka til meieri </w:t>
      </w:r>
      <w:r w:rsidR="00BB59B7">
        <w:rPr>
          <w:rFonts w:ascii="Calibri" w:eastAsia="Calibri" w:hAnsi="Calibri"/>
          <w:sz w:val="22"/>
          <w:szCs w:val="22"/>
        </w:rPr>
        <w:t>(§ 14).</w:t>
      </w:r>
    </w:p>
    <w:p w14:paraId="0FCB4F4F" w14:textId="464D20E5" w:rsidR="00BB59B7" w:rsidRPr="003E5BC8" w:rsidRDefault="00BB59B7" w:rsidP="006A19C2">
      <w:pPr>
        <w:numPr>
          <w:ilvl w:val="0"/>
          <w:numId w:val="30"/>
        </w:numPr>
        <w:spacing w:after="160" w:line="259" w:lineRule="auto"/>
        <w:contextualSpacing/>
        <w:rPr>
          <w:rFonts w:ascii="Calibri" w:eastAsia="Calibri" w:hAnsi="Calibri"/>
          <w:sz w:val="22"/>
          <w:szCs w:val="22"/>
        </w:rPr>
      </w:pPr>
      <w:r>
        <w:rPr>
          <w:rFonts w:ascii="Calibri" w:eastAsia="Calibri" w:hAnsi="Calibri"/>
          <w:sz w:val="22"/>
          <w:szCs w:val="22"/>
        </w:rPr>
        <w:t>Minimum oppholdstid på seter er endret fra fire til seks uker (§ 14).</w:t>
      </w:r>
    </w:p>
    <w:p w14:paraId="79E62BC1" w14:textId="775217B7" w:rsidR="006A19C2" w:rsidRPr="003E5BC8" w:rsidRDefault="006A19C2" w:rsidP="006A19C2">
      <w:pPr>
        <w:numPr>
          <w:ilvl w:val="0"/>
          <w:numId w:val="30"/>
        </w:numPr>
        <w:spacing w:after="160" w:line="259" w:lineRule="auto"/>
        <w:contextualSpacing/>
        <w:rPr>
          <w:rFonts w:ascii="Calibri" w:eastAsia="Calibri" w:hAnsi="Calibri"/>
          <w:sz w:val="22"/>
          <w:szCs w:val="22"/>
        </w:rPr>
      </w:pPr>
      <w:r w:rsidRPr="003E5BC8">
        <w:rPr>
          <w:rFonts w:ascii="Calibri" w:eastAsia="Calibri" w:hAnsi="Calibri"/>
          <w:sz w:val="22"/>
          <w:szCs w:val="22"/>
        </w:rPr>
        <w:t xml:space="preserve">For tilskudd til spredning i vår- vekstsesongen må </w:t>
      </w:r>
      <w:r w:rsidRPr="005C4EAE">
        <w:rPr>
          <w:rFonts w:ascii="Calibri" w:eastAsia="Calibri" w:hAnsi="Calibri"/>
          <w:b/>
          <w:sz w:val="22"/>
          <w:szCs w:val="22"/>
        </w:rPr>
        <w:t xml:space="preserve">all </w:t>
      </w:r>
      <w:r w:rsidRPr="003E5BC8">
        <w:rPr>
          <w:rFonts w:ascii="Calibri" w:eastAsia="Calibri" w:hAnsi="Calibri"/>
          <w:sz w:val="22"/>
          <w:szCs w:val="22"/>
        </w:rPr>
        <w:t>gjødsla som foretaket disponerer spres f</w:t>
      </w:r>
      <w:r w:rsidR="00D02EE2">
        <w:rPr>
          <w:rFonts w:ascii="Calibri" w:eastAsia="Calibri" w:hAnsi="Calibri"/>
          <w:sz w:val="22"/>
          <w:szCs w:val="22"/>
        </w:rPr>
        <w:t xml:space="preserve">ør </w:t>
      </w:r>
      <w:r w:rsidRPr="003E5BC8">
        <w:rPr>
          <w:rFonts w:ascii="Calibri" w:eastAsia="Calibri" w:hAnsi="Calibri"/>
          <w:sz w:val="22"/>
          <w:szCs w:val="22"/>
        </w:rPr>
        <w:t>15.8 (</w:t>
      </w:r>
      <w:r w:rsidR="00D02EE2">
        <w:rPr>
          <w:rFonts w:ascii="Calibri" w:eastAsia="Calibri" w:hAnsi="Calibri"/>
          <w:sz w:val="22"/>
          <w:szCs w:val="22"/>
        </w:rPr>
        <w:t>§ 21</w:t>
      </w:r>
      <w:r w:rsidRPr="003E5BC8">
        <w:rPr>
          <w:rFonts w:ascii="Calibri" w:eastAsia="Calibri" w:hAnsi="Calibri"/>
          <w:sz w:val="22"/>
          <w:szCs w:val="22"/>
        </w:rPr>
        <w:t>)</w:t>
      </w:r>
      <w:r w:rsidR="00D02EE2">
        <w:rPr>
          <w:rFonts w:ascii="Calibri" w:eastAsia="Calibri" w:hAnsi="Calibri"/>
          <w:sz w:val="22"/>
          <w:szCs w:val="22"/>
        </w:rPr>
        <w:t>.</w:t>
      </w:r>
    </w:p>
    <w:p w14:paraId="28CB3E52" w14:textId="77777777" w:rsidR="00B52701" w:rsidRDefault="006A19C2" w:rsidP="00B52701">
      <w:pPr>
        <w:numPr>
          <w:ilvl w:val="0"/>
          <w:numId w:val="30"/>
        </w:numPr>
        <w:spacing w:after="160" w:line="259" w:lineRule="auto"/>
        <w:contextualSpacing/>
        <w:rPr>
          <w:rFonts w:ascii="Calibri" w:eastAsia="Calibri" w:hAnsi="Calibri"/>
          <w:sz w:val="22"/>
          <w:szCs w:val="22"/>
        </w:rPr>
      </w:pPr>
      <w:r w:rsidRPr="003E5BC8">
        <w:rPr>
          <w:rFonts w:ascii="Calibri" w:eastAsia="Calibri" w:hAnsi="Calibri"/>
          <w:sz w:val="22"/>
          <w:szCs w:val="22"/>
        </w:rPr>
        <w:t xml:space="preserve">Tilskudd til nedlegging/nedfelling kan også gis ved bruk at tankvogn. Men størst tilskudd gis ved å kombinere nedlegging nedfelling med bruk av tilførselsslanger (§ 22 og </w:t>
      </w:r>
      <w:r w:rsidR="00D02EE2">
        <w:rPr>
          <w:rFonts w:ascii="Calibri" w:eastAsia="Calibri" w:hAnsi="Calibri"/>
          <w:sz w:val="22"/>
          <w:szCs w:val="22"/>
        </w:rPr>
        <w:t xml:space="preserve">§ </w:t>
      </w:r>
      <w:r w:rsidRPr="003E5BC8">
        <w:rPr>
          <w:rFonts w:ascii="Calibri" w:eastAsia="Calibri" w:hAnsi="Calibri"/>
          <w:sz w:val="22"/>
          <w:szCs w:val="22"/>
        </w:rPr>
        <w:t>24)</w:t>
      </w:r>
      <w:r w:rsidR="00D02EE2">
        <w:rPr>
          <w:rFonts w:ascii="Calibri" w:eastAsia="Calibri" w:hAnsi="Calibri"/>
          <w:sz w:val="22"/>
          <w:szCs w:val="22"/>
        </w:rPr>
        <w:t>.</w:t>
      </w:r>
    </w:p>
    <w:p w14:paraId="690EFF94" w14:textId="7B633A94" w:rsidR="00A7226C" w:rsidRPr="00B52701" w:rsidRDefault="000C15E4" w:rsidP="00B52701">
      <w:pPr>
        <w:numPr>
          <w:ilvl w:val="0"/>
          <w:numId w:val="30"/>
        </w:numPr>
        <w:spacing w:after="160" w:line="259" w:lineRule="auto"/>
        <w:contextualSpacing/>
        <w:rPr>
          <w:rFonts w:ascii="Calibri" w:eastAsia="Calibri" w:hAnsi="Calibri"/>
          <w:sz w:val="22"/>
          <w:szCs w:val="22"/>
        </w:rPr>
      </w:pPr>
      <w:r w:rsidRPr="00B52701">
        <w:rPr>
          <w:rFonts w:ascii="Calibri" w:eastAsia="Calibri" w:hAnsi="Calibri"/>
          <w:sz w:val="22"/>
          <w:szCs w:val="22"/>
        </w:rPr>
        <w:t>Avkorting ved manglende journal over plantevernmidler er noe skjerpet</w:t>
      </w:r>
      <w:r w:rsidR="00A7226C" w:rsidRPr="00B52701">
        <w:rPr>
          <w:rFonts w:ascii="Calibri" w:eastAsia="Calibri" w:hAnsi="Calibri"/>
          <w:sz w:val="22"/>
          <w:szCs w:val="22"/>
        </w:rPr>
        <w:t>.  Tilskuddet skal avkortes 100% hvis gjødslingsplan eller journal over plantevernmidler mangler i sin helhet, eller inntil 50% for mangelfull gjødslingsplan eller journal over plantevernmidler. Foretak som i søknadsåret ikke bruker plantevernmidler, trenger fortsatt ikke føre plantevernjournal. Plantevernforskriften setter imidlertid krav om at sprøytejournalen skal oppbevares i minst tre år.</w:t>
      </w:r>
    </w:p>
    <w:p w14:paraId="6278B596" w14:textId="177E988E" w:rsidR="000C15E4" w:rsidRPr="00A7226C" w:rsidRDefault="000C15E4" w:rsidP="00A7226C">
      <w:pPr>
        <w:spacing w:after="160" w:line="259" w:lineRule="auto"/>
        <w:ind w:left="360"/>
        <w:contextualSpacing/>
        <w:rPr>
          <w:rFonts w:ascii="Calibri" w:eastAsia="Calibri" w:hAnsi="Calibri"/>
          <w:strike/>
          <w:sz w:val="22"/>
          <w:szCs w:val="22"/>
        </w:rPr>
      </w:pPr>
      <w:r>
        <w:rPr>
          <w:rFonts w:ascii="Calibri" w:eastAsia="Calibri" w:hAnsi="Calibri"/>
          <w:sz w:val="22"/>
          <w:szCs w:val="22"/>
        </w:rPr>
        <w:t xml:space="preserve"> </w:t>
      </w:r>
    </w:p>
    <w:p w14:paraId="40FCD17A" w14:textId="77777777" w:rsidR="006A19C2" w:rsidRPr="00D61207" w:rsidRDefault="006A19C2" w:rsidP="002C3C15">
      <w:pPr>
        <w:widowControl w:val="0"/>
        <w:spacing w:line="276" w:lineRule="auto"/>
        <w:ind w:right="558"/>
        <w:rPr>
          <w:rFonts w:ascii="Calibri" w:eastAsia="Arial" w:hAnsi="Calibri" w:cs="Calibri"/>
          <w:sz w:val="22"/>
          <w:szCs w:val="22"/>
        </w:rPr>
      </w:pPr>
    </w:p>
    <w:p w14:paraId="52C466E3" w14:textId="00F3F8BE" w:rsidR="002C3C15" w:rsidRPr="00D679D7" w:rsidRDefault="002C3C15" w:rsidP="002C3C15">
      <w:pPr>
        <w:keepNext/>
        <w:keepLines/>
        <w:spacing w:before="40" w:line="259" w:lineRule="auto"/>
        <w:outlineLvl w:val="2"/>
        <w:rPr>
          <w:rFonts w:ascii="Calibri Light" w:hAnsi="Calibri Light"/>
          <w:b/>
          <w:sz w:val="28"/>
          <w:szCs w:val="28"/>
        </w:rPr>
      </w:pPr>
      <w:bookmarkStart w:id="14" w:name="_Toc8045466"/>
      <w:bookmarkStart w:id="15" w:name="_Toc9338466"/>
      <w:bookmarkStart w:id="16" w:name="_Toc11152204"/>
      <w:r w:rsidRPr="00D679D7">
        <w:rPr>
          <w:rFonts w:ascii="Calibri Light" w:hAnsi="Calibri Light"/>
          <w:b/>
          <w:sz w:val="28"/>
          <w:szCs w:val="28"/>
        </w:rPr>
        <w:t>1.3</w:t>
      </w:r>
      <w:r w:rsidR="006A19C2" w:rsidRPr="00D679D7">
        <w:rPr>
          <w:rFonts w:ascii="Calibri Light" w:hAnsi="Calibri Light"/>
          <w:b/>
          <w:sz w:val="28"/>
          <w:szCs w:val="28"/>
        </w:rPr>
        <w:t>.2</w:t>
      </w:r>
      <w:r w:rsidRPr="00D679D7">
        <w:rPr>
          <w:rFonts w:ascii="Calibri Light" w:hAnsi="Calibri Light"/>
          <w:b/>
          <w:sz w:val="28"/>
          <w:szCs w:val="28"/>
        </w:rPr>
        <w:t xml:space="preserve"> Søknadsfrist</w:t>
      </w:r>
      <w:bookmarkEnd w:id="14"/>
      <w:bookmarkEnd w:id="15"/>
      <w:bookmarkEnd w:id="16"/>
    </w:p>
    <w:p w14:paraId="2A9A4D1E" w14:textId="77777777" w:rsidR="0076430A" w:rsidRPr="0076430A" w:rsidRDefault="0076430A" w:rsidP="002C3C15">
      <w:pPr>
        <w:keepNext/>
        <w:keepLines/>
        <w:spacing w:before="40" w:line="259" w:lineRule="auto"/>
        <w:outlineLvl w:val="2"/>
        <w:rPr>
          <w:rFonts w:ascii="Calibri Light" w:hAnsi="Calibri Light"/>
          <w:b/>
          <w:sz w:val="24"/>
          <w:szCs w:val="24"/>
        </w:rPr>
      </w:pPr>
    </w:p>
    <w:p w14:paraId="53ABFEBC" w14:textId="77777777" w:rsidR="002C3C15" w:rsidRPr="005C4EAE" w:rsidRDefault="002C3C15" w:rsidP="002C3C15">
      <w:pPr>
        <w:widowControl w:val="0"/>
        <w:spacing w:line="276" w:lineRule="auto"/>
        <w:ind w:right="558"/>
        <w:rPr>
          <w:rFonts w:ascii="Calibri" w:eastAsia="Arial" w:hAnsi="Calibri" w:cs="Calibri"/>
          <w:sz w:val="24"/>
          <w:szCs w:val="24"/>
        </w:rPr>
      </w:pPr>
      <w:r w:rsidRPr="005C4EAE">
        <w:rPr>
          <w:rFonts w:ascii="Calibri" w:eastAsia="Arial" w:hAnsi="Calibri" w:cs="Calibri"/>
          <w:sz w:val="24"/>
          <w:szCs w:val="24"/>
        </w:rPr>
        <w:t xml:space="preserve">Søknadsfristen er </w:t>
      </w:r>
      <w:r w:rsidRPr="00B52701">
        <w:rPr>
          <w:rFonts w:ascii="Calibri" w:eastAsia="Arial" w:hAnsi="Calibri" w:cs="Calibri"/>
          <w:b/>
          <w:sz w:val="24"/>
          <w:szCs w:val="24"/>
        </w:rPr>
        <w:t>20. august</w:t>
      </w:r>
      <w:r w:rsidRPr="005C4EAE">
        <w:rPr>
          <w:rFonts w:ascii="Calibri" w:eastAsia="Arial" w:hAnsi="Calibri" w:cs="Calibri"/>
          <w:sz w:val="24"/>
          <w:szCs w:val="24"/>
        </w:rPr>
        <w:t xml:space="preserve"> for foretakene og </w:t>
      </w:r>
      <w:r w:rsidRPr="00B52701">
        <w:rPr>
          <w:rFonts w:ascii="Calibri" w:eastAsia="Arial" w:hAnsi="Calibri" w:cs="Calibri"/>
          <w:b/>
          <w:sz w:val="24"/>
          <w:szCs w:val="24"/>
        </w:rPr>
        <w:t>15. november</w:t>
      </w:r>
      <w:r w:rsidRPr="005C4EAE">
        <w:rPr>
          <w:rFonts w:ascii="Calibri" w:eastAsia="Arial" w:hAnsi="Calibri" w:cs="Calibri"/>
          <w:sz w:val="24"/>
          <w:szCs w:val="24"/>
        </w:rPr>
        <w:t xml:space="preserve"> for beitelagene. </w:t>
      </w:r>
    </w:p>
    <w:p w14:paraId="08585E33" w14:textId="1822A1B0" w:rsidR="002C3C15" w:rsidRDefault="002C3C15" w:rsidP="002C3C15">
      <w:pPr>
        <w:widowControl w:val="0"/>
        <w:spacing w:line="276" w:lineRule="auto"/>
        <w:ind w:right="558"/>
        <w:rPr>
          <w:rFonts w:ascii="Calibri" w:eastAsia="Arial" w:hAnsi="Calibri" w:cs="Calibri"/>
          <w:sz w:val="22"/>
          <w:szCs w:val="22"/>
        </w:rPr>
      </w:pPr>
    </w:p>
    <w:p w14:paraId="03A1A4DF" w14:textId="77777777" w:rsidR="00B52701" w:rsidRPr="00D61207" w:rsidRDefault="00B52701" w:rsidP="002C3C15">
      <w:pPr>
        <w:widowControl w:val="0"/>
        <w:spacing w:line="276" w:lineRule="auto"/>
        <w:ind w:right="558"/>
        <w:rPr>
          <w:rFonts w:ascii="Calibri" w:eastAsia="Arial" w:hAnsi="Calibri" w:cs="Calibri"/>
          <w:sz w:val="22"/>
          <w:szCs w:val="22"/>
        </w:rPr>
      </w:pPr>
    </w:p>
    <w:p w14:paraId="41226D38" w14:textId="7C8D454C" w:rsidR="002C3C15" w:rsidRPr="00D679D7" w:rsidRDefault="002C3C15" w:rsidP="002C3C15">
      <w:pPr>
        <w:keepNext/>
        <w:keepLines/>
        <w:spacing w:before="40" w:line="259" w:lineRule="auto"/>
        <w:outlineLvl w:val="2"/>
        <w:rPr>
          <w:rFonts w:ascii="Calibri Light" w:hAnsi="Calibri Light"/>
          <w:b/>
          <w:sz w:val="28"/>
          <w:szCs w:val="28"/>
        </w:rPr>
      </w:pPr>
      <w:bookmarkStart w:id="17" w:name="_Toc8045467"/>
      <w:bookmarkStart w:id="18" w:name="_Toc9338467"/>
      <w:bookmarkStart w:id="19" w:name="_Toc11152205"/>
      <w:r w:rsidRPr="00D679D7">
        <w:rPr>
          <w:rFonts w:ascii="Calibri Light" w:hAnsi="Calibri Light"/>
          <w:b/>
          <w:sz w:val="28"/>
          <w:szCs w:val="28"/>
        </w:rPr>
        <w:t>1.3.</w:t>
      </w:r>
      <w:r w:rsidR="006A19C2" w:rsidRPr="00D679D7">
        <w:rPr>
          <w:rFonts w:ascii="Calibri Light" w:hAnsi="Calibri Light"/>
          <w:b/>
          <w:sz w:val="28"/>
          <w:szCs w:val="28"/>
        </w:rPr>
        <w:t>3</w:t>
      </w:r>
      <w:r w:rsidRPr="00D679D7">
        <w:rPr>
          <w:rFonts w:ascii="Calibri Light" w:hAnsi="Calibri Light"/>
          <w:b/>
          <w:sz w:val="28"/>
          <w:szCs w:val="28"/>
        </w:rPr>
        <w:t xml:space="preserve"> Utfylling av søknad</w:t>
      </w:r>
      <w:bookmarkEnd w:id="17"/>
      <w:bookmarkEnd w:id="18"/>
      <w:bookmarkEnd w:id="19"/>
    </w:p>
    <w:p w14:paraId="5644C630" w14:textId="77777777" w:rsidR="001513E4" w:rsidRDefault="001513E4" w:rsidP="001513E4">
      <w:pPr>
        <w:spacing w:after="200" w:line="259" w:lineRule="auto"/>
        <w:contextualSpacing/>
        <w:jc w:val="both"/>
        <w:rPr>
          <w:rFonts w:ascii="Calibri" w:eastAsia="Calibri" w:hAnsi="Calibri"/>
          <w:sz w:val="24"/>
          <w:szCs w:val="24"/>
        </w:rPr>
      </w:pPr>
    </w:p>
    <w:p w14:paraId="4E7121BE" w14:textId="65284DFD" w:rsidR="001513E4" w:rsidRPr="00E24AEF" w:rsidRDefault="001513E4" w:rsidP="00E24AEF">
      <w:pPr>
        <w:spacing w:line="259" w:lineRule="auto"/>
        <w:contextualSpacing/>
        <w:jc w:val="both"/>
        <w:rPr>
          <w:rFonts w:ascii="Calibri" w:eastAsia="Calibri" w:hAnsi="Calibri"/>
          <w:sz w:val="22"/>
          <w:szCs w:val="22"/>
        </w:rPr>
      </w:pPr>
      <w:r w:rsidRPr="00E24AEF">
        <w:rPr>
          <w:rFonts w:ascii="Calibri" w:eastAsia="Calibri" w:hAnsi="Calibri"/>
          <w:sz w:val="22"/>
          <w:szCs w:val="22"/>
        </w:rPr>
        <w:t>Foretak som søker tilskudd skal benytte søknadsskjema fastsatt av Landbruksdirektoratet.</w:t>
      </w:r>
    </w:p>
    <w:p w14:paraId="52A8724D" w14:textId="77777777" w:rsidR="0076430A" w:rsidRPr="00E24AEF" w:rsidRDefault="0076430A" w:rsidP="00E24AEF">
      <w:pPr>
        <w:keepNext/>
        <w:keepLines/>
        <w:spacing w:before="40" w:line="259" w:lineRule="auto"/>
        <w:outlineLvl w:val="2"/>
        <w:rPr>
          <w:rFonts w:ascii="Calibri Light" w:hAnsi="Calibri Light"/>
          <w:b/>
          <w:sz w:val="22"/>
          <w:szCs w:val="22"/>
        </w:rPr>
      </w:pPr>
    </w:p>
    <w:p w14:paraId="60C4DB01" w14:textId="77777777" w:rsidR="002C3C15" w:rsidRPr="00E24AEF" w:rsidRDefault="002C3C15" w:rsidP="00E24AEF">
      <w:pPr>
        <w:spacing w:line="259" w:lineRule="auto"/>
        <w:rPr>
          <w:rFonts w:ascii="Calibri" w:eastAsia="Calibri" w:hAnsi="Calibri" w:cs="Calibri"/>
          <w:sz w:val="22"/>
          <w:szCs w:val="22"/>
        </w:rPr>
      </w:pPr>
      <w:r w:rsidRPr="00E24AEF">
        <w:rPr>
          <w:rFonts w:ascii="Calibri" w:eastAsia="Calibri" w:hAnsi="Calibri" w:cs="Calibri"/>
          <w:sz w:val="22"/>
          <w:szCs w:val="22"/>
        </w:rPr>
        <w:t xml:space="preserve">Søker er selv ansvarlig for å sette seg inn i regelverket og sørge for at opplysningene i søknaden er riktige. </w:t>
      </w:r>
    </w:p>
    <w:p w14:paraId="7B129126" w14:textId="407CFFA5" w:rsidR="002C3C15" w:rsidRPr="00BD0A50" w:rsidRDefault="002C3C15" w:rsidP="00E24AEF">
      <w:pPr>
        <w:widowControl w:val="0"/>
        <w:spacing w:line="276" w:lineRule="auto"/>
        <w:ind w:right="558"/>
        <w:rPr>
          <w:rFonts w:ascii="Calibri" w:eastAsia="Arial" w:hAnsi="Calibri" w:cs="Calibri"/>
          <w:sz w:val="22"/>
          <w:szCs w:val="22"/>
        </w:rPr>
      </w:pPr>
      <w:r w:rsidRPr="00E24AEF">
        <w:rPr>
          <w:rFonts w:ascii="Calibri" w:eastAsia="Arial" w:hAnsi="Calibri" w:cs="Calibri"/>
          <w:sz w:val="22"/>
          <w:szCs w:val="22"/>
        </w:rPr>
        <w:t xml:space="preserve">Søknad skjer elektronisk via portalen Altinn: </w:t>
      </w:r>
      <w:hyperlink r:id="rId14" w:history="1">
        <w:r w:rsidRPr="00E24AEF">
          <w:rPr>
            <w:rFonts w:ascii="Calibri" w:eastAsia="Arial" w:hAnsi="Calibri" w:cs="Calibri"/>
            <w:i/>
            <w:color w:val="0563C1"/>
            <w:sz w:val="22"/>
            <w:szCs w:val="22"/>
            <w:u w:val="single"/>
          </w:rPr>
          <w:t>https://www.altinn.no/hjelp/innlogging/</w:t>
        </w:r>
      </w:hyperlink>
      <w:r w:rsidRPr="00E24AEF">
        <w:rPr>
          <w:rFonts w:ascii="Calibri" w:eastAsia="Arial" w:hAnsi="Calibri" w:cs="Calibri"/>
          <w:sz w:val="22"/>
          <w:szCs w:val="22"/>
        </w:rPr>
        <w:t xml:space="preserve"> . Nyttig</w:t>
      </w:r>
      <w:r w:rsidRPr="00D61207">
        <w:rPr>
          <w:rFonts w:ascii="Calibri" w:eastAsia="Arial" w:hAnsi="Calibri" w:cs="Calibri"/>
          <w:sz w:val="22"/>
          <w:szCs w:val="22"/>
        </w:rPr>
        <w:t xml:space="preserve"> informasjon om utfylling av søknad er tilgjengelig på nettsiden til </w:t>
      </w:r>
      <w:hyperlink r:id="rId15" w:history="1">
        <w:r w:rsidRPr="00D61207">
          <w:rPr>
            <w:rFonts w:ascii="Calibri" w:eastAsia="Arial" w:hAnsi="Calibri" w:cs="Calibri"/>
            <w:i/>
            <w:color w:val="0563C1"/>
            <w:sz w:val="22"/>
            <w:szCs w:val="22"/>
            <w:u w:val="single"/>
          </w:rPr>
          <w:t>Landbruksdirektoratet</w:t>
        </w:r>
      </w:hyperlink>
      <w:r w:rsidRPr="00D61207">
        <w:rPr>
          <w:rFonts w:ascii="Calibri" w:eastAsia="Arial" w:hAnsi="Calibri" w:cs="Calibri"/>
          <w:i/>
          <w:spacing w:val="4"/>
          <w:sz w:val="22"/>
          <w:szCs w:val="22"/>
        </w:rPr>
        <w:t xml:space="preserve">. </w:t>
      </w:r>
      <w:r w:rsidRPr="00D61207">
        <w:rPr>
          <w:rFonts w:ascii="Calibri" w:eastAsia="Arial" w:hAnsi="Calibri" w:cs="Calibri"/>
          <w:spacing w:val="4"/>
          <w:sz w:val="22"/>
          <w:szCs w:val="22"/>
        </w:rPr>
        <w:t xml:space="preserve">Søkere som selv ikke har mulighet til å søke elektronisk, må i god tid før søknadsfristen henvende seg </w:t>
      </w:r>
      <w:r w:rsidRPr="00BD0A50">
        <w:rPr>
          <w:rFonts w:ascii="Calibri" w:eastAsia="Arial" w:hAnsi="Calibri" w:cs="Calibri"/>
          <w:spacing w:val="4"/>
          <w:sz w:val="22"/>
          <w:szCs w:val="22"/>
        </w:rPr>
        <w:lastRenderedPageBreak/>
        <w:t>til landbruksforvaltninga i kommunen</w:t>
      </w:r>
      <w:r w:rsidR="00A04EBC" w:rsidRPr="00BD0A50">
        <w:rPr>
          <w:rFonts w:ascii="Calibri" w:eastAsia="Arial" w:hAnsi="Calibri" w:cs="Calibri"/>
          <w:spacing w:val="4"/>
          <w:sz w:val="22"/>
          <w:szCs w:val="22"/>
        </w:rPr>
        <w:t xml:space="preserve"> for bistand</w:t>
      </w:r>
      <w:r w:rsidRPr="00BD0A50">
        <w:rPr>
          <w:rFonts w:ascii="Calibri" w:eastAsia="Arial" w:hAnsi="Calibri" w:cs="Calibri"/>
          <w:spacing w:val="4"/>
          <w:sz w:val="22"/>
          <w:szCs w:val="22"/>
        </w:rPr>
        <w:t xml:space="preserve">. </w:t>
      </w:r>
      <w:r w:rsidR="000D089A" w:rsidRPr="00BD0A50">
        <w:rPr>
          <w:rFonts w:ascii="Calibri" w:eastAsia="Arial" w:hAnsi="Calibri" w:cs="Calibri"/>
          <w:spacing w:val="4"/>
          <w:sz w:val="22"/>
          <w:szCs w:val="22"/>
        </w:rPr>
        <w:t>Søknad kan også leveres på papirskjem</w:t>
      </w:r>
      <w:r w:rsidR="00B52701">
        <w:rPr>
          <w:rFonts w:ascii="Calibri" w:eastAsia="Arial" w:hAnsi="Calibri" w:cs="Calibri"/>
          <w:spacing w:val="4"/>
          <w:sz w:val="22"/>
          <w:szCs w:val="22"/>
        </w:rPr>
        <w:t>a.</w:t>
      </w:r>
      <w:r w:rsidR="00E24AEF">
        <w:rPr>
          <w:rFonts w:ascii="Calibri" w:eastAsia="Arial" w:hAnsi="Calibri" w:cs="Calibri"/>
          <w:spacing w:val="4"/>
          <w:sz w:val="22"/>
          <w:szCs w:val="22"/>
        </w:rPr>
        <w:t xml:space="preserve"> </w:t>
      </w:r>
      <w:r w:rsidR="00B52701">
        <w:rPr>
          <w:rFonts w:ascii="Calibri" w:eastAsia="Arial" w:hAnsi="Calibri" w:cs="Calibri"/>
          <w:spacing w:val="4"/>
          <w:sz w:val="22"/>
          <w:szCs w:val="22"/>
        </w:rPr>
        <w:t>Søknadsskjema</w:t>
      </w:r>
      <w:r w:rsidR="000D089A" w:rsidRPr="00BD0A50">
        <w:rPr>
          <w:rFonts w:ascii="Calibri" w:eastAsia="Arial" w:hAnsi="Calibri" w:cs="Calibri"/>
          <w:spacing w:val="4"/>
          <w:sz w:val="22"/>
          <w:szCs w:val="22"/>
        </w:rPr>
        <w:t xml:space="preserve"> kan lastes ned fra Fylkesmannens nettside.</w:t>
      </w:r>
    </w:p>
    <w:p w14:paraId="12574C34" w14:textId="77777777" w:rsidR="002C3C15" w:rsidRPr="00D61207" w:rsidRDefault="002C3C15" w:rsidP="002C3C15">
      <w:pPr>
        <w:widowControl w:val="0"/>
        <w:spacing w:line="276" w:lineRule="auto"/>
        <w:ind w:right="558"/>
        <w:rPr>
          <w:rFonts w:ascii="Calibri" w:eastAsia="Arial" w:hAnsi="Calibri" w:cs="Calibri"/>
          <w:b/>
          <w:sz w:val="22"/>
          <w:szCs w:val="22"/>
        </w:rPr>
      </w:pPr>
    </w:p>
    <w:p w14:paraId="0B06CCE4" w14:textId="7401DE54" w:rsidR="002C3C15" w:rsidRPr="00D61207" w:rsidRDefault="002C3C15" w:rsidP="00B52701">
      <w:pPr>
        <w:spacing w:after="160" w:line="259" w:lineRule="auto"/>
        <w:rPr>
          <w:rFonts w:ascii="Calibri" w:eastAsia="Arial" w:hAnsi="Calibri" w:cs="Calibri"/>
          <w:spacing w:val="4"/>
          <w:sz w:val="22"/>
          <w:szCs w:val="22"/>
        </w:rPr>
      </w:pPr>
      <w:r w:rsidRPr="00D61207">
        <w:rPr>
          <w:rFonts w:ascii="Calibri" w:eastAsia="Arial" w:hAnsi="Calibri" w:cs="Calibri"/>
          <w:sz w:val="22"/>
          <w:szCs w:val="22"/>
        </w:rPr>
        <w:t>Alle arealtiltak skal kartfestes i det elektroniske søknadssystemet.</w:t>
      </w:r>
      <w:r w:rsidR="00367A37" w:rsidRPr="00367A37">
        <w:rPr>
          <w:rFonts w:ascii="Calibri" w:eastAsia="Calibri" w:hAnsi="Calibri"/>
          <w:sz w:val="22"/>
          <w:szCs w:val="22"/>
        </w:rPr>
        <w:t xml:space="preserve"> </w:t>
      </w:r>
      <w:r w:rsidR="00367A37" w:rsidRPr="003E5BC8">
        <w:rPr>
          <w:rFonts w:ascii="Calibri" w:eastAsia="Calibri" w:hAnsi="Calibri"/>
          <w:sz w:val="22"/>
          <w:szCs w:val="22"/>
        </w:rPr>
        <w:t xml:space="preserve">I 2019 må </w:t>
      </w:r>
      <w:r w:rsidR="00367A37" w:rsidRPr="003E5BC8">
        <w:rPr>
          <w:rFonts w:ascii="Calibri" w:eastAsia="Calibri" w:hAnsi="Calibri"/>
          <w:b/>
          <w:sz w:val="22"/>
          <w:szCs w:val="22"/>
        </w:rPr>
        <w:t>alle</w:t>
      </w:r>
      <w:r w:rsidR="00367A37" w:rsidRPr="003E5BC8">
        <w:rPr>
          <w:rFonts w:ascii="Calibri" w:eastAsia="Calibri" w:hAnsi="Calibri"/>
          <w:sz w:val="22"/>
          <w:szCs w:val="22"/>
        </w:rPr>
        <w:t xml:space="preserve"> søkere tegne inn tiltakene på kart, også de som har kartfestet tiltakene tidligere. Fra 2020 skal det igjen være mulig å importere tidligere registreringer.</w:t>
      </w:r>
      <w:r w:rsidR="00367A37">
        <w:rPr>
          <w:rFonts w:ascii="Calibri" w:eastAsia="Calibri" w:hAnsi="Calibri"/>
          <w:sz w:val="22"/>
          <w:szCs w:val="22"/>
        </w:rPr>
        <w:t xml:space="preserve"> </w:t>
      </w:r>
      <w:r w:rsidRPr="00D61207">
        <w:rPr>
          <w:rFonts w:ascii="Calibri" w:eastAsia="Arial" w:hAnsi="Calibri" w:cs="Calibri"/>
          <w:sz w:val="22"/>
          <w:szCs w:val="22"/>
        </w:rPr>
        <w:t>Det anbefales derfor at søkerne starter søknadsprosessen i god</w:t>
      </w:r>
      <w:r w:rsidRPr="00D61207">
        <w:rPr>
          <w:rFonts w:ascii="Calibri" w:eastAsia="Arial" w:hAnsi="Calibri" w:cs="Calibri"/>
          <w:spacing w:val="4"/>
          <w:sz w:val="22"/>
          <w:szCs w:val="22"/>
        </w:rPr>
        <w:t xml:space="preserve"> tid før søknadsfristen</w:t>
      </w:r>
      <w:r w:rsidR="00367A37">
        <w:rPr>
          <w:rFonts w:ascii="Calibri" w:eastAsia="Arial" w:hAnsi="Calibri" w:cs="Calibri"/>
          <w:spacing w:val="4"/>
          <w:sz w:val="22"/>
          <w:szCs w:val="22"/>
        </w:rPr>
        <w:t>.</w:t>
      </w:r>
    </w:p>
    <w:p w14:paraId="11C3E56E" w14:textId="7C04932E" w:rsidR="002C3C15" w:rsidRPr="00E24AEF" w:rsidRDefault="002C3C15" w:rsidP="00E24AEF">
      <w:pPr>
        <w:spacing w:after="160" w:line="259" w:lineRule="auto"/>
        <w:rPr>
          <w:rFonts w:ascii="Calibri" w:eastAsia="Calibri" w:hAnsi="Calibri" w:cs="Calibri"/>
          <w:sz w:val="22"/>
          <w:szCs w:val="22"/>
        </w:rPr>
      </w:pPr>
      <w:r w:rsidRPr="0085348D">
        <w:rPr>
          <w:rFonts w:ascii="Calibri" w:eastAsia="Calibri" w:hAnsi="Calibri" w:cs="Calibri"/>
          <w:sz w:val="22"/>
          <w:szCs w:val="22"/>
        </w:rPr>
        <w:t>Søker kan fritt endre på innsendt søknad før fristens utløp</w:t>
      </w:r>
      <w:r w:rsidR="0085348D" w:rsidRPr="0085348D">
        <w:rPr>
          <w:rFonts w:ascii="Calibri" w:eastAsia="Calibri" w:hAnsi="Calibri" w:cs="Calibri"/>
          <w:sz w:val="22"/>
          <w:szCs w:val="22"/>
        </w:rPr>
        <w:t>. Det er da viktig at søknaden sendes inn på nytt.</w:t>
      </w:r>
      <w:r w:rsidR="000D089A" w:rsidRPr="0085348D">
        <w:rPr>
          <w:rFonts w:ascii="Calibri" w:eastAsia="Calibri" w:hAnsi="Calibri" w:cs="Calibri"/>
          <w:sz w:val="22"/>
          <w:szCs w:val="22"/>
        </w:rPr>
        <w:t xml:space="preserve"> </w:t>
      </w:r>
    </w:p>
    <w:p w14:paraId="23456D54" w14:textId="039EEDF4" w:rsidR="002C3C15" w:rsidRPr="00D679D7" w:rsidRDefault="005441B9" w:rsidP="005441B9">
      <w:pPr>
        <w:pStyle w:val="Overskrift3"/>
        <w:rPr>
          <w:rFonts w:ascii="Calibri Light" w:hAnsi="Calibri Light" w:cs="Calibri Light"/>
          <w:sz w:val="28"/>
          <w:szCs w:val="28"/>
        </w:rPr>
      </w:pPr>
      <w:bookmarkStart w:id="20" w:name="_Toc11152206"/>
      <w:r w:rsidRPr="00D679D7">
        <w:rPr>
          <w:rFonts w:ascii="Calibri Light" w:hAnsi="Calibri Light" w:cs="Calibri Light"/>
          <w:sz w:val="28"/>
          <w:szCs w:val="28"/>
        </w:rPr>
        <w:t>1.3.4 Brukerstøtte</w:t>
      </w:r>
      <w:bookmarkEnd w:id="20"/>
    </w:p>
    <w:p w14:paraId="0B8689AB" w14:textId="77777777" w:rsidR="0076430A" w:rsidRPr="0076430A" w:rsidRDefault="0076430A" w:rsidP="0076430A"/>
    <w:p w14:paraId="3805B034" w14:textId="2A1269CF" w:rsidR="005441B9" w:rsidRPr="0076430A" w:rsidRDefault="009F65DD" w:rsidP="00B52701">
      <w:pPr>
        <w:rPr>
          <w:rFonts w:ascii="Calibri" w:eastAsia="Calibri" w:hAnsi="Calibri" w:cs="Calibri"/>
          <w:sz w:val="22"/>
          <w:szCs w:val="22"/>
        </w:rPr>
      </w:pPr>
      <w:r w:rsidRPr="0076430A">
        <w:rPr>
          <w:rFonts w:ascii="Calibri" w:eastAsia="Calibri" w:hAnsi="Calibri" w:cs="Calibri"/>
          <w:sz w:val="22"/>
          <w:szCs w:val="22"/>
        </w:rPr>
        <w:t xml:space="preserve">Informasjon om søknadsprosessen og søknadsskjema finnes på Landbruksdirektorates hjemmeside, </w:t>
      </w:r>
      <w:hyperlink r:id="rId16" w:history="1">
        <w:r w:rsidRPr="0076430A">
          <w:rPr>
            <w:rStyle w:val="Hyperkobling"/>
            <w:rFonts w:ascii="Calibri" w:eastAsia="Calibri" w:hAnsi="Calibri" w:cs="Calibri"/>
            <w:color w:val="auto"/>
            <w:sz w:val="22"/>
            <w:szCs w:val="22"/>
          </w:rPr>
          <w:t>www.landbruksdirektoratet.no</w:t>
        </w:r>
      </w:hyperlink>
      <w:r w:rsidRPr="0076430A">
        <w:rPr>
          <w:rFonts w:ascii="Calibri" w:eastAsia="Calibri" w:hAnsi="Calibri" w:cs="Calibri"/>
          <w:sz w:val="22"/>
          <w:szCs w:val="22"/>
        </w:rPr>
        <w:t>. Gå til tilskudd og regionale miljøtilskudd. Der finnes praktisk informasjon om søknadsprosessen og bruk av kart.</w:t>
      </w:r>
    </w:p>
    <w:p w14:paraId="0339A7E5" w14:textId="09795470" w:rsidR="009F65DD" w:rsidRDefault="009F65DD" w:rsidP="005441B9">
      <w:pPr>
        <w:rPr>
          <w:rFonts w:ascii="Calibri" w:eastAsia="Calibri" w:hAnsi="Calibri" w:cs="Calibri"/>
          <w:sz w:val="22"/>
          <w:szCs w:val="22"/>
        </w:rPr>
      </w:pPr>
    </w:p>
    <w:p w14:paraId="397FE41E" w14:textId="3104A0D8" w:rsidR="002C3C15" w:rsidRPr="00D679D7" w:rsidRDefault="00E24AEF" w:rsidP="00E24AEF">
      <w:pPr>
        <w:pStyle w:val="Overskrift3"/>
        <w:rPr>
          <w:rFonts w:ascii="Calibri Light" w:hAnsi="Calibri Light" w:cs="Calibri Light"/>
          <w:sz w:val="28"/>
          <w:szCs w:val="28"/>
        </w:rPr>
      </w:pPr>
      <w:bookmarkStart w:id="21" w:name="_Toc11152207"/>
      <w:r w:rsidRPr="00D679D7">
        <w:rPr>
          <w:rFonts w:ascii="Calibri Light" w:hAnsi="Calibri Light" w:cs="Calibri Light"/>
          <w:sz w:val="28"/>
          <w:szCs w:val="28"/>
        </w:rPr>
        <w:t xml:space="preserve">1.3.5 </w:t>
      </w:r>
      <w:bookmarkStart w:id="22" w:name="_Toc8045468"/>
      <w:bookmarkStart w:id="23" w:name="_Toc9338468"/>
      <w:r w:rsidR="002C3C15" w:rsidRPr="00D679D7">
        <w:rPr>
          <w:rFonts w:ascii="Calibri Light" w:hAnsi="Calibri Light"/>
          <w:sz w:val="28"/>
          <w:szCs w:val="28"/>
        </w:rPr>
        <w:t>Søknad</w:t>
      </w:r>
      <w:r w:rsidR="002C3C15" w:rsidRPr="00D679D7">
        <w:rPr>
          <w:rFonts w:ascii="Calibri Light" w:hAnsi="Calibri Light"/>
          <w:color w:val="FF0000"/>
          <w:sz w:val="28"/>
          <w:szCs w:val="28"/>
        </w:rPr>
        <w:t xml:space="preserve"> </w:t>
      </w:r>
      <w:r w:rsidR="000D089A" w:rsidRPr="00D679D7">
        <w:rPr>
          <w:rFonts w:ascii="Calibri Light" w:hAnsi="Calibri Light"/>
          <w:sz w:val="28"/>
          <w:szCs w:val="28"/>
        </w:rPr>
        <w:t xml:space="preserve">som leveres eller endres </w:t>
      </w:r>
      <w:r w:rsidR="002C3C15" w:rsidRPr="00D679D7">
        <w:rPr>
          <w:rFonts w:ascii="Calibri Light" w:hAnsi="Calibri Light"/>
          <w:sz w:val="28"/>
          <w:szCs w:val="28"/>
        </w:rPr>
        <w:t>etter fristen</w:t>
      </w:r>
      <w:bookmarkEnd w:id="22"/>
      <w:bookmarkEnd w:id="23"/>
      <w:r w:rsidR="000D089A" w:rsidRPr="00D679D7">
        <w:rPr>
          <w:rFonts w:ascii="Calibri Light" w:hAnsi="Calibri Light"/>
          <w:sz w:val="28"/>
          <w:szCs w:val="28"/>
        </w:rPr>
        <w:t xml:space="preserve"> (jf. §</w:t>
      </w:r>
      <w:r w:rsidR="00BD0A50" w:rsidRPr="00D679D7">
        <w:rPr>
          <w:rFonts w:ascii="Calibri Light" w:hAnsi="Calibri Light"/>
          <w:sz w:val="28"/>
          <w:szCs w:val="28"/>
        </w:rPr>
        <w:t xml:space="preserve"> 26</w:t>
      </w:r>
      <w:r w:rsidR="000D089A" w:rsidRPr="00D679D7">
        <w:rPr>
          <w:rFonts w:ascii="Calibri Light" w:hAnsi="Calibri Light"/>
          <w:sz w:val="28"/>
          <w:szCs w:val="28"/>
        </w:rPr>
        <w:t xml:space="preserve"> i forskriften)</w:t>
      </w:r>
      <w:bookmarkEnd w:id="21"/>
    </w:p>
    <w:p w14:paraId="3E1A4369" w14:textId="77777777" w:rsidR="0076430A" w:rsidRPr="0076430A" w:rsidRDefault="0076430A" w:rsidP="0076430A">
      <w:pPr>
        <w:pStyle w:val="Listeavsnitt"/>
        <w:keepNext/>
        <w:keepLines/>
        <w:spacing w:before="40" w:line="259" w:lineRule="auto"/>
        <w:outlineLvl w:val="2"/>
        <w:rPr>
          <w:rFonts w:ascii="Calibri Light" w:hAnsi="Calibri Light"/>
          <w:b/>
          <w:sz w:val="24"/>
          <w:szCs w:val="24"/>
        </w:rPr>
      </w:pPr>
    </w:p>
    <w:p w14:paraId="7A5F1A01" w14:textId="050D5FB1" w:rsidR="002C3C15" w:rsidRPr="00D61207" w:rsidRDefault="002C3C15" w:rsidP="002C3C15">
      <w:pPr>
        <w:widowControl w:val="0"/>
        <w:spacing w:line="276" w:lineRule="auto"/>
        <w:ind w:right="114"/>
        <w:rPr>
          <w:rFonts w:ascii="Calibri" w:eastAsia="Arial" w:hAnsi="Calibri" w:cs="Calibri"/>
          <w:color w:val="FF0000"/>
          <w:sz w:val="22"/>
          <w:szCs w:val="22"/>
          <w:lang w:eastAsia="nb-NO"/>
        </w:rPr>
      </w:pPr>
      <w:r w:rsidRPr="00367A37">
        <w:rPr>
          <w:rFonts w:ascii="Calibri" w:eastAsia="Arial" w:hAnsi="Calibri" w:cs="Calibri"/>
          <w:spacing w:val="-1"/>
          <w:sz w:val="22"/>
          <w:szCs w:val="22"/>
        </w:rPr>
        <w:t>S</w:t>
      </w:r>
      <w:r w:rsidRPr="00367A37">
        <w:rPr>
          <w:rFonts w:ascii="Calibri" w:eastAsia="Arial" w:hAnsi="Calibri" w:cs="Calibri"/>
          <w:sz w:val="22"/>
          <w:szCs w:val="22"/>
        </w:rPr>
        <w:t>ø</w:t>
      </w:r>
      <w:r w:rsidRPr="00367A37">
        <w:rPr>
          <w:rFonts w:ascii="Calibri" w:eastAsia="Arial" w:hAnsi="Calibri" w:cs="Calibri"/>
          <w:spacing w:val="1"/>
          <w:sz w:val="22"/>
          <w:szCs w:val="22"/>
        </w:rPr>
        <w:t>k</w:t>
      </w:r>
      <w:r w:rsidRPr="00367A37">
        <w:rPr>
          <w:rFonts w:ascii="Calibri" w:eastAsia="Arial" w:hAnsi="Calibri" w:cs="Calibri"/>
          <w:sz w:val="22"/>
          <w:szCs w:val="22"/>
        </w:rPr>
        <w:t>n</w:t>
      </w:r>
      <w:r w:rsidRPr="00367A37">
        <w:rPr>
          <w:rFonts w:ascii="Calibri" w:eastAsia="Arial" w:hAnsi="Calibri" w:cs="Calibri"/>
          <w:spacing w:val="-1"/>
          <w:sz w:val="22"/>
          <w:szCs w:val="22"/>
        </w:rPr>
        <w:t>a</w:t>
      </w:r>
      <w:r w:rsidRPr="00367A37">
        <w:rPr>
          <w:rFonts w:ascii="Calibri" w:eastAsia="Arial" w:hAnsi="Calibri" w:cs="Calibri"/>
          <w:sz w:val="22"/>
          <w:szCs w:val="22"/>
        </w:rPr>
        <w:t>d</w:t>
      </w:r>
      <w:r w:rsidRPr="00367A37">
        <w:rPr>
          <w:rFonts w:ascii="Calibri" w:eastAsia="Arial" w:hAnsi="Calibri" w:cs="Calibri"/>
          <w:spacing w:val="-4"/>
          <w:sz w:val="22"/>
          <w:szCs w:val="22"/>
        </w:rPr>
        <w:t>e</w:t>
      </w:r>
      <w:r w:rsidRPr="00367A37">
        <w:rPr>
          <w:rFonts w:ascii="Calibri" w:eastAsia="Arial" w:hAnsi="Calibri" w:cs="Calibri"/>
          <w:sz w:val="22"/>
          <w:szCs w:val="22"/>
        </w:rPr>
        <w:t>r</w:t>
      </w:r>
      <w:r w:rsidRPr="00367A37">
        <w:rPr>
          <w:rFonts w:ascii="Calibri" w:eastAsia="Arial" w:hAnsi="Calibri" w:cs="Calibri"/>
          <w:spacing w:val="2"/>
          <w:sz w:val="22"/>
          <w:szCs w:val="22"/>
        </w:rPr>
        <w:t xml:space="preserve"> </w:t>
      </w:r>
      <w:r w:rsidR="00367A37" w:rsidRPr="00367A37">
        <w:rPr>
          <w:rFonts w:ascii="Calibri" w:eastAsia="Arial" w:hAnsi="Calibri" w:cs="Calibri"/>
          <w:sz w:val="22"/>
          <w:szCs w:val="22"/>
        </w:rPr>
        <w:t>levert</w:t>
      </w:r>
      <w:r w:rsidRPr="00367A37">
        <w:rPr>
          <w:rFonts w:ascii="Calibri" w:eastAsia="Arial" w:hAnsi="Calibri" w:cs="Calibri"/>
          <w:spacing w:val="2"/>
          <w:sz w:val="22"/>
          <w:szCs w:val="22"/>
        </w:rPr>
        <w:t xml:space="preserve"> </w:t>
      </w:r>
      <w:r w:rsidRPr="00367A37">
        <w:rPr>
          <w:rFonts w:ascii="Calibri" w:eastAsia="Arial" w:hAnsi="Calibri" w:cs="Calibri"/>
          <w:spacing w:val="-3"/>
          <w:sz w:val="22"/>
          <w:szCs w:val="22"/>
        </w:rPr>
        <w:t>e</w:t>
      </w:r>
      <w:r w:rsidRPr="00367A37">
        <w:rPr>
          <w:rFonts w:ascii="Calibri" w:eastAsia="Arial" w:hAnsi="Calibri" w:cs="Calibri"/>
          <w:sz w:val="22"/>
          <w:szCs w:val="22"/>
        </w:rPr>
        <w:t>tt</w:t>
      </w:r>
      <w:r w:rsidRPr="00367A37">
        <w:rPr>
          <w:rFonts w:ascii="Calibri" w:eastAsia="Arial" w:hAnsi="Calibri" w:cs="Calibri"/>
          <w:spacing w:val="-3"/>
          <w:sz w:val="22"/>
          <w:szCs w:val="22"/>
        </w:rPr>
        <w:t>e</w:t>
      </w:r>
      <w:r w:rsidRPr="00367A37">
        <w:rPr>
          <w:rFonts w:ascii="Calibri" w:eastAsia="Arial" w:hAnsi="Calibri" w:cs="Calibri"/>
          <w:sz w:val="22"/>
          <w:szCs w:val="22"/>
        </w:rPr>
        <w:t>r</w:t>
      </w:r>
      <w:r w:rsidRPr="00367A37">
        <w:rPr>
          <w:rFonts w:ascii="Calibri" w:eastAsia="Arial" w:hAnsi="Calibri" w:cs="Calibri"/>
          <w:spacing w:val="-1"/>
          <w:sz w:val="22"/>
          <w:szCs w:val="22"/>
        </w:rPr>
        <w:t xml:space="preserve"> </w:t>
      </w:r>
      <w:r w:rsidRPr="00367A37">
        <w:rPr>
          <w:rFonts w:ascii="Calibri" w:eastAsia="Arial" w:hAnsi="Calibri" w:cs="Calibri"/>
          <w:sz w:val="22"/>
          <w:szCs w:val="22"/>
        </w:rPr>
        <w:t>fr</w:t>
      </w:r>
      <w:r w:rsidRPr="00367A37">
        <w:rPr>
          <w:rFonts w:ascii="Calibri" w:eastAsia="Arial" w:hAnsi="Calibri" w:cs="Calibri"/>
          <w:spacing w:val="-2"/>
          <w:sz w:val="22"/>
          <w:szCs w:val="22"/>
        </w:rPr>
        <w:t>i</w:t>
      </w:r>
      <w:r w:rsidRPr="00367A37">
        <w:rPr>
          <w:rFonts w:ascii="Calibri" w:eastAsia="Arial" w:hAnsi="Calibri" w:cs="Calibri"/>
          <w:spacing w:val="-3"/>
          <w:sz w:val="22"/>
          <w:szCs w:val="22"/>
        </w:rPr>
        <w:t>s</w:t>
      </w:r>
      <w:r w:rsidRPr="00367A37">
        <w:rPr>
          <w:rFonts w:ascii="Calibri" w:eastAsia="Arial" w:hAnsi="Calibri" w:cs="Calibri"/>
          <w:sz w:val="22"/>
          <w:szCs w:val="22"/>
        </w:rPr>
        <w:t xml:space="preserve">ten </w:t>
      </w:r>
      <w:r w:rsidRPr="00367A37">
        <w:rPr>
          <w:rFonts w:ascii="Calibri" w:eastAsia="Arial" w:hAnsi="Calibri" w:cs="Calibri"/>
          <w:spacing w:val="-3"/>
          <w:sz w:val="22"/>
          <w:szCs w:val="22"/>
        </w:rPr>
        <w:t>s</w:t>
      </w:r>
      <w:r w:rsidRPr="00367A37">
        <w:rPr>
          <w:rFonts w:ascii="Calibri" w:eastAsia="Arial" w:hAnsi="Calibri" w:cs="Calibri"/>
          <w:spacing w:val="2"/>
          <w:sz w:val="22"/>
          <w:szCs w:val="22"/>
        </w:rPr>
        <w:t>k</w:t>
      </w:r>
      <w:r w:rsidRPr="00367A37">
        <w:rPr>
          <w:rFonts w:ascii="Calibri" w:eastAsia="Arial" w:hAnsi="Calibri" w:cs="Calibri"/>
          <w:sz w:val="22"/>
          <w:szCs w:val="22"/>
        </w:rPr>
        <w:t>al</w:t>
      </w:r>
      <w:r w:rsidRPr="00367A37">
        <w:rPr>
          <w:rFonts w:ascii="Calibri" w:eastAsia="Arial" w:hAnsi="Calibri" w:cs="Calibri"/>
          <w:spacing w:val="-3"/>
          <w:sz w:val="22"/>
          <w:szCs w:val="22"/>
        </w:rPr>
        <w:t xml:space="preserve"> </w:t>
      </w:r>
      <w:r w:rsidRPr="00367A37">
        <w:rPr>
          <w:rFonts w:ascii="Calibri" w:eastAsia="Arial" w:hAnsi="Calibri" w:cs="Calibri"/>
          <w:sz w:val="22"/>
          <w:szCs w:val="22"/>
        </w:rPr>
        <w:t>b</w:t>
      </w:r>
      <w:r w:rsidRPr="00367A37">
        <w:rPr>
          <w:rFonts w:ascii="Calibri" w:eastAsia="Arial" w:hAnsi="Calibri" w:cs="Calibri"/>
          <w:spacing w:val="-1"/>
          <w:sz w:val="22"/>
          <w:szCs w:val="22"/>
        </w:rPr>
        <w:t>e</w:t>
      </w:r>
      <w:r w:rsidRPr="00367A37">
        <w:rPr>
          <w:rFonts w:ascii="Calibri" w:eastAsia="Arial" w:hAnsi="Calibri" w:cs="Calibri"/>
          <w:sz w:val="22"/>
          <w:szCs w:val="22"/>
        </w:rPr>
        <w:t>h</w:t>
      </w:r>
      <w:r w:rsidRPr="00367A37">
        <w:rPr>
          <w:rFonts w:ascii="Calibri" w:eastAsia="Arial" w:hAnsi="Calibri" w:cs="Calibri"/>
          <w:spacing w:val="-1"/>
          <w:sz w:val="22"/>
          <w:szCs w:val="22"/>
        </w:rPr>
        <w:t>a</w:t>
      </w:r>
      <w:r w:rsidRPr="00367A37">
        <w:rPr>
          <w:rFonts w:ascii="Calibri" w:eastAsia="Arial" w:hAnsi="Calibri" w:cs="Calibri"/>
          <w:sz w:val="22"/>
          <w:szCs w:val="22"/>
        </w:rPr>
        <w:t>n</w:t>
      </w:r>
      <w:r w:rsidRPr="00367A37">
        <w:rPr>
          <w:rFonts w:ascii="Calibri" w:eastAsia="Arial" w:hAnsi="Calibri" w:cs="Calibri"/>
          <w:spacing w:val="-1"/>
          <w:sz w:val="22"/>
          <w:szCs w:val="22"/>
        </w:rPr>
        <w:t>d</w:t>
      </w:r>
      <w:r w:rsidRPr="00367A37">
        <w:rPr>
          <w:rFonts w:ascii="Calibri" w:eastAsia="Arial" w:hAnsi="Calibri" w:cs="Calibri"/>
          <w:spacing w:val="-2"/>
          <w:sz w:val="22"/>
          <w:szCs w:val="22"/>
        </w:rPr>
        <w:t>l</w:t>
      </w:r>
      <w:r w:rsidRPr="00367A37">
        <w:rPr>
          <w:rFonts w:ascii="Calibri" w:eastAsia="Arial" w:hAnsi="Calibri" w:cs="Calibri"/>
          <w:sz w:val="22"/>
          <w:szCs w:val="22"/>
        </w:rPr>
        <w:t xml:space="preserve">es </w:t>
      </w:r>
      <w:r w:rsidRPr="00367A37">
        <w:rPr>
          <w:rFonts w:ascii="Calibri" w:eastAsia="Arial" w:hAnsi="Calibri" w:cs="Calibri"/>
          <w:spacing w:val="-3"/>
          <w:sz w:val="22"/>
          <w:szCs w:val="22"/>
        </w:rPr>
        <w:t>o</w:t>
      </w:r>
      <w:r w:rsidRPr="00367A37">
        <w:rPr>
          <w:rFonts w:ascii="Calibri" w:eastAsia="Arial" w:hAnsi="Calibri" w:cs="Calibri"/>
          <w:sz w:val="22"/>
          <w:szCs w:val="22"/>
        </w:rPr>
        <w:t>rd</w:t>
      </w:r>
      <w:r w:rsidRPr="00367A37">
        <w:rPr>
          <w:rFonts w:ascii="Calibri" w:eastAsia="Arial" w:hAnsi="Calibri" w:cs="Calibri"/>
          <w:spacing w:val="-2"/>
          <w:sz w:val="22"/>
          <w:szCs w:val="22"/>
        </w:rPr>
        <w:t>i</w:t>
      </w:r>
      <w:r w:rsidRPr="00367A37">
        <w:rPr>
          <w:rFonts w:ascii="Calibri" w:eastAsia="Arial" w:hAnsi="Calibri" w:cs="Calibri"/>
          <w:sz w:val="22"/>
          <w:szCs w:val="22"/>
        </w:rPr>
        <w:t>nær</w:t>
      </w:r>
      <w:r w:rsidRPr="00367A37">
        <w:rPr>
          <w:rFonts w:ascii="Calibri" w:eastAsia="Arial" w:hAnsi="Calibri" w:cs="Calibri"/>
          <w:spacing w:val="-2"/>
          <w:sz w:val="22"/>
          <w:szCs w:val="22"/>
        </w:rPr>
        <w:t>t</w:t>
      </w:r>
      <w:r w:rsidRPr="00367A37">
        <w:rPr>
          <w:rFonts w:ascii="Calibri" w:eastAsia="Arial" w:hAnsi="Calibri" w:cs="Calibri"/>
          <w:sz w:val="22"/>
          <w:szCs w:val="22"/>
        </w:rPr>
        <w:t>,</w:t>
      </w:r>
      <w:r w:rsidRPr="00367A37">
        <w:rPr>
          <w:rFonts w:ascii="Calibri" w:eastAsia="Arial" w:hAnsi="Calibri" w:cs="Calibri"/>
          <w:spacing w:val="-1"/>
          <w:sz w:val="22"/>
          <w:szCs w:val="22"/>
        </w:rPr>
        <w:t xml:space="preserve"> </w:t>
      </w:r>
      <w:r w:rsidRPr="00367A37">
        <w:rPr>
          <w:rFonts w:ascii="Calibri" w:eastAsia="Arial" w:hAnsi="Calibri" w:cs="Calibri"/>
          <w:sz w:val="22"/>
          <w:szCs w:val="22"/>
        </w:rPr>
        <w:t>men</w:t>
      </w:r>
      <w:r w:rsidRPr="00367A37">
        <w:rPr>
          <w:rFonts w:ascii="Calibri" w:eastAsia="Arial" w:hAnsi="Calibri" w:cs="Calibri"/>
          <w:spacing w:val="-2"/>
          <w:sz w:val="22"/>
          <w:szCs w:val="22"/>
        </w:rPr>
        <w:t xml:space="preserve"> i</w:t>
      </w:r>
      <w:r w:rsidRPr="00367A37">
        <w:rPr>
          <w:rFonts w:ascii="Calibri" w:eastAsia="Arial" w:hAnsi="Calibri" w:cs="Calibri"/>
          <w:sz w:val="22"/>
          <w:szCs w:val="22"/>
        </w:rPr>
        <w:t>n</w:t>
      </w:r>
      <w:r w:rsidRPr="00367A37">
        <w:rPr>
          <w:rFonts w:ascii="Calibri" w:eastAsia="Arial" w:hAnsi="Calibri" w:cs="Calibri"/>
          <w:spacing w:val="-1"/>
          <w:sz w:val="22"/>
          <w:szCs w:val="22"/>
        </w:rPr>
        <w:t>n</w:t>
      </w:r>
      <w:r w:rsidRPr="00367A37">
        <w:rPr>
          <w:rFonts w:ascii="Calibri" w:eastAsia="Arial" w:hAnsi="Calibri" w:cs="Calibri"/>
          <w:spacing w:val="-3"/>
          <w:sz w:val="22"/>
          <w:szCs w:val="22"/>
        </w:rPr>
        <w:t>v</w:t>
      </w:r>
      <w:r w:rsidRPr="00367A37">
        <w:rPr>
          <w:rFonts w:ascii="Calibri" w:eastAsia="Arial" w:hAnsi="Calibri" w:cs="Calibri"/>
          <w:spacing w:val="-2"/>
          <w:sz w:val="22"/>
          <w:szCs w:val="22"/>
        </w:rPr>
        <w:t>il</w:t>
      </w:r>
      <w:r w:rsidRPr="00367A37">
        <w:rPr>
          <w:rFonts w:ascii="Calibri" w:eastAsia="Arial" w:hAnsi="Calibri" w:cs="Calibri"/>
          <w:spacing w:val="1"/>
          <w:sz w:val="22"/>
          <w:szCs w:val="22"/>
        </w:rPr>
        <w:t>g</w:t>
      </w:r>
      <w:r w:rsidRPr="00367A37">
        <w:rPr>
          <w:rFonts w:ascii="Calibri" w:eastAsia="Arial" w:hAnsi="Calibri" w:cs="Calibri"/>
          <w:sz w:val="22"/>
          <w:szCs w:val="22"/>
        </w:rPr>
        <w:t>et</w:t>
      </w:r>
      <w:r w:rsidRPr="00367A37">
        <w:rPr>
          <w:rFonts w:ascii="Calibri" w:eastAsia="Arial" w:hAnsi="Calibri" w:cs="Calibri"/>
          <w:spacing w:val="1"/>
          <w:sz w:val="22"/>
          <w:szCs w:val="22"/>
        </w:rPr>
        <w:t xml:space="preserve"> </w:t>
      </w:r>
      <w:r w:rsidRPr="00367A37">
        <w:rPr>
          <w:rFonts w:ascii="Calibri" w:eastAsia="Arial" w:hAnsi="Calibri" w:cs="Calibri"/>
          <w:sz w:val="22"/>
          <w:szCs w:val="22"/>
        </w:rPr>
        <w:t>t</w:t>
      </w:r>
      <w:r w:rsidRPr="00367A37">
        <w:rPr>
          <w:rFonts w:ascii="Calibri" w:eastAsia="Arial" w:hAnsi="Calibri" w:cs="Calibri"/>
          <w:spacing w:val="-2"/>
          <w:sz w:val="22"/>
          <w:szCs w:val="22"/>
        </w:rPr>
        <w:t>il</w:t>
      </w:r>
      <w:r w:rsidRPr="00367A37">
        <w:rPr>
          <w:rFonts w:ascii="Calibri" w:eastAsia="Arial" w:hAnsi="Calibri" w:cs="Calibri"/>
          <w:spacing w:val="-3"/>
          <w:sz w:val="22"/>
          <w:szCs w:val="22"/>
        </w:rPr>
        <w:t>s</w:t>
      </w:r>
      <w:r w:rsidRPr="00367A37">
        <w:rPr>
          <w:rFonts w:ascii="Calibri" w:eastAsia="Arial" w:hAnsi="Calibri" w:cs="Calibri"/>
          <w:spacing w:val="2"/>
          <w:sz w:val="22"/>
          <w:szCs w:val="22"/>
        </w:rPr>
        <w:t>k</w:t>
      </w:r>
      <w:r w:rsidRPr="00367A37">
        <w:rPr>
          <w:rFonts w:ascii="Calibri" w:eastAsia="Arial" w:hAnsi="Calibri" w:cs="Calibri"/>
          <w:sz w:val="22"/>
          <w:szCs w:val="22"/>
        </w:rPr>
        <w:t>u</w:t>
      </w:r>
      <w:r w:rsidRPr="00367A37">
        <w:rPr>
          <w:rFonts w:ascii="Calibri" w:eastAsia="Arial" w:hAnsi="Calibri" w:cs="Calibri"/>
          <w:spacing w:val="-4"/>
          <w:sz w:val="22"/>
          <w:szCs w:val="22"/>
        </w:rPr>
        <w:t>d</w:t>
      </w:r>
      <w:r w:rsidRPr="00367A37">
        <w:rPr>
          <w:rFonts w:ascii="Calibri" w:eastAsia="Arial" w:hAnsi="Calibri" w:cs="Calibri"/>
          <w:sz w:val="22"/>
          <w:szCs w:val="22"/>
        </w:rPr>
        <w:t>d a</w:t>
      </w:r>
      <w:r w:rsidRPr="00367A37">
        <w:rPr>
          <w:rFonts w:ascii="Calibri" w:eastAsia="Arial" w:hAnsi="Calibri" w:cs="Calibri"/>
          <w:spacing w:val="-3"/>
          <w:sz w:val="22"/>
          <w:szCs w:val="22"/>
        </w:rPr>
        <w:t>v</w:t>
      </w:r>
      <w:r w:rsidRPr="00367A37">
        <w:rPr>
          <w:rFonts w:ascii="Calibri" w:eastAsia="Arial" w:hAnsi="Calibri" w:cs="Calibri"/>
          <w:spacing w:val="2"/>
          <w:sz w:val="22"/>
          <w:szCs w:val="22"/>
        </w:rPr>
        <w:t>k</w:t>
      </w:r>
      <w:r w:rsidRPr="00367A37">
        <w:rPr>
          <w:rFonts w:ascii="Calibri" w:eastAsia="Arial" w:hAnsi="Calibri" w:cs="Calibri"/>
          <w:sz w:val="22"/>
          <w:szCs w:val="22"/>
        </w:rPr>
        <w:t>o</w:t>
      </w:r>
      <w:r w:rsidRPr="00367A37">
        <w:rPr>
          <w:rFonts w:ascii="Calibri" w:eastAsia="Arial" w:hAnsi="Calibri" w:cs="Calibri"/>
          <w:spacing w:val="-2"/>
          <w:sz w:val="22"/>
          <w:szCs w:val="22"/>
        </w:rPr>
        <w:t>r</w:t>
      </w:r>
      <w:r w:rsidRPr="00367A37">
        <w:rPr>
          <w:rFonts w:ascii="Calibri" w:eastAsia="Arial" w:hAnsi="Calibri" w:cs="Calibri"/>
          <w:sz w:val="22"/>
          <w:szCs w:val="22"/>
        </w:rPr>
        <w:t>tes</w:t>
      </w:r>
      <w:r w:rsidRPr="00367A37">
        <w:rPr>
          <w:rFonts w:ascii="Calibri" w:eastAsia="Arial" w:hAnsi="Calibri" w:cs="Calibri"/>
          <w:spacing w:val="-2"/>
          <w:sz w:val="22"/>
          <w:szCs w:val="22"/>
        </w:rPr>
        <w:t xml:space="preserve"> </w:t>
      </w:r>
      <w:r w:rsidRPr="00367A37">
        <w:rPr>
          <w:rFonts w:ascii="Calibri" w:eastAsia="Arial" w:hAnsi="Calibri" w:cs="Calibri"/>
          <w:sz w:val="22"/>
          <w:szCs w:val="22"/>
        </w:rPr>
        <w:t>med</w:t>
      </w:r>
      <w:r w:rsidRPr="00367A37">
        <w:rPr>
          <w:rFonts w:ascii="Calibri" w:eastAsia="Arial" w:hAnsi="Calibri" w:cs="Calibri"/>
          <w:spacing w:val="-2"/>
          <w:sz w:val="22"/>
          <w:szCs w:val="22"/>
        </w:rPr>
        <w:t xml:space="preserve"> </w:t>
      </w:r>
      <w:r w:rsidRPr="00367A37">
        <w:rPr>
          <w:rFonts w:ascii="Calibri" w:eastAsia="Arial" w:hAnsi="Calibri" w:cs="Calibri"/>
          <w:sz w:val="22"/>
          <w:szCs w:val="22"/>
        </w:rPr>
        <w:t xml:space="preserve">kr 1 000 per </w:t>
      </w:r>
      <w:r w:rsidRPr="00D61207">
        <w:rPr>
          <w:rFonts w:ascii="Calibri" w:eastAsia="Arial" w:hAnsi="Calibri" w:cs="Calibri"/>
          <w:sz w:val="22"/>
          <w:szCs w:val="22"/>
        </w:rPr>
        <w:t>virkedag etter fristens utløp.</w:t>
      </w:r>
      <w:r w:rsidRPr="00D61207">
        <w:rPr>
          <w:rFonts w:ascii="Calibri" w:eastAsia="Arial" w:hAnsi="Calibri" w:cs="Calibri"/>
          <w:spacing w:val="2"/>
          <w:sz w:val="22"/>
          <w:szCs w:val="22"/>
        </w:rPr>
        <w:t xml:space="preserve"> </w:t>
      </w:r>
      <w:r w:rsidRPr="00D61207">
        <w:rPr>
          <w:rFonts w:ascii="Calibri" w:eastAsia="Arial" w:hAnsi="Calibri" w:cs="Calibri"/>
          <w:spacing w:val="-1"/>
          <w:sz w:val="22"/>
          <w:szCs w:val="22"/>
        </w:rPr>
        <w:t>S</w:t>
      </w:r>
      <w:r w:rsidRPr="00D61207">
        <w:rPr>
          <w:rFonts w:ascii="Calibri" w:eastAsia="Arial" w:hAnsi="Calibri" w:cs="Calibri"/>
          <w:spacing w:val="-3"/>
          <w:sz w:val="22"/>
          <w:szCs w:val="22"/>
        </w:rPr>
        <w:t>ø</w:t>
      </w:r>
      <w:r w:rsidRPr="00D61207">
        <w:rPr>
          <w:rFonts w:ascii="Calibri" w:eastAsia="Arial" w:hAnsi="Calibri" w:cs="Calibri"/>
          <w:spacing w:val="2"/>
          <w:sz w:val="22"/>
          <w:szCs w:val="22"/>
        </w:rPr>
        <w:t>k</w:t>
      </w:r>
      <w:r w:rsidRPr="00D61207">
        <w:rPr>
          <w:rFonts w:ascii="Calibri" w:eastAsia="Arial" w:hAnsi="Calibri" w:cs="Calibri"/>
          <w:sz w:val="22"/>
          <w:szCs w:val="22"/>
        </w:rPr>
        <w:t>n</w:t>
      </w:r>
      <w:r w:rsidRPr="00D61207">
        <w:rPr>
          <w:rFonts w:ascii="Calibri" w:eastAsia="Arial" w:hAnsi="Calibri" w:cs="Calibri"/>
          <w:spacing w:val="-1"/>
          <w:sz w:val="22"/>
          <w:szCs w:val="22"/>
        </w:rPr>
        <w:t>a</w:t>
      </w:r>
      <w:r w:rsidRPr="00D61207">
        <w:rPr>
          <w:rFonts w:ascii="Calibri" w:eastAsia="Arial" w:hAnsi="Calibri" w:cs="Calibri"/>
          <w:sz w:val="22"/>
          <w:szCs w:val="22"/>
        </w:rPr>
        <w:t>d</w:t>
      </w:r>
      <w:r w:rsidRPr="00D61207">
        <w:rPr>
          <w:rFonts w:ascii="Calibri" w:eastAsia="Arial" w:hAnsi="Calibri" w:cs="Calibri"/>
          <w:spacing w:val="-4"/>
          <w:sz w:val="22"/>
          <w:szCs w:val="22"/>
        </w:rPr>
        <w:t>e</w:t>
      </w:r>
      <w:r w:rsidRPr="00D61207">
        <w:rPr>
          <w:rFonts w:ascii="Calibri" w:eastAsia="Arial" w:hAnsi="Calibri" w:cs="Calibri"/>
          <w:sz w:val="22"/>
          <w:szCs w:val="22"/>
        </w:rPr>
        <w:t>r</w:t>
      </w:r>
      <w:r w:rsidRPr="00D61207">
        <w:rPr>
          <w:rFonts w:ascii="Calibri" w:eastAsia="Arial" w:hAnsi="Calibri" w:cs="Calibri"/>
          <w:spacing w:val="1"/>
          <w:sz w:val="22"/>
          <w:szCs w:val="22"/>
        </w:rPr>
        <w:t xml:space="preserve"> </w:t>
      </w:r>
      <w:r w:rsidRPr="00D61207">
        <w:rPr>
          <w:rFonts w:ascii="Calibri" w:eastAsia="Arial" w:hAnsi="Calibri" w:cs="Calibri"/>
          <w:spacing w:val="-2"/>
          <w:sz w:val="22"/>
          <w:szCs w:val="22"/>
        </w:rPr>
        <w:t>l</w:t>
      </w:r>
      <w:r w:rsidRPr="00D61207">
        <w:rPr>
          <w:rFonts w:ascii="Calibri" w:eastAsia="Arial" w:hAnsi="Calibri" w:cs="Calibri"/>
          <w:sz w:val="22"/>
          <w:szCs w:val="22"/>
        </w:rPr>
        <w:t>e</w:t>
      </w:r>
      <w:r w:rsidRPr="00D61207">
        <w:rPr>
          <w:rFonts w:ascii="Calibri" w:eastAsia="Arial" w:hAnsi="Calibri" w:cs="Calibri"/>
          <w:spacing w:val="-3"/>
          <w:sz w:val="22"/>
          <w:szCs w:val="22"/>
        </w:rPr>
        <w:t>v</w:t>
      </w:r>
      <w:r w:rsidRPr="00D61207">
        <w:rPr>
          <w:rFonts w:ascii="Calibri" w:eastAsia="Arial" w:hAnsi="Calibri" w:cs="Calibri"/>
          <w:sz w:val="22"/>
          <w:szCs w:val="22"/>
        </w:rPr>
        <w:t>ert se</w:t>
      </w:r>
      <w:r w:rsidRPr="00D61207">
        <w:rPr>
          <w:rFonts w:ascii="Calibri" w:eastAsia="Arial" w:hAnsi="Calibri" w:cs="Calibri"/>
          <w:spacing w:val="-2"/>
          <w:sz w:val="22"/>
          <w:szCs w:val="22"/>
        </w:rPr>
        <w:t>i</w:t>
      </w:r>
      <w:r w:rsidRPr="00D61207">
        <w:rPr>
          <w:rFonts w:ascii="Calibri" w:eastAsia="Arial" w:hAnsi="Calibri" w:cs="Calibri"/>
          <w:sz w:val="22"/>
          <w:szCs w:val="22"/>
        </w:rPr>
        <w:t>n</w:t>
      </w:r>
      <w:r w:rsidRPr="00D61207">
        <w:rPr>
          <w:rFonts w:ascii="Calibri" w:eastAsia="Arial" w:hAnsi="Calibri" w:cs="Calibri"/>
          <w:spacing w:val="-1"/>
          <w:sz w:val="22"/>
          <w:szCs w:val="22"/>
        </w:rPr>
        <w:t>e</w:t>
      </w:r>
      <w:r w:rsidRPr="00D61207">
        <w:rPr>
          <w:rFonts w:ascii="Calibri" w:eastAsia="Arial" w:hAnsi="Calibri" w:cs="Calibri"/>
          <w:sz w:val="22"/>
          <w:szCs w:val="22"/>
        </w:rPr>
        <w:t>re e</w:t>
      </w:r>
      <w:r w:rsidRPr="00D61207">
        <w:rPr>
          <w:rFonts w:ascii="Calibri" w:eastAsia="Arial" w:hAnsi="Calibri" w:cs="Calibri"/>
          <w:spacing w:val="-3"/>
          <w:sz w:val="22"/>
          <w:szCs w:val="22"/>
        </w:rPr>
        <w:t>n</w:t>
      </w:r>
      <w:r w:rsidRPr="00D61207">
        <w:rPr>
          <w:rFonts w:ascii="Calibri" w:eastAsia="Arial" w:hAnsi="Calibri" w:cs="Calibri"/>
          <w:sz w:val="22"/>
          <w:szCs w:val="22"/>
        </w:rPr>
        <w:t>n 20 virked</w:t>
      </w:r>
      <w:r w:rsidRPr="00D61207">
        <w:rPr>
          <w:rFonts w:ascii="Calibri" w:eastAsia="Arial" w:hAnsi="Calibri" w:cs="Calibri"/>
          <w:spacing w:val="-4"/>
          <w:sz w:val="22"/>
          <w:szCs w:val="22"/>
        </w:rPr>
        <w:t>a</w:t>
      </w:r>
      <w:r w:rsidRPr="00D61207">
        <w:rPr>
          <w:rFonts w:ascii="Calibri" w:eastAsia="Arial" w:hAnsi="Calibri" w:cs="Calibri"/>
          <w:spacing w:val="1"/>
          <w:sz w:val="22"/>
          <w:szCs w:val="22"/>
        </w:rPr>
        <w:t>g</w:t>
      </w:r>
      <w:r w:rsidRPr="00D61207">
        <w:rPr>
          <w:rFonts w:ascii="Calibri" w:eastAsia="Arial" w:hAnsi="Calibri" w:cs="Calibri"/>
          <w:spacing w:val="-3"/>
          <w:sz w:val="22"/>
          <w:szCs w:val="22"/>
        </w:rPr>
        <w:t>e</w:t>
      </w:r>
      <w:r w:rsidRPr="00D61207">
        <w:rPr>
          <w:rFonts w:ascii="Calibri" w:eastAsia="Arial" w:hAnsi="Calibri" w:cs="Calibri"/>
          <w:sz w:val="22"/>
          <w:szCs w:val="22"/>
        </w:rPr>
        <w:t>r</w:t>
      </w:r>
      <w:r w:rsidRPr="00D61207">
        <w:rPr>
          <w:rFonts w:ascii="Calibri" w:eastAsia="Arial" w:hAnsi="Calibri" w:cs="Calibri"/>
          <w:spacing w:val="1"/>
          <w:sz w:val="22"/>
          <w:szCs w:val="22"/>
        </w:rPr>
        <w:t xml:space="preserve"> </w:t>
      </w:r>
      <w:r w:rsidRPr="00D61207">
        <w:rPr>
          <w:rFonts w:ascii="Calibri" w:eastAsia="Arial" w:hAnsi="Calibri" w:cs="Calibri"/>
          <w:spacing w:val="-3"/>
          <w:sz w:val="22"/>
          <w:szCs w:val="22"/>
        </w:rPr>
        <w:t>e</w:t>
      </w:r>
      <w:r w:rsidRPr="00D61207">
        <w:rPr>
          <w:rFonts w:ascii="Calibri" w:eastAsia="Arial" w:hAnsi="Calibri" w:cs="Calibri"/>
          <w:sz w:val="22"/>
          <w:szCs w:val="22"/>
        </w:rPr>
        <w:t>tt</w:t>
      </w:r>
      <w:r w:rsidRPr="00D61207">
        <w:rPr>
          <w:rFonts w:ascii="Calibri" w:eastAsia="Arial" w:hAnsi="Calibri" w:cs="Calibri"/>
          <w:spacing w:val="-3"/>
          <w:sz w:val="22"/>
          <w:szCs w:val="22"/>
        </w:rPr>
        <w:t>e</w:t>
      </w:r>
      <w:r w:rsidRPr="00D61207">
        <w:rPr>
          <w:rFonts w:ascii="Calibri" w:eastAsia="Arial" w:hAnsi="Calibri" w:cs="Calibri"/>
          <w:sz w:val="22"/>
          <w:szCs w:val="22"/>
        </w:rPr>
        <w:t>r fr</w:t>
      </w:r>
      <w:r w:rsidRPr="00D61207">
        <w:rPr>
          <w:rFonts w:ascii="Calibri" w:eastAsia="Arial" w:hAnsi="Calibri" w:cs="Calibri"/>
          <w:spacing w:val="-2"/>
          <w:sz w:val="22"/>
          <w:szCs w:val="22"/>
        </w:rPr>
        <w:t>i</w:t>
      </w:r>
      <w:r w:rsidRPr="00D61207">
        <w:rPr>
          <w:rFonts w:ascii="Calibri" w:eastAsia="Arial" w:hAnsi="Calibri" w:cs="Calibri"/>
          <w:sz w:val="22"/>
          <w:szCs w:val="22"/>
        </w:rPr>
        <w:t>sten</w:t>
      </w:r>
      <w:r w:rsidRPr="00D61207">
        <w:rPr>
          <w:rFonts w:ascii="Calibri" w:eastAsia="Arial" w:hAnsi="Calibri" w:cs="Calibri"/>
          <w:spacing w:val="-2"/>
          <w:sz w:val="22"/>
          <w:szCs w:val="22"/>
        </w:rPr>
        <w:t xml:space="preserve"> </w:t>
      </w:r>
      <w:r w:rsidRPr="00D61207">
        <w:rPr>
          <w:rFonts w:ascii="Calibri" w:eastAsia="Arial" w:hAnsi="Calibri" w:cs="Calibri"/>
          <w:spacing w:val="-3"/>
          <w:sz w:val="22"/>
          <w:szCs w:val="22"/>
        </w:rPr>
        <w:t>s</w:t>
      </w:r>
      <w:r w:rsidRPr="00D61207">
        <w:rPr>
          <w:rFonts w:ascii="Calibri" w:eastAsia="Arial" w:hAnsi="Calibri" w:cs="Calibri"/>
          <w:spacing w:val="2"/>
          <w:sz w:val="22"/>
          <w:szCs w:val="22"/>
        </w:rPr>
        <w:t>k</w:t>
      </w:r>
      <w:r w:rsidRPr="00D61207">
        <w:rPr>
          <w:rFonts w:ascii="Calibri" w:eastAsia="Arial" w:hAnsi="Calibri" w:cs="Calibri"/>
          <w:sz w:val="22"/>
          <w:szCs w:val="22"/>
        </w:rPr>
        <w:t>al</w:t>
      </w:r>
      <w:r w:rsidRPr="00D61207">
        <w:rPr>
          <w:rFonts w:ascii="Calibri" w:eastAsia="Arial" w:hAnsi="Calibri" w:cs="Calibri"/>
          <w:spacing w:val="-1"/>
          <w:sz w:val="22"/>
          <w:szCs w:val="22"/>
        </w:rPr>
        <w:t xml:space="preserve"> </w:t>
      </w:r>
      <w:r w:rsidRPr="00D61207">
        <w:rPr>
          <w:rFonts w:ascii="Calibri" w:eastAsia="Arial" w:hAnsi="Calibri" w:cs="Calibri"/>
          <w:sz w:val="22"/>
          <w:szCs w:val="22"/>
        </w:rPr>
        <w:t>a</w:t>
      </w:r>
      <w:r w:rsidRPr="00D61207">
        <w:rPr>
          <w:rFonts w:ascii="Calibri" w:eastAsia="Arial" w:hAnsi="Calibri" w:cs="Calibri"/>
          <w:spacing w:val="-3"/>
          <w:sz w:val="22"/>
          <w:szCs w:val="22"/>
        </w:rPr>
        <w:t>vv</w:t>
      </w:r>
      <w:r w:rsidRPr="00D61207">
        <w:rPr>
          <w:rFonts w:ascii="Calibri" w:eastAsia="Arial" w:hAnsi="Calibri" w:cs="Calibri"/>
          <w:spacing w:val="-2"/>
          <w:sz w:val="22"/>
          <w:szCs w:val="22"/>
        </w:rPr>
        <w:t>i</w:t>
      </w:r>
      <w:r w:rsidRPr="00D61207">
        <w:rPr>
          <w:rFonts w:ascii="Calibri" w:eastAsia="Arial" w:hAnsi="Calibri" w:cs="Calibri"/>
          <w:sz w:val="22"/>
          <w:szCs w:val="22"/>
        </w:rPr>
        <w:t>ses av</w:t>
      </w:r>
      <w:r w:rsidRPr="00D61207">
        <w:rPr>
          <w:rFonts w:ascii="Calibri" w:eastAsia="Arial" w:hAnsi="Calibri" w:cs="Calibri"/>
          <w:spacing w:val="-2"/>
          <w:sz w:val="22"/>
          <w:szCs w:val="22"/>
        </w:rPr>
        <w:t xml:space="preserve"> </w:t>
      </w:r>
      <w:r w:rsidRPr="00D61207">
        <w:rPr>
          <w:rFonts w:ascii="Calibri" w:eastAsia="Arial" w:hAnsi="Calibri" w:cs="Calibri"/>
          <w:spacing w:val="2"/>
          <w:sz w:val="22"/>
          <w:szCs w:val="22"/>
        </w:rPr>
        <w:t>k</w:t>
      </w:r>
      <w:r w:rsidRPr="00D61207">
        <w:rPr>
          <w:rFonts w:ascii="Calibri" w:eastAsia="Arial" w:hAnsi="Calibri" w:cs="Calibri"/>
          <w:spacing w:val="-3"/>
          <w:sz w:val="22"/>
          <w:szCs w:val="22"/>
        </w:rPr>
        <w:t>o</w:t>
      </w:r>
      <w:r w:rsidRPr="00D61207">
        <w:rPr>
          <w:rFonts w:ascii="Calibri" w:eastAsia="Arial" w:hAnsi="Calibri" w:cs="Calibri"/>
          <w:sz w:val="22"/>
          <w:szCs w:val="22"/>
        </w:rPr>
        <w:t>mmu</w:t>
      </w:r>
      <w:r w:rsidRPr="00D61207">
        <w:rPr>
          <w:rFonts w:ascii="Calibri" w:eastAsia="Arial" w:hAnsi="Calibri" w:cs="Calibri"/>
          <w:spacing w:val="-1"/>
          <w:sz w:val="22"/>
          <w:szCs w:val="22"/>
        </w:rPr>
        <w:t>n</w:t>
      </w:r>
      <w:r w:rsidRPr="00D61207">
        <w:rPr>
          <w:rFonts w:ascii="Calibri" w:eastAsia="Arial" w:hAnsi="Calibri" w:cs="Calibri"/>
          <w:sz w:val="22"/>
          <w:szCs w:val="22"/>
        </w:rPr>
        <w:t>en,</w:t>
      </w:r>
      <w:r w:rsidRPr="00D61207">
        <w:rPr>
          <w:rFonts w:ascii="Calibri" w:eastAsia="Arial" w:hAnsi="Calibri" w:cs="Calibri"/>
          <w:spacing w:val="-2"/>
          <w:sz w:val="22"/>
          <w:szCs w:val="22"/>
        </w:rPr>
        <w:t xml:space="preserve"> </w:t>
      </w:r>
      <w:r w:rsidRPr="00D61207">
        <w:rPr>
          <w:rFonts w:ascii="Calibri" w:eastAsia="Arial" w:hAnsi="Calibri" w:cs="Calibri"/>
          <w:sz w:val="22"/>
          <w:szCs w:val="22"/>
        </w:rPr>
        <w:t>d</w:t>
      </w:r>
      <w:r w:rsidRPr="00D61207">
        <w:rPr>
          <w:rFonts w:ascii="Calibri" w:eastAsia="Arial" w:hAnsi="Calibri" w:cs="Calibri"/>
          <w:spacing w:val="-1"/>
          <w:sz w:val="22"/>
          <w:szCs w:val="22"/>
        </w:rPr>
        <w:t>e</w:t>
      </w:r>
      <w:r w:rsidRPr="00D61207">
        <w:rPr>
          <w:rFonts w:ascii="Calibri" w:eastAsia="Arial" w:hAnsi="Calibri" w:cs="Calibri"/>
          <w:spacing w:val="-2"/>
          <w:sz w:val="22"/>
          <w:szCs w:val="22"/>
        </w:rPr>
        <w:t>r</w:t>
      </w:r>
      <w:r w:rsidRPr="00D61207">
        <w:rPr>
          <w:rFonts w:ascii="Calibri" w:eastAsia="Arial" w:hAnsi="Calibri" w:cs="Calibri"/>
          <w:sz w:val="22"/>
          <w:szCs w:val="22"/>
        </w:rPr>
        <w:t>som</w:t>
      </w:r>
      <w:r w:rsidRPr="00D61207">
        <w:rPr>
          <w:rFonts w:ascii="Calibri" w:eastAsia="Arial" w:hAnsi="Calibri" w:cs="Calibri"/>
          <w:spacing w:val="-1"/>
          <w:sz w:val="22"/>
          <w:szCs w:val="22"/>
        </w:rPr>
        <w:t xml:space="preserve"> </w:t>
      </w:r>
      <w:r w:rsidRPr="00D61207">
        <w:rPr>
          <w:rFonts w:ascii="Calibri" w:eastAsia="Arial" w:hAnsi="Calibri" w:cs="Calibri"/>
          <w:sz w:val="22"/>
          <w:szCs w:val="22"/>
        </w:rPr>
        <w:t>d</w:t>
      </w:r>
      <w:r w:rsidRPr="00D61207">
        <w:rPr>
          <w:rFonts w:ascii="Calibri" w:eastAsia="Arial" w:hAnsi="Calibri" w:cs="Calibri"/>
          <w:spacing w:val="-1"/>
          <w:sz w:val="22"/>
          <w:szCs w:val="22"/>
        </w:rPr>
        <w:t>e</w:t>
      </w:r>
      <w:r w:rsidRPr="00D61207">
        <w:rPr>
          <w:rFonts w:ascii="Calibri" w:eastAsia="Arial" w:hAnsi="Calibri" w:cs="Calibri"/>
          <w:sz w:val="22"/>
          <w:szCs w:val="22"/>
        </w:rPr>
        <w:t>t</w:t>
      </w:r>
      <w:r w:rsidRPr="00D61207">
        <w:rPr>
          <w:rFonts w:ascii="Calibri" w:eastAsia="Arial" w:hAnsi="Calibri" w:cs="Calibri"/>
          <w:spacing w:val="-1"/>
          <w:sz w:val="22"/>
          <w:szCs w:val="22"/>
        </w:rPr>
        <w:t xml:space="preserve"> </w:t>
      </w:r>
      <w:r w:rsidRPr="00D61207">
        <w:rPr>
          <w:rFonts w:ascii="Calibri" w:eastAsia="Arial" w:hAnsi="Calibri" w:cs="Calibri"/>
          <w:spacing w:val="-4"/>
          <w:sz w:val="22"/>
          <w:szCs w:val="22"/>
        </w:rPr>
        <w:t>i</w:t>
      </w:r>
      <w:r w:rsidRPr="00D61207">
        <w:rPr>
          <w:rFonts w:ascii="Calibri" w:eastAsia="Arial" w:hAnsi="Calibri" w:cs="Calibri"/>
          <w:sz w:val="22"/>
          <w:szCs w:val="22"/>
        </w:rPr>
        <w:t>kke er</w:t>
      </w:r>
      <w:r w:rsidRPr="00D61207">
        <w:rPr>
          <w:rFonts w:ascii="Calibri" w:eastAsia="Arial" w:hAnsi="Calibri" w:cs="Calibri"/>
          <w:spacing w:val="-3"/>
          <w:sz w:val="22"/>
          <w:szCs w:val="22"/>
        </w:rPr>
        <w:t xml:space="preserve"> </w:t>
      </w:r>
      <w:r w:rsidRPr="00D61207">
        <w:rPr>
          <w:rFonts w:ascii="Calibri" w:eastAsia="Arial" w:hAnsi="Calibri" w:cs="Calibri"/>
          <w:spacing w:val="1"/>
          <w:sz w:val="22"/>
          <w:szCs w:val="22"/>
        </w:rPr>
        <w:t>g</w:t>
      </w:r>
      <w:r w:rsidRPr="00D61207">
        <w:rPr>
          <w:rFonts w:ascii="Calibri" w:eastAsia="Arial" w:hAnsi="Calibri" w:cs="Calibri"/>
          <w:spacing w:val="-2"/>
          <w:sz w:val="22"/>
          <w:szCs w:val="22"/>
        </w:rPr>
        <w:t>i</w:t>
      </w:r>
      <w:r w:rsidRPr="00D61207">
        <w:rPr>
          <w:rFonts w:ascii="Calibri" w:eastAsia="Arial" w:hAnsi="Calibri" w:cs="Calibri"/>
          <w:sz w:val="22"/>
          <w:szCs w:val="22"/>
        </w:rPr>
        <w:t>tt</w:t>
      </w:r>
      <w:r w:rsidRPr="00D61207">
        <w:rPr>
          <w:rFonts w:ascii="Calibri" w:eastAsia="Arial" w:hAnsi="Calibri" w:cs="Calibri"/>
          <w:spacing w:val="-1"/>
          <w:sz w:val="22"/>
          <w:szCs w:val="22"/>
        </w:rPr>
        <w:t xml:space="preserve"> </w:t>
      </w:r>
      <w:r w:rsidRPr="00D61207">
        <w:rPr>
          <w:rFonts w:ascii="Calibri" w:eastAsia="Arial" w:hAnsi="Calibri" w:cs="Calibri"/>
          <w:sz w:val="22"/>
          <w:szCs w:val="22"/>
        </w:rPr>
        <w:t>s</w:t>
      </w:r>
      <w:r w:rsidRPr="00D61207">
        <w:rPr>
          <w:rFonts w:ascii="Calibri" w:eastAsia="Arial" w:hAnsi="Calibri" w:cs="Calibri"/>
          <w:spacing w:val="-2"/>
          <w:sz w:val="22"/>
          <w:szCs w:val="22"/>
        </w:rPr>
        <w:t>æ</w:t>
      </w:r>
      <w:r w:rsidRPr="00D61207">
        <w:rPr>
          <w:rFonts w:ascii="Calibri" w:eastAsia="Arial" w:hAnsi="Calibri" w:cs="Calibri"/>
          <w:sz w:val="22"/>
          <w:szCs w:val="22"/>
        </w:rPr>
        <w:t>r</w:t>
      </w:r>
      <w:r w:rsidRPr="00D61207">
        <w:rPr>
          <w:rFonts w:ascii="Calibri" w:eastAsia="Arial" w:hAnsi="Calibri" w:cs="Calibri"/>
          <w:spacing w:val="-3"/>
          <w:sz w:val="22"/>
          <w:szCs w:val="22"/>
        </w:rPr>
        <w:t>s</w:t>
      </w:r>
      <w:r w:rsidRPr="00D61207">
        <w:rPr>
          <w:rFonts w:ascii="Calibri" w:eastAsia="Arial" w:hAnsi="Calibri" w:cs="Calibri"/>
          <w:spacing w:val="2"/>
          <w:sz w:val="22"/>
          <w:szCs w:val="22"/>
        </w:rPr>
        <w:t>k</w:t>
      </w:r>
      <w:r w:rsidRPr="00D61207">
        <w:rPr>
          <w:rFonts w:ascii="Calibri" w:eastAsia="Arial" w:hAnsi="Calibri" w:cs="Calibri"/>
          <w:spacing w:val="-2"/>
          <w:sz w:val="22"/>
          <w:szCs w:val="22"/>
        </w:rPr>
        <w:t>il</w:t>
      </w:r>
      <w:r w:rsidRPr="00D61207">
        <w:rPr>
          <w:rFonts w:ascii="Calibri" w:eastAsia="Arial" w:hAnsi="Calibri" w:cs="Calibri"/>
          <w:sz w:val="22"/>
          <w:szCs w:val="22"/>
        </w:rPr>
        <w:t>t</w:t>
      </w:r>
      <w:r w:rsidRPr="00D61207">
        <w:rPr>
          <w:rFonts w:ascii="Calibri" w:eastAsia="Arial" w:hAnsi="Calibri" w:cs="Calibri"/>
          <w:spacing w:val="-1"/>
          <w:sz w:val="22"/>
          <w:szCs w:val="22"/>
        </w:rPr>
        <w:t xml:space="preserve"> </w:t>
      </w:r>
      <w:r w:rsidRPr="00D61207">
        <w:rPr>
          <w:rFonts w:ascii="Calibri" w:eastAsia="Arial" w:hAnsi="Calibri" w:cs="Calibri"/>
          <w:sz w:val="22"/>
          <w:szCs w:val="22"/>
        </w:rPr>
        <w:t>d</w:t>
      </w:r>
      <w:r w:rsidRPr="00D61207">
        <w:rPr>
          <w:rFonts w:ascii="Calibri" w:eastAsia="Arial" w:hAnsi="Calibri" w:cs="Calibri"/>
          <w:spacing w:val="-2"/>
          <w:sz w:val="22"/>
          <w:szCs w:val="22"/>
        </w:rPr>
        <w:t>i</w:t>
      </w:r>
      <w:r w:rsidRPr="00D61207">
        <w:rPr>
          <w:rFonts w:ascii="Calibri" w:eastAsia="Arial" w:hAnsi="Calibri" w:cs="Calibri"/>
          <w:sz w:val="22"/>
          <w:szCs w:val="22"/>
        </w:rPr>
        <w:t>sp</w:t>
      </w:r>
      <w:r w:rsidRPr="00D61207">
        <w:rPr>
          <w:rFonts w:ascii="Calibri" w:eastAsia="Arial" w:hAnsi="Calibri" w:cs="Calibri"/>
          <w:spacing w:val="-1"/>
          <w:sz w:val="22"/>
          <w:szCs w:val="22"/>
        </w:rPr>
        <w:t>e</w:t>
      </w:r>
      <w:r w:rsidRPr="00D61207">
        <w:rPr>
          <w:rFonts w:ascii="Calibri" w:eastAsia="Arial" w:hAnsi="Calibri" w:cs="Calibri"/>
          <w:sz w:val="22"/>
          <w:szCs w:val="22"/>
        </w:rPr>
        <w:t>n</w:t>
      </w:r>
      <w:r w:rsidRPr="00D61207">
        <w:rPr>
          <w:rFonts w:ascii="Calibri" w:eastAsia="Arial" w:hAnsi="Calibri" w:cs="Calibri"/>
          <w:spacing w:val="-3"/>
          <w:sz w:val="22"/>
          <w:szCs w:val="22"/>
        </w:rPr>
        <w:t>s</w:t>
      </w:r>
      <w:r w:rsidRPr="00D61207">
        <w:rPr>
          <w:rFonts w:ascii="Calibri" w:eastAsia="Arial" w:hAnsi="Calibri" w:cs="Calibri"/>
          <w:sz w:val="22"/>
          <w:szCs w:val="22"/>
        </w:rPr>
        <w:t>asjon</w:t>
      </w:r>
      <w:r w:rsidRPr="00D61207">
        <w:rPr>
          <w:rFonts w:ascii="Calibri" w:eastAsia="Arial" w:hAnsi="Calibri" w:cs="Calibri"/>
          <w:spacing w:val="-2"/>
          <w:sz w:val="22"/>
          <w:szCs w:val="22"/>
        </w:rPr>
        <w:t xml:space="preserve"> </w:t>
      </w:r>
      <w:r w:rsidRPr="00D61207">
        <w:rPr>
          <w:rFonts w:ascii="Calibri" w:eastAsia="Arial" w:hAnsi="Calibri" w:cs="Calibri"/>
          <w:sz w:val="22"/>
          <w:szCs w:val="22"/>
        </w:rPr>
        <w:t>fra sø</w:t>
      </w:r>
      <w:r w:rsidRPr="00D61207">
        <w:rPr>
          <w:rFonts w:ascii="Calibri" w:eastAsia="Arial" w:hAnsi="Calibri" w:cs="Calibri"/>
          <w:spacing w:val="1"/>
          <w:sz w:val="22"/>
          <w:szCs w:val="22"/>
        </w:rPr>
        <w:t>k</w:t>
      </w:r>
      <w:r w:rsidRPr="00D61207">
        <w:rPr>
          <w:rFonts w:ascii="Calibri" w:eastAsia="Arial" w:hAnsi="Calibri" w:cs="Calibri"/>
          <w:sz w:val="22"/>
          <w:szCs w:val="22"/>
        </w:rPr>
        <w:t>n</w:t>
      </w:r>
      <w:r w:rsidRPr="00D61207">
        <w:rPr>
          <w:rFonts w:ascii="Calibri" w:eastAsia="Arial" w:hAnsi="Calibri" w:cs="Calibri"/>
          <w:spacing w:val="-1"/>
          <w:sz w:val="22"/>
          <w:szCs w:val="22"/>
        </w:rPr>
        <w:t>a</w:t>
      </w:r>
      <w:r w:rsidRPr="00D61207">
        <w:rPr>
          <w:rFonts w:ascii="Calibri" w:eastAsia="Arial" w:hAnsi="Calibri" w:cs="Calibri"/>
          <w:spacing w:val="-3"/>
          <w:sz w:val="22"/>
          <w:szCs w:val="22"/>
        </w:rPr>
        <w:t>ds</w:t>
      </w:r>
      <w:r w:rsidRPr="00D61207">
        <w:rPr>
          <w:rFonts w:ascii="Calibri" w:eastAsia="Arial" w:hAnsi="Calibri" w:cs="Calibri"/>
          <w:sz w:val="22"/>
          <w:szCs w:val="22"/>
        </w:rPr>
        <w:t>fr</w:t>
      </w:r>
      <w:r w:rsidRPr="00D61207">
        <w:rPr>
          <w:rFonts w:ascii="Calibri" w:eastAsia="Arial" w:hAnsi="Calibri" w:cs="Calibri"/>
          <w:spacing w:val="-2"/>
          <w:sz w:val="22"/>
          <w:szCs w:val="22"/>
        </w:rPr>
        <w:t>i</w:t>
      </w:r>
      <w:r w:rsidRPr="00D61207">
        <w:rPr>
          <w:rFonts w:ascii="Calibri" w:eastAsia="Arial" w:hAnsi="Calibri" w:cs="Calibri"/>
          <w:sz w:val="22"/>
          <w:szCs w:val="22"/>
        </w:rPr>
        <w:t>ste</w:t>
      </w:r>
      <w:r w:rsidRPr="00D61207">
        <w:rPr>
          <w:rFonts w:ascii="Calibri" w:eastAsia="Arial" w:hAnsi="Calibri" w:cs="Calibri"/>
          <w:spacing w:val="-1"/>
          <w:sz w:val="22"/>
          <w:szCs w:val="22"/>
        </w:rPr>
        <w:t>n</w:t>
      </w:r>
      <w:r w:rsidRPr="00D61207">
        <w:rPr>
          <w:rFonts w:ascii="Calibri" w:eastAsia="Arial" w:hAnsi="Calibri" w:cs="Calibri"/>
          <w:sz w:val="22"/>
          <w:szCs w:val="22"/>
        </w:rPr>
        <w:t>.</w:t>
      </w:r>
      <w:r w:rsidRPr="00D61207">
        <w:rPr>
          <w:rFonts w:ascii="Calibri" w:eastAsia="Arial" w:hAnsi="Calibri" w:cs="Calibri"/>
          <w:color w:val="FF0000"/>
          <w:sz w:val="22"/>
          <w:szCs w:val="22"/>
          <w:lang w:eastAsia="nb-NO"/>
        </w:rPr>
        <w:t xml:space="preserve"> </w:t>
      </w:r>
    </w:p>
    <w:p w14:paraId="6AE426AE" w14:textId="77777777" w:rsidR="00FF07D8" w:rsidRDefault="00FF07D8" w:rsidP="00FF07D8">
      <w:pPr>
        <w:spacing w:line="259" w:lineRule="auto"/>
        <w:rPr>
          <w:rFonts w:ascii="Calibri" w:eastAsia="Calibri" w:hAnsi="Calibri" w:cs="Calibri"/>
          <w:sz w:val="22"/>
          <w:szCs w:val="22"/>
        </w:rPr>
      </w:pPr>
    </w:p>
    <w:p w14:paraId="183D709A" w14:textId="5B420EA5" w:rsidR="002C3C15" w:rsidRPr="00284FD8" w:rsidRDefault="00FF07D8" w:rsidP="00635AC5">
      <w:pPr>
        <w:spacing w:line="259" w:lineRule="auto"/>
        <w:rPr>
          <w:rFonts w:ascii="Calibri" w:eastAsia="Calibri" w:hAnsi="Calibri" w:cs="Calibri"/>
          <w:b/>
          <w:sz w:val="22"/>
          <w:szCs w:val="22"/>
        </w:rPr>
      </w:pPr>
      <w:r w:rsidRPr="00284FD8">
        <w:rPr>
          <w:rFonts w:ascii="Calibri" w:eastAsia="Calibri" w:hAnsi="Calibri" w:cs="Calibri"/>
          <w:sz w:val="22"/>
          <w:szCs w:val="22"/>
        </w:rPr>
        <w:t>Det kan foretas e</w:t>
      </w:r>
      <w:r w:rsidR="002C3C15" w:rsidRPr="00284FD8">
        <w:rPr>
          <w:rFonts w:ascii="Calibri" w:eastAsia="Calibri" w:hAnsi="Calibri" w:cs="Calibri"/>
          <w:sz w:val="22"/>
          <w:szCs w:val="22"/>
        </w:rPr>
        <w:t>ndringer i søknaden etter søknadsfristen</w:t>
      </w:r>
      <w:r w:rsidRPr="00284FD8">
        <w:rPr>
          <w:rFonts w:ascii="Calibri" w:eastAsia="Calibri" w:hAnsi="Calibri" w:cs="Calibri"/>
          <w:sz w:val="22"/>
          <w:szCs w:val="22"/>
        </w:rPr>
        <w:t xml:space="preserve">, men da behandles søknaden som om søknaden er levert den dato endringene ble foretatt. Det er viktig at kommunen kontaktes dersom det er behov for </w:t>
      </w:r>
      <w:r w:rsidRPr="00284FD8">
        <w:rPr>
          <w:rFonts w:ascii="Calibri" w:eastAsia="Calibri" w:hAnsi="Calibri" w:cs="Calibri"/>
          <w:sz w:val="22"/>
          <w:szCs w:val="22"/>
          <w:lang w:eastAsia="nb-NO"/>
        </w:rPr>
        <w:t xml:space="preserve">endringer etter søknadsfristens utløp. Ved endringer </w:t>
      </w:r>
      <w:r w:rsidR="002C3C15" w:rsidRPr="00284FD8">
        <w:rPr>
          <w:rFonts w:ascii="Calibri" w:eastAsia="Calibri" w:hAnsi="Calibri" w:cs="Calibri"/>
          <w:sz w:val="22"/>
          <w:szCs w:val="22"/>
          <w:lang w:eastAsia="nb-NO"/>
        </w:rPr>
        <w:t xml:space="preserve">blir </w:t>
      </w:r>
      <w:r w:rsidRPr="00284FD8">
        <w:rPr>
          <w:rFonts w:ascii="Calibri" w:eastAsia="Calibri" w:hAnsi="Calibri" w:cs="Calibri"/>
          <w:sz w:val="22"/>
          <w:szCs w:val="22"/>
          <w:lang w:eastAsia="nb-NO"/>
        </w:rPr>
        <w:t xml:space="preserve">søker </w:t>
      </w:r>
      <w:r w:rsidR="002C3C15" w:rsidRPr="00284FD8">
        <w:rPr>
          <w:rFonts w:ascii="Calibri" w:eastAsia="Calibri" w:hAnsi="Calibri" w:cs="Calibri"/>
          <w:sz w:val="22"/>
          <w:szCs w:val="22"/>
          <w:lang w:eastAsia="nb-NO"/>
        </w:rPr>
        <w:t xml:space="preserve">trukket kr 1 000 per dag fra søknadsfristen og fram til de nye opplysningene er registrert. Dette gjelder også dersom kommunen endrer </w:t>
      </w:r>
      <w:r w:rsidR="002C3C15" w:rsidRPr="00284FD8">
        <w:rPr>
          <w:rFonts w:ascii="Calibri" w:eastAsia="Calibri" w:hAnsi="Calibri" w:cs="Calibri"/>
          <w:sz w:val="22"/>
          <w:szCs w:val="22"/>
          <w:u w:val="single"/>
          <w:lang w:eastAsia="nb-NO"/>
        </w:rPr>
        <w:t>dyretall</w:t>
      </w:r>
      <w:r w:rsidR="002C3C15" w:rsidRPr="00284FD8">
        <w:rPr>
          <w:rFonts w:ascii="Calibri" w:eastAsia="Calibri" w:hAnsi="Calibri" w:cs="Calibri"/>
          <w:sz w:val="22"/>
          <w:szCs w:val="22"/>
          <w:lang w:eastAsia="nb-NO"/>
        </w:rPr>
        <w:t xml:space="preserve"> eller </w:t>
      </w:r>
      <w:r w:rsidR="002C3C15" w:rsidRPr="00284FD8">
        <w:rPr>
          <w:rFonts w:ascii="Calibri" w:eastAsia="Calibri" w:hAnsi="Calibri" w:cs="Calibri"/>
          <w:sz w:val="22"/>
          <w:szCs w:val="22"/>
          <w:u w:val="single"/>
          <w:lang w:eastAsia="nb-NO"/>
        </w:rPr>
        <w:t xml:space="preserve">areal </w:t>
      </w:r>
      <w:r w:rsidR="002C3C15" w:rsidRPr="00284FD8">
        <w:rPr>
          <w:rFonts w:ascii="Calibri" w:eastAsia="Calibri" w:hAnsi="Calibri" w:cs="Calibri"/>
          <w:sz w:val="22"/>
          <w:szCs w:val="22"/>
          <w:lang w:eastAsia="nb-NO"/>
        </w:rPr>
        <w:t xml:space="preserve">etter søknadsfristen. </w:t>
      </w:r>
      <w:r w:rsidR="00B52701">
        <w:rPr>
          <w:rFonts w:ascii="Calibri" w:eastAsia="Calibri" w:hAnsi="Calibri" w:cs="Calibri"/>
          <w:sz w:val="22"/>
          <w:szCs w:val="22"/>
          <w:lang w:eastAsia="nb-NO"/>
        </w:rPr>
        <w:t>Det er viktig å sende søknaden på nytt, ved endringer.</w:t>
      </w:r>
    </w:p>
    <w:p w14:paraId="08158DC1" w14:textId="77777777" w:rsidR="002C3C15" w:rsidRPr="00D61207" w:rsidRDefault="002C3C15" w:rsidP="002C3C15">
      <w:pPr>
        <w:spacing w:line="276" w:lineRule="auto"/>
        <w:rPr>
          <w:rFonts w:ascii="Calibri" w:eastAsia="Calibri" w:hAnsi="Calibri" w:cs="Calibri"/>
          <w:b/>
          <w:sz w:val="22"/>
          <w:szCs w:val="22"/>
        </w:rPr>
      </w:pPr>
    </w:p>
    <w:p w14:paraId="7BF4BEE5" w14:textId="54A1CC72" w:rsidR="00056255" w:rsidRPr="00D679D7" w:rsidRDefault="002C3C15" w:rsidP="002C3C15">
      <w:pPr>
        <w:keepNext/>
        <w:keepLines/>
        <w:spacing w:before="40" w:line="259" w:lineRule="auto"/>
        <w:outlineLvl w:val="2"/>
        <w:rPr>
          <w:rFonts w:ascii="Calibri Light" w:hAnsi="Calibri Light"/>
          <w:b/>
          <w:sz w:val="28"/>
          <w:szCs w:val="28"/>
        </w:rPr>
      </w:pPr>
      <w:bookmarkStart w:id="24" w:name="_Toc11152208"/>
      <w:bookmarkStart w:id="25" w:name="_Toc8045469"/>
      <w:bookmarkStart w:id="26" w:name="_Toc9338469"/>
      <w:bookmarkStart w:id="27" w:name="_Hlk9931918"/>
      <w:r w:rsidRPr="00D679D7">
        <w:rPr>
          <w:rFonts w:ascii="Calibri Light" w:hAnsi="Calibri Light"/>
          <w:b/>
          <w:sz w:val="28"/>
          <w:szCs w:val="28"/>
        </w:rPr>
        <w:t>1.</w:t>
      </w:r>
      <w:r w:rsidR="00056255" w:rsidRPr="00D679D7">
        <w:rPr>
          <w:rFonts w:ascii="Calibri Light" w:hAnsi="Calibri Light"/>
          <w:b/>
          <w:sz w:val="28"/>
          <w:szCs w:val="28"/>
        </w:rPr>
        <w:t>3.</w:t>
      </w:r>
      <w:r w:rsidR="00B52701" w:rsidRPr="00D679D7">
        <w:rPr>
          <w:rFonts w:ascii="Calibri Light" w:hAnsi="Calibri Light"/>
          <w:b/>
          <w:sz w:val="28"/>
          <w:szCs w:val="28"/>
        </w:rPr>
        <w:t>6</w:t>
      </w:r>
      <w:r w:rsidR="006A19C2" w:rsidRPr="00D679D7">
        <w:rPr>
          <w:rFonts w:ascii="Calibri Light" w:hAnsi="Calibri Light"/>
          <w:b/>
          <w:sz w:val="28"/>
          <w:szCs w:val="28"/>
        </w:rPr>
        <w:t xml:space="preserve"> </w:t>
      </w:r>
      <w:r w:rsidRPr="00D679D7">
        <w:rPr>
          <w:rFonts w:ascii="Calibri Light" w:hAnsi="Calibri Light"/>
          <w:b/>
          <w:sz w:val="28"/>
          <w:szCs w:val="28"/>
        </w:rPr>
        <w:t xml:space="preserve">Avkorting av tilskudd </w:t>
      </w:r>
      <w:r w:rsidR="000D089A" w:rsidRPr="00D679D7">
        <w:rPr>
          <w:rFonts w:ascii="Calibri Light" w:hAnsi="Calibri Light"/>
          <w:b/>
          <w:sz w:val="28"/>
          <w:szCs w:val="28"/>
        </w:rPr>
        <w:t>(jf. §</w:t>
      </w:r>
      <w:r w:rsidR="008812FE" w:rsidRPr="00D679D7">
        <w:rPr>
          <w:rFonts w:ascii="Calibri Light" w:hAnsi="Calibri Light"/>
          <w:b/>
          <w:sz w:val="28"/>
          <w:szCs w:val="28"/>
        </w:rPr>
        <w:t xml:space="preserve"> </w:t>
      </w:r>
      <w:r w:rsidR="00BD0A50" w:rsidRPr="00D679D7">
        <w:rPr>
          <w:rFonts w:ascii="Calibri Light" w:hAnsi="Calibri Light"/>
          <w:b/>
          <w:sz w:val="28"/>
          <w:szCs w:val="28"/>
        </w:rPr>
        <w:t>29</w:t>
      </w:r>
      <w:r w:rsidR="000D089A" w:rsidRPr="00D679D7">
        <w:rPr>
          <w:rFonts w:ascii="Calibri Light" w:hAnsi="Calibri Light"/>
          <w:b/>
          <w:sz w:val="28"/>
          <w:szCs w:val="28"/>
        </w:rPr>
        <w:t xml:space="preserve"> i forskriften)</w:t>
      </w:r>
      <w:bookmarkEnd w:id="24"/>
    </w:p>
    <w:p w14:paraId="2C412323" w14:textId="77777777" w:rsidR="0076430A" w:rsidRPr="0076430A" w:rsidRDefault="0076430A" w:rsidP="002C3C15">
      <w:pPr>
        <w:keepNext/>
        <w:keepLines/>
        <w:spacing w:before="40" w:line="259" w:lineRule="auto"/>
        <w:outlineLvl w:val="2"/>
        <w:rPr>
          <w:rFonts w:ascii="Calibri Light" w:hAnsi="Calibri Light"/>
          <w:b/>
          <w:sz w:val="24"/>
          <w:szCs w:val="24"/>
        </w:rPr>
      </w:pPr>
    </w:p>
    <w:p w14:paraId="452961CD" w14:textId="787C0C4F" w:rsidR="00056255" w:rsidRPr="00635AC5" w:rsidRDefault="00056255" w:rsidP="00595035">
      <w:pPr>
        <w:rPr>
          <w:rFonts w:ascii="Calibri" w:hAnsi="Calibri" w:cs="Calibri"/>
          <w:sz w:val="22"/>
          <w:szCs w:val="22"/>
        </w:rPr>
      </w:pPr>
      <w:r w:rsidRPr="00635AC5">
        <w:rPr>
          <w:rFonts w:ascii="Calibri" w:hAnsi="Calibri" w:cs="Calibri"/>
          <w:sz w:val="22"/>
          <w:szCs w:val="22"/>
        </w:rPr>
        <w:t>Forskriften om regionale miljøtilskudd i jordbruket</w:t>
      </w:r>
      <w:r w:rsidR="00430E51" w:rsidRPr="00635AC5">
        <w:rPr>
          <w:rFonts w:ascii="Calibri" w:hAnsi="Calibri" w:cs="Calibri"/>
          <w:sz w:val="22"/>
          <w:szCs w:val="22"/>
        </w:rPr>
        <w:t xml:space="preserve"> </w:t>
      </w:r>
      <w:r w:rsidRPr="00635AC5">
        <w:rPr>
          <w:rFonts w:ascii="Calibri" w:hAnsi="Calibri" w:cs="Calibri"/>
          <w:sz w:val="22"/>
          <w:szCs w:val="22"/>
        </w:rPr>
        <w:t>åpner for avkorting</w:t>
      </w:r>
      <w:r w:rsidR="00430E51" w:rsidRPr="00635AC5">
        <w:rPr>
          <w:rFonts w:ascii="Calibri" w:hAnsi="Calibri" w:cs="Calibri"/>
          <w:sz w:val="22"/>
          <w:szCs w:val="22"/>
        </w:rPr>
        <w:t xml:space="preserve"> dersom søker har oppgitt feil opplysninger i søknaden, </w:t>
      </w:r>
      <w:r w:rsidR="008812FE">
        <w:rPr>
          <w:rFonts w:ascii="Calibri" w:hAnsi="Calibri" w:cs="Calibri"/>
          <w:sz w:val="22"/>
          <w:szCs w:val="22"/>
        </w:rPr>
        <w:t xml:space="preserve">ved </w:t>
      </w:r>
      <w:r w:rsidR="00430E51" w:rsidRPr="00635AC5">
        <w:rPr>
          <w:rFonts w:ascii="Calibri" w:hAnsi="Calibri" w:cs="Calibri"/>
          <w:sz w:val="22"/>
          <w:szCs w:val="22"/>
        </w:rPr>
        <w:t>regelverksbrudd eller mangler</w:t>
      </w:r>
      <w:r w:rsidR="008812FE">
        <w:rPr>
          <w:rFonts w:ascii="Calibri" w:hAnsi="Calibri" w:cs="Calibri"/>
          <w:sz w:val="22"/>
          <w:szCs w:val="22"/>
        </w:rPr>
        <w:t xml:space="preserve">. Dette gjelder også ved </w:t>
      </w:r>
      <w:r w:rsidR="00430E51" w:rsidRPr="00635AC5">
        <w:rPr>
          <w:rFonts w:ascii="Calibri" w:hAnsi="Calibri" w:cs="Calibri"/>
          <w:sz w:val="22"/>
          <w:szCs w:val="22"/>
        </w:rPr>
        <w:t>magelfull gjødslingsplan eller plantevernjournal. Avkortingens størrelse skal vurderes individuelt</w:t>
      </w:r>
      <w:r w:rsidR="008812FE">
        <w:rPr>
          <w:rFonts w:ascii="Calibri" w:hAnsi="Calibri" w:cs="Calibri"/>
          <w:sz w:val="22"/>
          <w:szCs w:val="22"/>
        </w:rPr>
        <w:t>.</w:t>
      </w:r>
      <w:r w:rsidR="00430E51" w:rsidRPr="00635AC5">
        <w:rPr>
          <w:rFonts w:ascii="Calibri" w:hAnsi="Calibri" w:cs="Calibri"/>
          <w:sz w:val="22"/>
          <w:szCs w:val="22"/>
        </w:rPr>
        <w:t xml:space="preserve"> </w:t>
      </w:r>
    </w:p>
    <w:p w14:paraId="7F0D3868" w14:textId="77777777" w:rsidR="00436DAB" w:rsidRPr="00635AC5" w:rsidRDefault="00436DAB" w:rsidP="00595035">
      <w:pPr>
        <w:rPr>
          <w:rFonts w:ascii="Calibri" w:hAnsi="Calibri" w:cs="Calibri"/>
          <w:sz w:val="22"/>
          <w:szCs w:val="22"/>
        </w:rPr>
      </w:pPr>
    </w:p>
    <w:p w14:paraId="71188492" w14:textId="36F12EBA" w:rsidR="00D80C99" w:rsidRPr="00635AC5" w:rsidRDefault="00D80C99" w:rsidP="00D80C99">
      <w:pPr>
        <w:pStyle w:val="Listeavsnitt"/>
        <w:numPr>
          <w:ilvl w:val="0"/>
          <w:numId w:val="40"/>
        </w:numPr>
        <w:rPr>
          <w:rFonts w:ascii="Calibri" w:hAnsi="Calibri" w:cs="Calibri"/>
          <w:b/>
          <w:sz w:val="22"/>
          <w:szCs w:val="22"/>
          <w:lang w:eastAsia="nb-NO"/>
        </w:rPr>
      </w:pPr>
      <w:r w:rsidRPr="00635AC5">
        <w:rPr>
          <w:rFonts w:ascii="Calibri" w:hAnsi="Calibri" w:cs="Calibri"/>
          <w:i/>
          <w:sz w:val="22"/>
          <w:szCs w:val="22"/>
        </w:rPr>
        <w:t>Avkorting ved feil i søknaden</w:t>
      </w:r>
      <w:r w:rsidRPr="00635AC5">
        <w:rPr>
          <w:rFonts w:ascii="Calibri" w:hAnsi="Calibri" w:cs="Calibri"/>
          <w:sz w:val="22"/>
          <w:szCs w:val="22"/>
        </w:rPr>
        <w:t xml:space="preserve">. </w:t>
      </w:r>
      <w:r w:rsidRPr="00635AC5">
        <w:rPr>
          <w:rFonts w:ascii="Calibri" w:eastAsia="Calibri" w:hAnsi="Calibri" w:cs="Calibri"/>
          <w:sz w:val="22"/>
          <w:szCs w:val="22"/>
        </w:rPr>
        <w:t>Hvis det er feil i søknaden som gjør at søker kan få for mye utbetalt, skal kommunen rette søknaden og vurdere avkorting</w:t>
      </w:r>
      <w:r w:rsidR="008812FE">
        <w:rPr>
          <w:rFonts w:ascii="Calibri" w:eastAsia="Calibri" w:hAnsi="Calibri" w:cs="Calibri"/>
          <w:sz w:val="22"/>
          <w:szCs w:val="22"/>
        </w:rPr>
        <w:t>.</w:t>
      </w:r>
      <w:r w:rsidRPr="00635AC5">
        <w:rPr>
          <w:rFonts w:ascii="Calibri" w:eastAsia="Calibri" w:hAnsi="Calibri" w:cs="Calibri"/>
          <w:sz w:val="22"/>
          <w:szCs w:val="22"/>
        </w:rPr>
        <w:t xml:space="preserve"> Avkorting skal være hovedregelen ved slike feil.</w:t>
      </w:r>
      <w:r w:rsidRPr="00635AC5">
        <w:rPr>
          <w:rFonts w:ascii="Calibri" w:eastAsia="Calibri" w:hAnsi="Calibri" w:cs="Calibri"/>
          <w:b/>
          <w:sz w:val="22"/>
          <w:szCs w:val="22"/>
        </w:rPr>
        <w:t xml:space="preserve"> </w:t>
      </w:r>
      <w:r w:rsidRPr="00635AC5">
        <w:rPr>
          <w:rFonts w:ascii="Calibri" w:eastAsia="Calibri" w:hAnsi="Calibri" w:cs="Calibri"/>
          <w:sz w:val="22"/>
          <w:szCs w:val="22"/>
        </w:rPr>
        <w:t>Det er derfor viktig å</w:t>
      </w:r>
      <w:r w:rsidR="0024014D">
        <w:rPr>
          <w:rFonts w:ascii="Calibri" w:eastAsia="Calibri" w:hAnsi="Calibri" w:cs="Calibri"/>
          <w:sz w:val="22"/>
          <w:szCs w:val="22"/>
        </w:rPr>
        <w:t xml:space="preserve"> kontrollere søknaden nøye før innsending.</w:t>
      </w:r>
      <w:bookmarkStart w:id="28" w:name="_Toc8045470"/>
      <w:bookmarkStart w:id="29" w:name="_Toc9338470"/>
    </w:p>
    <w:p w14:paraId="54A2C428" w14:textId="67C5A1E3" w:rsidR="00D80C99" w:rsidRPr="00635AC5" w:rsidRDefault="00D80C99" w:rsidP="00D80C99">
      <w:pPr>
        <w:pStyle w:val="Listeavsnitt"/>
        <w:numPr>
          <w:ilvl w:val="0"/>
          <w:numId w:val="40"/>
        </w:numPr>
        <w:rPr>
          <w:rFonts w:ascii="Calibri" w:hAnsi="Calibri" w:cs="Calibri"/>
          <w:sz w:val="22"/>
          <w:szCs w:val="22"/>
        </w:rPr>
      </w:pPr>
      <w:r w:rsidRPr="00635AC5">
        <w:rPr>
          <w:rFonts w:ascii="Calibri" w:hAnsi="Calibri" w:cs="Calibri"/>
          <w:i/>
          <w:sz w:val="22"/>
          <w:szCs w:val="22"/>
        </w:rPr>
        <w:t>Avkorting ved regelverksbrudd</w:t>
      </w:r>
      <w:bookmarkEnd w:id="28"/>
      <w:bookmarkEnd w:id="29"/>
      <w:r w:rsidRPr="00635AC5">
        <w:rPr>
          <w:rFonts w:ascii="Calibri" w:hAnsi="Calibri" w:cs="Calibri"/>
          <w:sz w:val="22"/>
          <w:szCs w:val="22"/>
        </w:rPr>
        <w:t>. Det er kun overtredelse av regelverk som har tilknytning til produsentens utøvelse av jordbruksdrift som kan medføre avkorting av utbetalingen. Som hovedregel vil dette omfatte regelverk innenfor Landbruks- og matdepartementets myndighetsområde.</w:t>
      </w:r>
    </w:p>
    <w:p w14:paraId="3AFF67BA" w14:textId="1E62ADA5" w:rsidR="008812FE" w:rsidRDefault="003A136A" w:rsidP="008812FE">
      <w:pPr>
        <w:pStyle w:val="Listeavsnitt"/>
        <w:numPr>
          <w:ilvl w:val="0"/>
          <w:numId w:val="40"/>
        </w:numPr>
        <w:rPr>
          <w:rFonts w:ascii="Calibri" w:hAnsi="Calibri" w:cs="Calibri"/>
          <w:sz w:val="22"/>
          <w:szCs w:val="22"/>
        </w:rPr>
      </w:pPr>
      <w:r>
        <w:rPr>
          <w:rFonts w:ascii="Calibri" w:hAnsi="Calibri" w:cs="Calibri"/>
          <w:i/>
          <w:sz w:val="22"/>
          <w:szCs w:val="22"/>
        </w:rPr>
        <w:t xml:space="preserve">Avkorting når en har oversittet fristen </w:t>
      </w:r>
      <w:r w:rsidR="00D80C99" w:rsidRPr="00FF07D8">
        <w:rPr>
          <w:rFonts w:ascii="Calibri" w:hAnsi="Calibri" w:cs="Calibri"/>
          <w:i/>
          <w:sz w:val="22"/>
          <w:szCs w:val="22"/>
        </w:rPr>
        <w:t>som kommunen</w:t>
      </w:r>
      <w:r w:rsidR="00D80C99" w:rsidRPr="00635AC5">
        <w:rPr>
          <w:rFonts w:ascii="Calibri" w:hAnsi="Calibri" w:cs="Calibri"/>
          <w:sz w:val="22"/>
          <w:szCs w:val="22"/>
        </w:rPr>
        <w:t>, Fylkesmannen eller Landbruksdirektoratet har satt for å utføre kontrolloppgaver</w:t>
      </w:r>
      <w:r w:rsidR="001658F9">
        <w:rPr>
          <w:rFonts w:ascii="Calibri" w:hAnsi="Calibri" w:cs="Calibri"/>
          <w:sz w:val="22"/>
          <w:szCs w:val="22"/>
        </w:rPr>
        <w:t>.</w:t>
      </w:r>
    </w:p>
    <w:p w14:paraId="6CA72A4A" w14:textId="5F84C36B" w:rsidR="00AC3931" w:rsidRPr="00D800F8" w:rsidRDefault="00D80C99" w:rsidP="00D800F8">
      <w:pPr>
        <w:pStyle w:val="Listeavsnitt"/>
        <w:numPr>
          <w:ilvl w:val="0"/>
          <w:numId w:val="40"/>
        </w:numPr>
        <w:rPr>
          <w:rFonts w:ascii="Calibri" w:hAnsi="Calibri" w:cs="Calibri"/>
          <w:sz w:val="22"/>
          <w:szCs w:val="22"/>
        </w:rPr>
      </w:pPr>
      <w:r w:rsidRPr="008812FE">
        <w:rPr>
          <w:rFonts w:ascii="Calibri" w:hAnsi="Calibri" w:cs="Calibri"/>
          <w:i/>
          <w:spacing w:val="1"/>
          <w:sz w:val="22"/>
          <w:szCs w:val="22"/>
          <w:lang w:eastAsia="nb-NO"/>
        </w:rPr>
        <w:t>Avkorting ved manglende gjødselplan eller plantevernjournal.</w:t>
      </w:r>
      <w:r w:rsidRPr="008812FE">
        <w:rPr>
          <w:rFonts w:ascii="Calibri" w:hAnsi="Calibri" w:cs="Calibri"/>
          <w:spacing w:val="1"/>
          <w:sz w:val="22"/>
          <w:szCs w:val="22"/>
          <w:lang w:eastAsia="nb-NO"/>
        </w:rPr>
        <w:t xml:space="preserve"> </w:t>
      </w:r>
      <w:r w:rsidR="00F40B8F" w:rsidRPr="008812FE">
        <w:rPr>
          <w:rFonts w:ascii="Calibri" w:hAnsi="Calibri" w:cs="Calibri"/>
          <w:spacing w:val="1"/>
          <w:sz w:val="22"/>
          <w:szCs w:val="22"/>
          <w:lang w:eastAsia="nb-NO"/>
        </w:rPr>
        <w:t>Tilskuddet kan avkortes dersom foretaket ikke kan framlegge gjøds</w:t>
      </w:r>
      <w:r w:rsidR="003A136A">
        <w:rPr>
          <w:rFonts w:ascii="Calibri" w:hAnsi="Calibri" w:cs="Calibri"/>
          <w:spacing w:val="1"/>
          <w:sz w:val="22"/>
          <w:szCs w:val="22"/>
          <w:lang w:eastAsia="nb-NO"/>
        </w:rPr>
        <w:t>el</w:t>
      </w:r>
      <w:r w:rsidR="00F40B8F" w:rsidRPr="008812FE">
        <w:rPr>
          <w:rFonts w:ascii="Calibri" w:hAnsi="Calibri" w:cs="Calibri"/>
          <w:spacing w:val="1"/>
          <w:sz w:val="22"/>
          <w:szCs w:val="22"/>
          <w:lang w:eastAsia="nb-NO"/>
        </w:rPr>
        <w:t>plan og/eller journal over plantevernmidler for de siste tre årene. For regionale miljøtilskudd kan det avkortes 100 prosent av tilskuddet dersom gjødslingsplan eller journal over plantevernmid</w:t>
      </w:r>
      <w:r w:rsidR="00454F6B" w:rsidRPr="008812FE">
        <w:rPr>
          <w:rFonts w:ascii="Calibri" w:hAnsi="Calibri" w:cs="Calibri"/>
          <w:spacing w:val="1"/>
          <w:sz w:val="22"/>
          <w:szCs w:val="22"/>
          <w:lang w:eastAsia="nb-NO"/>
        </w:rPr>
        <w:t>ler</w:t>
      </w:r>
      <w:r w:rsidR="00F40B8F" w:rsidRPr="008812FE">
        <w:rPr>
          <w:rFonts w:ascii="Calibri" w:hAnsi="Calibri" w:cs="Calibri"/>
          <w:spacing w:val="1"/>
          <w:sz w:val="22"/>
          <w:szCs w:val="22"/>
          <w:lang w:eastAsia="nb-NO"/>
        </w:rPr>
        <w:t xml:space="preserve"> mangler i sin helhet, eller inntil 50% for mangelfull gjødslingsplan eller journal over plantevernmidler.</w:t>
      </w:r>
      <w:r w:rsidR="00F40B8F" w:rsidRPr="008812FE">
        <w:rPr>
          <w:rFonts w:ascii="Calibri" w:hAnsi="Calibri" w:cs="Calibri"/>
          <w:strike/>
          <w:sz w:val="22"/>
          <w:szCs w:val="22"/>
        </w:rPr>
        <w:t xml:space="preserve"> </w:t>
      </w:r>
      <w:bookmarkEnd w:id="25"/>
      <w:bookmarkEnd w:id="26"/>
      <w:bookmarkEnd w:id="27"/>
    </w:p>
    <w:p w14:paraId="63AE6F43" w14:textId="640E5171" w:rsidR="002C3C15" w:rsidRPr="00D679D7" w:rsidRDefault="00AC3931" w:rsidP="00AC3931">
      <w:pPr>
        <w:keepNext/>
        <w:keepLines/>
        <w:spacing w:before="40" w:line="259" w:lineRule="auto"/>
        <w:outlineLvl w:val="2"/>
        <w:rPr>
          <w:rFonts w:ascii="Calibri Light" w:hAnsi="Calibri Light"/>
          <w:b/>
          <w:sz w:val="28"/>
          <w:szCs w:val="28"/>
        </w:rPr>
      </w:pPr>
      <w:bookmarkStart w:id="30" w:name="_Toc11152209"/>
      <w:r w:rsidRPr="00D679D7">
        <w:rPr>
          <w:rFonts w:ascii="Calibri Light" w:hAnsi="Calibri Light"/>
          <w:b/>
          <w:sz w:val="28"/>
          <w:szCs w:val="28"/>
        </w:rPr>
        <w:lastRenderedPageBreak/>
        <w:t xml:space="preserve">1.3.7 </w:t>
      </w:r>
      <w:bookmarkStart w:id="31" w:name="_Toc8045471"/>
      <w:bookmarkStart w:id="32" w:name="_Toc9338471"/>
      <w:r w:rsidR="002C3C15" w:rsidRPr="00D679D7">
        <w:rPr>
          <w:rFonts w:ascii="Calibri Light" w:hAnsi="Calibri Light"/>
          <w:b/>
          <w:sz w:val="28"/>
          <w:szCs w:val="28"/>
        </w:rPr>
        <w:t>Vedtak og klage på vedtak</w:t>
      </w:r>
      <w:bookmarkEnd w:id="31"/>
      <w:bookmarkEnd w:id="32"/>
      <w:r w:rsidR="000D089A" w:rsidRPr="00D679D7">
        <w:rPr>
          <w:rFonts w:ascii="Calibri Light" w:hAnsi="Calibri Light"/>
          <w:b/>
          <w:sz w:val="28"/>
          <w:szCs w:val="28"/>
        </w:rPr>
        <w:t xml:space="preserve"> (jf. §</w:t>
      </w:r>
      <w:r w:rsidR="00787065" w:rsidRPr="00D679D7">
        <w:rPr>
          <w:rFonts w:ascii="Calibri Light" w:hAnsi="Calibri Light"/>
          <w:b/>
          <w:sz w:val="28"/>
          <w:szCs w:val="28"/>
        </w:rPr>
        <w:t xml:space="preserve"> 27</w:t>
      </w:r>
      <w:r w:rsidR="000D089A" w:rsidRPr="00D679D7">
        <w:rPr>
          <w:rFonts w:ascii="Calibri Light" w:hAnsi="Calibri Light"/>
          <w:b/>
          <w:sz w:val="28"/>
          <w:szCs w:val="28"/>
        </w:rPr>
        <w:t xml:space="preserve"> i forskriften)</w:t>
      </w:r>
      <w:bookmarkEnd w:id="30"/>
    </w:p>
    <w:p w14:paraId="6D97D6A7" w14:textId="77777777" w:rsidR="00AC3931" w:rsidRDefault="00AC3931" w:rsidP="002C3C15">
      <w:pPr>
        <w:rPr>
          <w:rFonts w:ascii="Calibri Light" w:hAnsi="Calibri Light"/>
          <w:b/>
          <w:sz w:val="24"/>
          <w:szCs w:val="24"/>
        </w:rPr>
      </w:pPr>
    </w:p>
    <w:p w14:paraId="35EF50BB" w14:textId="49020573" w:rsidR="002C3C15" w:rsidRPr="00D61207" w:rsidRDefault="002C3C15" w:rsidP="002C3C15">
      <w:pPr>
        <w:rPr>
          <w:rFonts w:ascii="Calibri" w:hAnsi="Calibri" w:cs="Calibri"/>
          <w:sz w:val="22"/>
          <w:szCs w:val="22"/>
          <w:lang w:eastAsia="nb-NO"/>
        </w:rPr>
      </w:pPr>
      <w:r w:rsidRPr="0076430A">
        <w:rPr>
          <w:rFonts w:ascii="Calibri" w:hAnsi="Calibri" w:cs="Calibri"/>
          <w:spacing w:val="-1"/>
          <w:sz w:val="22"/>
          <w:szCs w:val="22"/>
          <w:lang w:eastAsia="nb-NO"/>
        </w:rPr>
        <w:t>V</w:t>
      </w:r>
      <w:r w:rsidRPr="0076430A">
        <w:rPr>
          <w:rFonts w:ascii="Calibri" w:hAnsi="Calibri" w:cs="Calibri"/>
          <w:sz w:val="22"/>
          <w:szCs w:val="22"/>
          <w:lang w:eastAsia="nb-NO"/>
        </w:rPr>
        <w:t>e</w:t>
      </w:r>
      <w:r w:rsidRPr="0076430A">
        <w:rPr>
          <w:rFonts w:ascii="Calibri" w:hAnsi="Calibri" w:cs="Calibri"/>
          <w:spacing w:val="-1"/>
          <w:sz w:val="22"/>
          <w:szCs w:val="22"/>
          <w:lang w:eastAsia="nb-NO"/>
        </w:rPr>
        <w:t>d</w:t>
      </w:r>
      <w:r w:rsidRPr="0076430A">
        <w:rPr>
          <w:rFonts w:ascii="Calibri" w:hAnsi="Calibri" w:cs="Calibri"/>
          <w:sz w:val="22"/>
          <w:szCs w:val="22"/>
          <w:lang w:eastAsia="nb-NO"/>
        </w:rPr>
        <w:t>t</w:t>
      </w:r>
      <w:r w:rsidRPr="0076430A">
        <w:rPr>
          <w:rFonts w:ascii="Calibri" w:hAnsi="Calibri" w:cs="Calibri"/>
          <w:spacing w:val="-3"/>
          <w:sz w:val="22"/>
          <w:szCs w:val="22"/>
          <w:lang w:eastAsia="nb-NO"/>
        </w:rPr>
        <w:t>a</w:t>
      </w:r>
      <w:r w:rsidRPr="0076430A">
        <w:rPr>
          <w:rFonts w:ascii="Calibri" w:hAnsi="Calibri" w:cs="Calibri"/>
          <w:sz w:val="22"/>
          <w:szCs w:val="22"/>
          <w:lang w:eastAsia="nb-NO"/>
        </w:rPr>
        <w:t>k om</w:t>
      </w:r>
      <w:r w:rsidRPr="0076430A">
        <w:rPr>
          <w:rFonts w:ascii="Calibri" w:hAnsi="Calibri" w:cs="Calibri"/>
          <w:spacing w:val="-1"/>
          <w:sz w:val="22"/>
          <w:szCs w:val="22"/>
          <w:lang w:eastAsia="nb-NO"/>
        </w:rPr>
        <w:t xml:space="preserve"> </w:t>
      </w:r>
      <w:r w:rsidRPr="0076430A">
        <w:rPr>
          <w:rFonts w:ascii="Calibri" w:hAnsi="Calibri" w:cs="Calibri"/>
          <w:sz w:val="22"/>
          <w:szCs w:val="22"/>
          <w:lang w:eastAsia="nb-NO"/>
        </w:rPr>
        <w:t>t</w:t>
      </w:r>
      <w:r w:rsidRPr="0076430A">
        <w:rPr>
          <w:rFonts w:ascii="Calibri" w:hAnsi="Calibri" w:cs="Calibri"/>
          <w:spacing w:val="-2"/>
          <w:sz w:val="22"/>
          <w:szCs w:val="22"/>
          <w:lang w:eastAsia="nb-NO"/>
        </w:rPr>
        <w:t>i</w:t>
      </w:r>
      <w:r w:rsidRPr="0076430A">
        <w:rPr>
          <w:rFonts w:ascii="Calibri" w:hAnsi="Calibri" w:cs="Calibri"/>
          <w:spacing w:val="-4"/>
          <w:sz w:val="22"/>
          <w:szCs w:val="22"/>
          <w:lang w:eastAsia="nb-NO"/>
        </w:rPr>
        <w:t>l</w:t>
      </w:r>
      <w:r w:rsidRPr="0076430A">
        <w:rPr>
          <w:rFonts w:ascii="Calibri" w:hAnsi="Calibri" w:cs="Calibri"/>
          <w:sz w:val="22"/>
          <w:szCs w:val="22"/>
          <w:lang w:eastAsia="nb-NO"/>
        </w:rPr>
        <w:t>s</w:t>
      </w:r>
      <w:r w:rsidRPr="0076430A">
        <w:rPr>
          <w:rFonts w:ascii="Calibri" w:hAnsi="Calibri" w:cs="Calibri"/>
          <w:spacing w:val="2"/>
          <w:sz w:val="22"/>
          <w:szCs w:val="22"/>
          <w:lang w:eastAsia="nb-NO"/>
        </w:rPr>
        <w:t>k</w:t>
      </w:r>
      <w:r w:rsidRPr="0076430A">
        <w:rPr>
          <w:rFonts w:ascii="Calibri" w:hAnsi="Calibri" w:cs="Calibri"/>
          <w:sz w:val="22"/>
          <w:szCs w:val="22"/>
          <w:lang w:eastAsia="nb-NO"/>
        </w:rPr>
        <w:t>u</w:t>
      </w:r>
      <w:r w:rsidRPr="0076430A">
        <w:rPr>
          <w:rFonts w:ascii="Calibri" w:hAnsi="Calibri" w:cs="Calibri"/>
          <w:spacing w:val="-1"/>
          <w:sz w:val="22"/>
          <w:szCs w:val="22"/>
          <w:lang w:eastAsia="nb-NO"/>
        </w:rPr>
        <w:t>d</w:t>
      </w:r>
      <w:r w:rsidRPr="0076430A">
        <w:rPr>
          <w:rFonts w:ascii="Calibri" w:hAnsi="Calibri" w:cs="Calibri"/>
          <w:sz w:val="22"/>
          <w:szCs w:val="22"/>
          <w:lang w:eastAsia="nb-NO"/>
        </w:rPr>
        <w:t>d</w:t>
      </w:r>
      <w:r w:rsidRPr="0076430A">
        <w:rPr>
          <w:rFonts w:ascii="Calibri" w:hAnsi="Calibri" w:cs="Calibri"/>
          <w:spacing w:val="-4"/>
          <w:sz w:val="22"/>
          <w:szCs w:val="22"/>
          <w:lang w:eastAsia="nb-NO"/>
        </w:rPr>
        <w:t xml:space="preserve"> </w:t>
      </w:r>
      <w:r w:rsidRPr="0076430A">
        <w:rPr>
          <w:rFonts w:ascii="Calibri" w:hAnsi="Calibri" w:cs="Calibri"/>
          <w:spacing w:val="3"/>
          <w:sz w:val="22"/>
          <w:szCs w:val="22"/>
          <w:lang w:eastAsia="nb-NO"/>
        </w:rPr>
        <w:t>f</w:t>
      </w:r>
      <w:r w:rsidRPr="0076430A">
        <w:rPr>
          <w:rFonts w:ascii="Calibri" w:hAnsi="Calibri" w:cs="Calibri"/>
          <w:spacing w:val="-3"/>
          <w:sz w:val="22"/>
          <w:szCs w:val="22"/>
          <w:lang w:eastAsia="nb-NO"/>
        </w:rPr>
        <w:t>a</w:t>
      </w:r>
      <w:r w:rsidRPr="0076430A">
        <w:rPr>
          <w:rFonts w:ascii="Calibri" w:hAnsi="Calibri" w:cs="Calibri"/>
          <w:spacing w:val="-2"/>
          <w:sz w:val="22"/>
          <w:szCs w:val="22"/>
          <w:lang w:eastAsia="nb-NO"/>
        </w:rPr>
        <w:t>t</w:t>
      </w:r>
      <w:r w:rsidRPr="0076430A">
        <w:rPr>
          <w:rFonts w:ascii="Calibri" w:hAnsi="Calibri" w:cs="Calibri"/>
          <w:sz w:val="22"/>
          <w:szCs w:val="22"/>
          <w:lang w:eastAsia="nb-NO"/>
        </w:rPr>
        <w:t>tes av</w:t>
      </w:r>
      <w:r w:rsidRPr="0076430A">
        <w:rPr>
          <w:rFonts w:ascii="Calibri" w:hAnsi="Calibri" w:cs="Calibri"/>
          <w:spacing w:val="-4"/>
          <w:sz w:val="22"/>
          <w:szCs w:val="22"/>
          <w:lang w:eastAsia="nb-NO"/>
        </w:rPr>
        <w:t xml:space="preserve"> </w:t>
      </w:r>
      <w:r w:rsidRPr="0076430A">
        <w:rPr>
          <w:rFonts w:ascii="Calibri" w:hAnsi="Calibri" w:cs="Calibri"/>
          <w:spacing w:val="2"/>
          <w:sz w:val="22"/>
          <w:szCs w:val="22"/>
          <w:lang w:eastAsia="nb-NO"/>
        </w:rPr>
        <w:t>k</w:t>
      </w:r>
      <w:r w:rsidRPr="0076430A">
        <w:rPr>
          <w:rFonts w:ascii="Calibri" w:hAnsi="Calibri" w:cs="Calibri"/>
          <w:spacing w:val="-3"/>
          <w:sz w:val="22"/>
          <w:szCs w:val="22"/>
          <w:lang w:eastAsia="nb-NO"/>
        </w:rPr>
        <w:t>o</w:t>
      </w:r>
      <w:r w:rsidRPr="0076430A">
        <w:rPr>
          <w:rFonts w:ascii="Calibri" w:hAnsi="Calibri" w:cs="Calibri"/>
          <w:sz w:val="22"/>
          <w:szCs w:val="22"/>
          <w:lang w:eastAsia="nb-NO"/>
        </w:rPr>
        <w:t>mmu</w:t>
      </w:r>
      <w:r w:rsidRPr="0076430A">
        <w:rPr>
          <w:rFonts w:ascii="Calibri" w:hAnsi="Calibri" w:cs="Calibri"/>
          <w:spacing w:val="-4"/>
          <w:sz w:val="22"/>
          <w:szCs w:val="22"/>
          <w:lang w:eastAsia="nb-NO"/>
        </w:rPr>
        <w:t>n</w:t>
      </w:r>
      <w:r w:rsidRPr="0076430A">
        <w:rPr>
          <w:rFonts w:ascii="Calibri" w:hAnsi="Calibri" w:cs="Calibri"/>
          <w:sz w:val="22"/>
          <w:szCs w:val="22"/>
          <w:lang w:eastAsia="nb-NO"/>
        </w:rPr>
        <w:t>e</w:t>
      </w:r>
      <w:r w:rsidRPr="0076430A">
        <w:rPr>
          <w:rFonts w:ascii="Calibri" w:hAnsi="Calibri" w:cs="Calibri"/>
          <w:spacing w:val="-1"/>
          <w:sz w:val="22"/>
          <w:szCs w:val="22"/>
          <w:lang w:eastAsia="nb-NO"/>
        </w:rPr>
        <w:t>n</w:t>
      </w:r>
      <w:r w:rsidRPr="0076430A">
        <w:rPr>
          <w:rFonts w:ascii="Calibri" w:hAnsi="Calibri" w:cs="Calibri"/>
          <w:sz w:val="22"/>
          <w:szCs w:val="22"/>
          <w:lang w:eastAsia="nb-NO"/>
        </w:rPr>
        <w:t>.</w:t>
      </w:r>
      <w:r w:rsidRPr="0076430A">
        <w:rPr>
          <w:rFonts w:ascii="Calibri" w:hAnsi="Calibri" w:cs="Calibri"/>
          <w:spacing w:val="2"/>
          <w:sz w:val="22"/>
          <w:szCs w:val="22"/>
          <w:lang w:eastAsia="nb-NO"/>
        </w:rPr>
        <w:t xml:space="preserve"> </w:t>
      </w:r>
      <w:r w:rsidRPr="0076430A">
        <w:rPr>
          <w:rFonts w:ascii="Calibri" w:hAnsi="Calibri" w:cs="Calibri"/>
          <w:sz w:val="22"/>
          <w:szCs w:val="22"/>
          <w:lang w:eastAsia="nb-NO"/>
        </w:rPr>
        <w:t>Foretaket får melding om vedtak enten i tilskuddsbrev som</w:t>
      </w:r>
      <w:r w:rsidRPr="00D61207">
        <w:rPr>
          <w:rFonts w:ascii="Calibri" w:hAnsi="Calibri" w:cs="Calibri"/>
          <w:sz w:val="22"/>
          <w:szCs w:val="22"/>
          <w:lang w:eastAsia="nb-NO"/>
        </w:rPr>
        <w:t xml:space="preserve"> Landbruksdirektoratet produserer på vegne av kommunen eller i eget brev fra kommunen (for eksempel ved stoppet søknad). </w:t>
      </w:r>
    </w:p>
    <w:p w14:paraId="38F8E549" w14:textId="77777777" w:rsidR="002C3C15" w:rsidRPr="00D61207" w:rsidRDefault="002C3C15" w:rsidP="002C3C15">
      <w:pPr>
        <w:rPr>
          <w:rFonts w:ascii="Calibri" w:hAnsi="Calibri" w:cs="Calibri"/>
          <w:sz w:val="22"/>
          <w:szCs w:val="22"/>
          <w:lang w:eastAsia="nb-NO"/>
        </w:rPr>
      </w:pPr>
    </w:p>
    <w:p w14:paraId="3F80E2B5" w14:textId="77777777" w:rsidR="002C3C15" w:rsidRPr="00D61207" w:rsidRDefault="002C3C15" w:rsidP="002C3C15">
      <w:pPr>
        <w:rPr>
          <w:rFonts w:ascii="Calibri" w:hAnsi="Calibri" w:cs="Calibri"/>
          <w:sz w:val="22"/>
          <w:szCs w:val="22"/>
          <w:lang w:eastAsia="nb-NO"/>
        </w:rPr>
      </w:pPr>
      <w:r w:rsidRPr="00D61207">
        <w:rPr>
          <w:rFonts w:ascii="Calibri" w:hAnsi="Calibri" w:cs="Calibri"/>
          <w:sz w:val="22"/>
          <w:szCs w:val="22"/>
          <w:lang w:eastAsia="nb-NO"/>
        </w:rPr>
        <w:t xml:space="preserve">Enkeltvedtak kan påklages, jf. forvaltningsloven § 28. Klagefristen er 3 uker fra søker mottar vedtaket, jf. forvaltningsloven § 29. Klagen skal sendes til kommunen, jf. forvaltningsloven § 32. </w:t>
      </w:r>
    </w:p>
    <w:p w14:paraId="4E8614A4" w14:textId="77777777" w:rsidR="002C3C15" w:rsidRPr="00D61207" w:rsidRDefault="002C3C15" w:rsidP="002C3C15">
      <w:pPr>
        <w:rPr>
          <w:rFonts w:ascii="Calibri" w:hAnsi="Calibri" w:cs="Calibri"/>
          <w:sz w:val="22"/>
          <w:szCs w:val="22"/>
          <w:lang w:eastAsia="nb-NO"/>
        </w:rPr>
      </w:pPr>
    </w:p>
    <w:p w14:paraId="08D2BE15" w14:textId="77777777" w:rsidR="002C3C15" w:rsidRPr="00D61207" w:rsidRDefault="002C3C15" w:rsidP="002C3C15">
      <w:pPr>
        <w:rPr>
          <w:rFonts w:ascii="Calibri" w:hAnsi="Calibri" w:cs="Calibri"/>
          <w:sz w:val="22"/>
          <w:szCs w:val="22"/>
          <w:lang w:eastAsia="nb-NO"/>
        </w:rPr>
      </w:pPr>
      <w:r w:rsidRPr="00D61207">
        <w:rPr>
          <w:rFonts w:ascii="Calibri" w:hAnsi="Calibri" w:cs="Calibri"/>
          <w:sz w:val="22"/>
          <w:szCs w:val="22"/>
          <w:lang w:eastAsia="nb-NO"/>
        </w:rPr>
        <w:t>Tilskuddsbrev sendes nå som hovedregel digitalt til foretakets meldingsboks i Altinn. For de foretakene som kun får tilsendt tilskuddsbrev elektronisk, er klagefristen 3 uker fra foretaket mottok vedtaket i meldingsboksen i Altinn.</w:t>
      </w:r>
    </w:p>
    <w:p w14:paraId="17D2F1B1" w14:textId="77777777" w:rsidR="002C3C15" w:rsidRPr="00D61207" w:rsidRDefault="002C3C15" w:rsidP="002C3C15">
      <w:pPr>
        <w:rPr>
          <w:rFonts w:ascii="Calibri" w:hAnsi="Calibri" w:cs="Calibri"/>
          <w:spacing w:val="-1"/>
          <w:sz w:val="22"/>
          <w:szCs w:val="22"/>
          <w:lang w:eastAsia="nb-NO"/>
        </w:rPr>
      </w:pPr>
    </w:p>
    <w:p w14:paraId="128EC069" w14:textId="0F5CB16C" w:rsidR="002C3C15" w:rsidRPr="00D679D7" w:rsidRDefault="002C3C15" w:rsidP="002C3C15">
      <w:pPr>
        <w:keepNext/>
        <w:keepLines/>
        <w:spacing w:before="40" w:line="259" w:lineRule="auto"/>
        <w:outlineLvl w:val="2"/>
        <w:rPr>
          <w:rFonts w:ascii="Calibri Light" w:hAnsi="Calibri Light"/>
          <w:b/>
          <w:sz w:val="28"/>
          <w:szCs w:val="28"/>
        </w:rPr>
      </w:pPr>
      <w:bookmarkStart w:id="33" w:name="_Toc8045472"/>
      <w:bookmarkStart w:id="34" w:name="_Toc9338472"/>
      <w:bookmarkStart w:id="35" w:name="_Toc11152210"/>
      <w:r w:rsidRPr="00D679D7">
        <w:rPr>
          <w:rFonts w:ascii="Calibri Light" w:hAnsi="Calibri Light"/>
          <w:b/>
          <w:sz w:val="28"/>
          <w:szCs w:val="28"/>
        </w:rPr>
        <w:t>1.</w:t>
      </w:r>
      <w:r w:rsidR="001954EF" w:rsidRPr="00D679D7">
        <w:rPr>
          <w:rFonts w:ascii="Calibri Light" w:hAnsi="Calibri Light"/>
          <w:b/>
          <w:sz w:val="28"/>
          <w:szCs w:val="28"/>
        </w:rPr>
        <w:t>3</w:t>
      </w:r>
      <w:r w:rsidRPr="00D679D7">
        <w:rPr>
          <w:rFonts w:ascii="Calibri Light" w:hAnsi="Calibri Light"/>
          <w:b/>
          <w:sz w:val="28"/>
          <w:szCs w:val="28"/>
        </w:rPr>
        <w:t>.</w:t>
      </w:r>
      <w:r w:rsidR="00B52701" w:rsidRPr="00D679D7">
        <w:rPr>
          <w:rFonts w:ascii="Calibri Light" w:hAnsi="Calibri Light"/>
          <w:b/>
          <w:sz w:val="28"/>
          <w:szCs w:val="28"/>
        </w:rPr>
        <w:t>8</w:t>
      </w:r>
      <w:r w:rsidRPr="00D679D7">
        <w:rPr>
          <w:rFonts w:ascii="Calibri Light" w:hAnsi="Calibri Light"/>
          <w:b/>
          <w:sz w:val="28"/>
          <w:szCs w:val="28"/>
        </w:rPr>
        <w:t xml:space="preserve"> Utbetaling av tilskudd</w:t>
      </w:r>
      <w:bookmarkEnd w:id="33"/>
      <w:bookmarkEnd w:id="34"/>
      <w:bookmarkEnd w:id="35"/>
    </w:p>
    <w:p w14:paraId="0D684215" w14:textId="77777777" w:rsidR="00FF07D8" w:rsidRDefault="00FF07D8" w:rsidP="002C3C15">
      <w:pPr>
        <w:widowControl w:val="0"/>
        <w:spacing w:line="276" w:lineRule="auto"/>
        <w:rPr>
          <w:rFonts w:ascii="Calibri" w:eastAsia="Arial" w:hAnsi="Calibri" w:cs="Calibri"/>
          <w:sz w:val="22"/>
          <w:szCs w:val="22"/>
        </w:rPr>
      </w:pPr>
    </w:p>
    <w:p w14:paraId="1C1D91CB" w14:textId="69A35143" w:rsidR="008F0578" w:rsidRPr="008F0578" w:rsidRDefault="002C3C15" w:rsidP="00432C55">
      <w:pPr>
        <w:widowControl w:val="0"/>
        <w:spacing w:line="276" w:lineRule="auto"/>
        <w:rPr>
          <w:rFonts w:ascii="Calibri" w:eastAsia="Calibri" w:hAnsi="Calibri"/>
          <w:sz w:val="24"/>
          <w:szCs w:val="24"/>
        </w:rPr>
      </w:pPr>
      <w:r w:rsidRPr="001954EF">
        <w:rPr>
          <w:rFonts w:ascii="Calibri" w:eastAsia="Arial" w:hAnsi="Calibri" w:cs="Calibri"/>
          <w:sz w:val="22"/>
          <w:szCs w:val="22"/>
        </w:rPr>
        <w:t xml:space="preserve">I følge Landbruksdirektoratet vil utbetaling av miljøtilskuddet for søknadsomgangen 2019 skje </w:t>
      </w:r>
      <w:r w:rsidR="001954EF" w:rsidRPr="001954EF">
        <w:rPr>
          <w:rFonts w:ascii="Calibri" w:eastAsia="Arial" w:hAnsi="Calibri" w:cs="Calibri"/>
          <w:sz w:val="22"/>
          <w:szCs w:val="22"/>
        </w:rPr>
        <w:t>12.</w:t>
      </w:r>
      <w:r w:rsidRPr="001954EF">
        <w:rPr>
          <w:rFonts w:ascii="Calibri" w:eastAsia="Arial" w:hAnsi="Calibri" w:cs="Calibri"/>
          <w:sz w:val="22"/>
          <w:szCs w:val="22"/>
        </w:rPr>
        <w:t xml:space="preserve"> mars 2020. </w:t>
      </w:r>
    </w:p>
    <w:p w14:paraId="57D30D2D" w14:textId="77777777" w:rsidR="00D61207" w:rsidRPr="00D61207" w:rsidRDefault="00D61207" w:rsidP="00D61207">
      <w:pPr>
        <w:spacing w:after="160" w:line="259" w:lineRule="auto"/>
        <w:rPr>
          <w:rFonts w:ascii="Calibri" w:eastAsia="Calibri" w:hAnsi="Calibri"/>
          <w:b/>
          <w:sz w:val="24"/>
          <w:szCs w:val="24"/>
        </w:rPr>
      </w:pPr>
    </w:p>
    <w:p w14:paraId="56AD6E68" w14:textId="6B4EF7F5" w:rsidR="00D61207" w:rsidRPr="00AE0C4B" w:rsidRDefault="00D61207" w:rsidP="000C4A8C">
      <w:pPr>
        <w:pStyle w:val="Listeavsnitt"/>
        <w:keepNext/>
        <w:numPr>
          <w:ilvl w:val="0"/>
          <w:numId w:val="38"/>
        </w:numPr>
        <w:spacing w:after="120" w:line="259" w:lineRule="auto"/>
        <w:outlineLvl w:val="0"/>
        <w:rPr>
          <w:rFonts w:ascii="Calibri" w:hAnsi="Calibri" w:cs="Calibri"/>
          <w:b/>
          <w:color w:val="6D5560"/>
          <w:sz w:val="32"/>
          <w:szCs w:val="32"/>
        </w:rPr>
      </w:pPr>
      <w:bookmarkStart w:id="36" w:name="_Toc8045473"/>
      <w:bookmarkStart w:id="37" w:name="_Toc9338473"/>
      <w:bookmarkStart w:id="38" w:name="_Toc11152211"/>
      <w:r w:rsidRPr="00AE0C4B">
        <w:rPr>
          <w:rFonts w:ascii="Calibri" w:hAnsi="Calibri" w:cs="Calibri"/>
          <w:b/>
          <w:color w:val="6D5560"/>
          <w:sz w:val="32"/>
          <w:szCs w:val="32"/>
        </w:rPr>
        <w:t>Miljøtilskudd søknadsomgangen 2019</w:t>
      </w:r>
      <w:bookmarkEnd w:id="36"/>
      <w:bookmarkEnd w:id="37"/>
      <w:bookmarkEnd w:id="38"/>
      <w:r w:rsidRPr="00AE0C4B">
        <w:rPr>
          <w:rFonts w:ascii="Calibri" w:hAnsi="Calibri" w:cs="Calibri"/>
          <w:b/>
          <w:color w:val="6D5560"/>
          <w:sz w:val="32"/>
          <w:szCs w:val="32"/>
        </w:rPr>
        <w:t xml:space="preserve"> </w:t>
      </w:r>
    </w:p>
    <w:p w14:paraId="276AD5F7" w14:textId="77777777" w:rsidR="004D3B87" w:rsidRDefault="004D3B87" w:rsidP="00D61207">
      <w:pPr>
        <w:keepNext/>
        <w:keepLines/>
        <w:spacing w:before="40" w:line="259" w:lineRule="auto"/>
        <w:outlineLvl w:val="1"/>
        <w:rPr>
          <w:rFonts w:ascii="Calibri Light" w:hAnsi="Calibri Light"/>
          <w:color w:val="2F5496"/>
          <w:sz w:val="26"/>
          <w:szCs w:val="26"/>
        </w:rPr>
      </w:pPr>
      <w:bookmarkStart w:id="39" w:name="_Toc8045474"/>
    </w:p>
    <w:p w14:paraId="36305BAC" w14:textId="42603300" w:rsidR="00D61207" w:rsidRPr="00D679D7" w:rsidRDefault="00D61207" w:rsidP="00970970">
      <w:pPr>
        <w:pStyle w:val="Listeavsnitt"/>
        <w:keepNext/>
        <w:keepLines/>
        <w:numPr>
          <w:ilvl w:val="1"/>
          <w:numId w:val="46"/>
        </w:numPr>
        <w:spacing w:before="40" w:line="259" w:lineRule="auto"/>
        <w:outlineLvl w:val="1"/>
        <w:rPr>
          <w:rFonts w:ascii="Calibri Light" w:hAnsi="Calibri Light"/>
          <w:b/>
          <w:sz w:val="28"/>
          <w:szCs w:val="28"/>
        </w:rPr>
      </w:pPr>
      <w:bookmarkStart w:id="40" w:name="_Toc8045475"/>
      <w:bookmarkStart w:id="41" w:name="_Toc9338475"/>
      <w:bookmarkStart w:id="42" w:name="_Toc11152212"/>
      <w:bookmarkEnd w:id="39"/>
      <w:r w:rsidRPr="00D679D7">
        <w:rPr>
          <w:rFonts w:ascii="Calibri Light" w:hAnsi="Calibri Light"/>
          <w:b/>
          <w:sz w:val="28"/>
          <w:szCs w:val="28"/>
        </w:rPr>
        <w:t>Kulturlandskap</w:t>
      </w:r>
      <w:bookmarkEnd w:id="40"/>
      <w:r w:rsidRPr="00D679D7">
        <w:rPr>
          <w:rFonts w:ascii="Calibri Light" w:hAnsi="Calibri Light"/>
          <w:b/>
          <w:sz w:val="28"/>
          <w:szCs w:val="28"/>
        </w:rPr>
        <w:t xml:space="preserve"> </w:t>
      </w:r>
      <w:r w:rsidR="00133519" w:rsidRPr="00D679D7">
        <w:rPr>
          <w:rFonts w:ascii="Calibri Light" w:hAnsi="Calibri Light"/>
          <w:b/>
          <w:sz w:val="28"/>
          <w:szCs w:val="28"/>
        </w:rPr>
        <w:t>(Forskriftens kapittel 2)</w:t>
      </w:r>
      <w:bookmarkEnd w:id="41"/>
      <w:bookmarkEnd w:id="42"/>
    </w:p>
    <w:p w14:paraId="344C579E" w14:textId="77777777" w:rsidR="00C72216" w:rsidRPr="00C72216" w:rsidRDefault="00C72216" w:rsidP="00C72216">
      <w:pPr>
        <w:keepNext/>
        <w:keepLines/>
        <w:spacing w:before="40" w:line="259" w:lineRule="auto"/>
        <w:ind w:left="360"/>
        <w:outlineLvl w:val="1"/>
        <w:rPr>
          <w:rFonts w:ascii="Calibri Light" w:hAnsi="Calibri Light"/>
          <w:sz w:val="26"/>
          <w:szCs w:val="26"/>
        </w:rPr>
      </w:pPr>
    </w:p>
    <w:p w14:paraId="7839B577" w14:textId="77777777" w:rsidR="00D61207" w:rsidRPr="00D61207" w:rsidRDefault="00D61207" w:rsidP="00D61207">
      <w:pPr>
        <w:spacing w:after="160" w:line="259" w:lineRule="auto"/>
        <w:rPr>
          <w:rFonts w:ascii="Calibri" w:eastAsia="Calibri" w:hAnsi="Calibri"/>
          <w:sz w:val="22"/>
          <w:szCs w:val="22"/>
        </w:rPr>
      </w:pPr>
      <w:r w:rsidRPr="00D61207">
        <w:rPr>
          <w:rFonts w:ascii="Calibri" w:eastAsia="Calibri" w:hAnsi="Calibri"/>
          <w:sz w:val="22"/>
          <w:szCs w:val="22"/>
        </w:rPr>
        <w:t>Formålet med tiltakene under kulturlandskap er å ivareta jordbrukets kulturlandskap utover det en oppnår gjennom de nasjonale ordningene. I tillegg vil det over noen av disse ordningene også bli gitt tilskudd til beiting og slått i Utvalgte kulturlandskap i jordbruket og i Vegaøyan verdensarvområde.</w:t>
      </w:r>
    </w:p>
    <w:p w14:paraId="58F38A38" w14:textId="77777777" w:rsidR="00D61207" w:rsidRPr="00D61207" w:rsidRDefault="00D61207" w:rsidP="00D61207">
      <w:pPr>
        <w:spacing w:after="160" w:line="259" w:lineRule="auto"/>
        <w:rPr>
          <w:rFonts w:ascii="Calibri" w:eastAsia="Calibri" w:hAnsi="Calibri"/>
          <w:strike/>
          <w:sz w:val="22"/>
          <w:szCs w:val="22"/>
        </w:rPr>
      </w:pPr>
      <w:r w:rsidRPr="00D61207">
        <w:rPr>
          <w:rFonts w:ascii="Calibri" w:eastAsia="Calibri" w:hAnsi="Calibri"/>
          <w:sz w:val="22"/>
          <w:szCs w:val="22"/>
        </w:rPr>
        <w:t xml:space="preserve">Drift av bratt areal og drift av beitelag skal bidra til å opprettholde tradisjonell drift, mens beiting og slått av verdifulle jordbrukslandskap skal bidra til å ivareta mer spesielle kulturlandskapsverdier. </w:t>
      </w:r>
    </w:p>
    <w:p w14:paraId="120A6714" w14:textId="77777777" w:rsidR="00D61207" w:rsidRPr="00D61207" w:rsidRDefault="00D61207" w:rsidP="00D61207">
      <w:pPr>
        <w:keepNext/>
        <w:keepLines/>
        <w:spacing w:before="40" w:line="259" w:lineRule="auto"/>
        <w:outlineLvl w:val="2"/>
        <w:rPr>
          <w:rFonts w:ascii="Calibri" w:eastAsia="Calibri" w:hAnsi="Calibri"/>
          <w:b/>
          <w:sz w:val="24"/>
          <w:szCs w:val="24"/>
        </w:rPr>
      </w:pPr>
    </w:p>
    <w:p w14:paraId="785BD2B7" w14:textId="545CF214" w:rsidR="00D61207" w:rsidRPr="00AE0C4B" w:rsidRDefault="00D61207" w:rsidP="00432C55">
      <w:pPr>
        <w:keepNext/>
        <w:keepLines/>
        <w:spacing w:before="40" w:line="259" w:lineRule="auto"/>
        <w:outlineLvl w:val="2"/>
        <w:rPr>
          <w:rFonts w:ascii="Calibri Light" w:hAnsi="Calibri Light"/>
          <w:b/>
          <w:sz w:val="28"/>
          <w:szCs w:val="28"/>
        </w:rPr>
      </w:pPr>
      <w:bookmarkStart w:id="43" w:name="_Toc11152213"/>
      <w:r w:rsidRPr="00AE0C4B">
        <w:rPr>
          <w:rFonts w:ascii="Calibri Light" w:hAnsi="Calibri Light"/>
          <w:b/>
          <w:sz w:val="28"/>
          <w:szCs w:val="28"/>
        </w:rPr>
        <w:t>2.</w:t>
      </w:r>
      <w:r w:rsidR="00970970" w:rsidRPr="00AE0C4B">
        <w:rPr>
          <w:rFonts w:ascii="Calibri Light" w:hAnsi="Calibri Light"/>
          <w:b/>
          <w:sz w:val="28"/>
          <w:szCs w:val="28"/>
        </w:rPr>
        <w:t>1</w:t>
      </w:r>
      <w:r w:rsidRPr="00AE0C4B">
        <w:rPr>
          <w:rFonts w:ascii="Calibri Light" w:hAnsi="Calibri Light"/>
          <w:b/>
          <w:sz w:val="28"/>
          <w:szCs w:val="28"/>
        </w:rPr>
        <w:t xml:space="preserve">.1 </w:t>
      </w:r>
      <w:bookmarkStart w:id="44" w:name="_Toc8045476"/>
      <w:bookmarkStart w:id="45" w:name="_Toc9338476"/>
      <w:r w:rsidRPr="00AE0C4B">
        <w:rPr>
          <w:rFonts w:ascii="Calibri Light" w:hAnsi="Calibri Light"/>
          <w:b/>
          <w:sz w:val="28"/>
          <w:szCs w:val="28"/>
        </w:rPr>
        <w:t>Drift av bratt areal (§ 4)</w:t>
      </w:r>
      <w:bookmarkEnd w:id="44"/>
      <w:bookmarkEnd w:id="45"/>
      <w:bookmarkEnd w:id="43"/>
    </w:p>
    <w:p w14:paraId="13A039D0" w14:textId="77777777" w:rsidR="00432C55" w:rsidRPr="00D61207" w:rsidRDefault="00432C55" w:rsidP="00432C55">
      <w:pPr>
        <w:keepNext/>
        <w:keepLines/>
        <w:spacing w:before="40" w:line="259" w:lineRule="auto"/>
        <w:outlineLvl w:val="2"/>
        <w:rPr>
          <w:rFonts w:ascii="Calibri" w:eastAsia="Calibri" w:hAnsi="Calibri"/>
          <w:b/>
          <w:sz w:val="22"/>
          <w:szCs w:val="22"/>
        </w:rPr>
      </w:pPr>
    </w:p>
    <w:p w14:paraId="75AFA72B" w14:textId="77777777" w:rsidR="00D61207" w:rsidRPr="00D61207" w:rsidRDefault="00D61207" w:rsidP="00D61207">
      <w:pPr>
        <w:spacing w:after="160" w:line="259" w:lineRule="auto"/>
        <w:rPr>
          <w:rFonts w:ascii="Calibri" w:eastAsia="Calibri" w:hAnsi="Calibri"/>
          <w:b/>
          <w:sz w:val="22"/>
          <w:szCs w:val="22"/>
        </w:rPr>
      </w:pPr>
      <w:r w:rsidRPr="00D61207">
        <w:rPr>
          <w:rFonts w:ascii="Calibri" w:eastAsia="Calibri" w:hAnsi="Calibri"/>
          <w:b/>
          <w:sz w:val="22"/>
          <w:szCs w:val="22"/>
        </w:rPr>
        <w:t>Vilkår fastsatt i forskriften:</w:t>
      </w:r>
    </w:p>
    <w:p w14:paraId="6EAD2404" w14:textId="39F5AA50" w:rsidR="00D61207" w:rsidRPr="00D61207" w:rsidRDefault="00D61207" w:rsidP="00D61207">
      <w:pPr>
        <w:numPr>
          <w:ilvl w:val="0"/>
          <w:numId w:val="3"/>
        </w:numPr>
        <w:spacing w:after="160" w:line="259" w:lineRule="auto"/>
        <w:contextualSpacing/>
        <w:rPr>
          <w:rFonts w:ascii="Calibri" w:eastAsia="Calibri" w:hAnsi="Calibri"/>
          <w:sz w:val="22"/>
          <w:szCs w:val="22"/>
        </w:rPr>
      </w:pPr>
      <w:r w:rsidRPr="00D61207">
        <w:rPr>
          <w:rFonts w:ascii="Calibri" w:eastAsia="Calibri" w:hAnsi="Calibri"/>
          <w:sz w:val="22"/>
          <w:szCs w:val="22"/>
        </w:rPr>
        <w:t>Det kan gis tilskudd for slått av jordbruksareal me</w:t>
      </w:r>
      <w:r w:rsidR="00123BF4">
        <w:rPr>
          <w:rFonts w:ascii="Calibri" w:eastAsia="Calibri" w:hAnsi="Calibri"/>
          <w:sz w:val="22"/>
          <w:szCs w:val="22"/>
        </w:rPr>
        <w:t>d</w:t>
      </w:r>
      <w:r w:rsidRPr="00D61207">
        <w:rPr>
          <w:rFonts w:ascii="Calibri" w:eastAsia="Calibri" w:hAnsi="Calibri"/>
          <w:sz w:val="22"/>
          <w:szCs w:val="22"/>
        </w:rPr>
        <w:t xml:space="preserve"> hellingsgrad på 1:5 eller brattere for å ivareta kulturlandskapet.</w:t>
      </w:r>
    </w:p>
    <w:p w14:paraId="04DF8AFF" w14:textId="5CABC5E4" w:rsidR="00D61207" w:rsidRPr="00432C55" w:rsidRDefault="00D61207" w:rsidP="009538B7">
      <w:pPr>
        <w:numPr>
          <w:ilvl w:val="0"/>
          <w:numId w:val="3"/>
        </w:numPr>
        <w:spacing w:after="160" w:line="259" w:lineRule="auto"/>
        <w:contextualSpacing/>
        <w:rPr>
          <w:rFonts w:ascii="Calibri" w:eastAsia="Calibri" w:hAnsi="Calibri"/>
          <w:b/>
          <w:sz w:val="22"/>
          <w:szCs w:val="22"/>
        </w:rPr>
      </w:pPr>
      <w:r w:rsidRPr="00432C55">
        <w:rPr>
          <w:rFonts w:ascii="Calibri" w:eastAsia="Calibri" w:hAnsi="Calibri"/>
          <w:sz w:val="22"/>
          <w:szCs w:val="22"/>
        </w:rPr>
        <w:t>Tilskuddet utmåles per dekar.</w:t>
      </w:r>
    </w:p>
    <w:p w14:paraId="63D85C21" w14:textId="77777777" w:rsidR="00432C55" w:rsidRDefault="00432C55" w:rsidP="00D61207">
      <w:pPr>
        <w:spacing w:after="160" w:line="259" w:lineRule="auto"/>
        <w:rPr>
          <w:rFonts w:ascii="Calibri" w:eastAsia="Calibri" w:hAnsi="Calibri"/>
          <w:b/>
          <w:sz w:val="22"/>
          <w:szCs w:val="22"/>
        </w:rPr>
      </w:pPr>
    </w:p>
    <w:p w14:paraId="0EE400F4" w14:textId="48BF0966" w:rsidR="00D61207" w:rsidRPr="00D61207" w:rsidRDefault="00D61207" w:rsidP="00D61207">
      <w:pPr>
        <w:spacing w:after="160" w:line="259" w:lineRule="auto"/>
        <w:rPr>
          <w:rFonts w:ascii="Calibri" w:eastAsia="Calibri" w:hAnsi="Calibri"/>
          <w:b/>
          <w:sz w:val="22"/>
          <w:szCs w:val="22"/>
        </w:rPr>
      </w:pPr>
      <w:r w:rsidRPr="00D61207">
        <w:rPr>
          <w:rFonts w:ascii="Calibri" w:eastAsia="Calibri" w:hAnsi="Calibri"/>
          <w:b/>
          <w:sz w:val="22"/>
          <w:szCs w:val="22"/>
        </w:rPr>
        <w:t>Utdypende om tiltaket:</w:t>
      </w:r>
    </w:p>
    <w:p w14:paraId="5C055078" w14:textId="77777777" w:rsidR="00D61207" w:rsidRPr="00D61207" w:rsidRDefault="00D61207" w:rsidP="00D61207">
      <w:pPr>
        <w:numPr>
          <w:ilvl w:val="0"/>
          <w:numId w:val="2"/>
        </w:numPr>
        <w:spacing w:after="160" w:line="259" w:lineRule="auto"/>
        <w:contextualSpacing/>
        <w:rPr>
          <w:rFonts w:ascii="Calibri" w:eastAsia="Calibri" w:hAnsi="Calibri"/>
          <w:sz w:val="22"/>
          <w:szCs w:val="22"/>
        </w:rPr>
      </w:pPr>
      <w:r w:rsidRPr="00D61207">
        <w:rPr>
          <w:rFonts w:ascii="Calibri" w:eastAsia="Calibri" w:hAnsi="Calibri"/>
          <w:sz w:val="22"/>
          <w:szCs w:val="22"/>
        </w:rPr>
        <w:t>Ordningen omfatter overflatedyrka og fulldyrka areal.</w:t>
      </w:r>
    </w:p>
    <w:p w14:paraId="52ECF342" w14:textId="77777777" w:rsidR="00D61207" w:rsidRPr="00D61207" w:rsidRDefault="00D61207" w:rsidP="00595035">
      <w:pPr>
        <w:rPr>
          <w:rFonts w:eastAsia="Calibri"/>
        </w:rPr>
      </w:pPr>
    </w:p>
    <w:tbl>
      <w:tblPr>
        <w:tblStyle w:val="Tabellrutenett"/>
        <w:tblW w:w="0" w:type="auto"/>
        <w:tblLook w:val="04A0" w:firstRow="1" w:lastRow="0" w:firstColumn="1" w:lastColumn="0" w:noHBand="0" w:noVBand="1"/>
      </w:tblPr>
      <w:tblGrid>
        <w:gridCol w:w="2689"/>
        <w:gridCol w:w="2053"/>
        <w:gridCol w:w="2372"/>
        <w:gridCol w:w="2372"/>
      </w:tblGrid>
      <w:tr w:rsidR="00123BF4" w14:paraId="0050D2F1" w14:textId="77777777" w:rsidTr="00123BF4">
        <w:tc>
          <w:tcPr>
            <w:tcW w:w="2689" w:type="dxa"/>
            <w:shd w:val="clear" w:color="auto" w:fill="B7C8E3" w:themeFill="accent6" w:themeFillTint="66"/>
          </w:tcPr>
          <w:p w14:paraId="424FFF9C" w14:textId="052D3899" w:rsidR="00123BF4" w:rsidRPr="00123BF4" w:rsidRDefault="00123BF4" w:rsidP="00595035">
            <w:pPr>
              <w:rPr>
                <w:rFonts w:ascii="Calibri Light" w:hAnsi="Calibri Light"/>
                <w:b/>
                <w:sz w:val="24"/>
                <w:szCs w:val="24"/>
              </w:rPr>
            </w:pPr>
            <w:bookmarkStart w:id="46" w:name="_Toc9338477"/>
            <w:bookmarkStart w:id="47" w:name="_Toc8045477"/>
            <w:r w:rsidRPr="00123BF4">
              <w:rPr>
                <w:rFonts w:ascii="Calibri Light" w:hAnsi="Calibri Light"/>
                <w:b/>
                <w:sz w:val="24"/>
                <w:szCs w:val="24"/>
              </w:rPr>
              <w:t>Foreløpig tilskuddssats</w:t>
            </w:r>
            <w:bookmarkEnd w:id="46"/>
          </w:p>
        </w:tc>
        <w:tc>
          <w:tcPr>
            <w:tcW w:w="2053" w:type="dxa"/>
            <w:shd w:val="clear" w:color="auto" w:fill="B7C8E3" w:themeFill="accent6" w:themeFillTint="66"/>
          </w:tcPr>
          <w:p w14:paraId="120DE7C7" w14:textId="619FEA03" w:rsidR="00123BF4" w:rsidRPr="00123BF4" w:rsidRDefault="00123BF4" w:rsidP="00595035">
            <w:pPr>
              <w:rPr>
                <w:rFonts w:ascii="Calibri Light" w:hAnsi="Calibri Light"/>
                <w:b/>
                <w:sz w:val="24"/>
                <w:szCs w:val="24"/>
              </w:rPr>
            </w:pPr>
            <w:bookmarkStart w:id="48" w:name="_Toc9338478"/>
            <w:r w:rsidRPr="00123BF4">
              <w:rPr>
                <w:rFonts w:ascii="Calibri Light" w:hAnsi="Calibri Light"/>
                <w:b/>
                <w:sz w:val="24"/>
                <w:szCs w:val="24"/>
              </w:rPr>
              <w:t>Enhet</w:t>
            </w:r>
            <w:bookmarkEnd w:id="48"/>
          </w:p>
        </w:tc>
        <w:tc>
          <w:tcPr>
            <w:tcW w:w="2372" w:type="dxa"/>
            <w:shd w:val="clear" w:color="auto" w:fill="B7C8E3" w:themeFill="accent6" w:themeFillTint="66"/>
          </w:tcPr>
          <w:p w14:paraId="3A818A8B" w14:textId="5B3E38EB" w:rsidR="00123BF4" w:rsidRPr="00123BF4" w:rsidRDefault="00123BF4" w:rsidP="00595035">
            <w:pPr>
              <w:rPr>
                <w:rFonts w:ascii="Calibri Light" w:hAnsi="Calibri Light"/>
                <w:b/>
                <w:sz w:val="24"/>
                <w:szCs w:val="24"/>
              </w:rPr>
            </w:pPr>
            <w:bookmarkStart w:id="49" w:name="_Toc9338479"/>
            <w:r w:rsidRPr="00123BF4">
              <w:rPr>
                <w:rFonts w:ascii="Calibri Light" w:hAnsi="Calibri Light"/>
                <w:b/>
                <w:sz w:val="24"/>
                <w:szCs w:val="24"/>
              </w:rPr>
              <w:t>Kr</w:t>
            </w:r>
            <w:bookmarkEnd w:id="49"/>
          </w:p>
        </w:tc>
        <w:tc>
          <w:tcPr>
            <w:tcW w:w="2372" w:type="dxa"/>
            <w:shd w:val="clear" w:color="auto" w:fill="B7C8E3" w:themeFill="accent6" w:themeFillTint="66"/>
          </w:tcPr>
          <w:p w14:paraId="16ACDAC1" w14:textId="7C52AA97" w:rsidR="00123BF4" w:rsidRPr="00123BF4" w:rsidRDefault="00123BF4" w:rsidP="00595035">
            <w:pPr>
              <w:rPr>
                <w:rFonts w:ascii="Calibri Light" w:hAnsi="Calibri Light"/>
                <w:b/>
                <w:sz w:val="24"/>
                <w:szCs w:val="24"/>
              </w:rPr>
            </w:pPr>
            <w:bookmarkStart w:id="50" w:name="_Toc9338480"/>
            <w:r w:rsidRPr="00123BF4">
              <w:rPr>
                <w:rFonts w:ascii="Calibri Light" w:hAnsi="Calibri Light"/>
                <w:b/>
                <w:sz w:val="24"/>
                <w:szCs w:val="24"/>
              </w:rPr>
              <w:t>Avgrensing</w:t>
            </w:r>
            <w:bookmarkEnd w:id="50"/>
          </w:p>
        </w:tc>
      </w:tr>
      <w:tr w:rsidR="00123BF4" w14:paraId="19BB0120" w14:textId="77777777" w:rsidTr="00123BF4">
        <w:tc>
          <w:tcPr>
            <w:tcW w:w="2689" w:type="dxa"/>
            <w:shd w:val="clear" w:color="auto" w:fill="DBE3F1" w:themeFill="accent6" w:themeFillTint="33"/>
          </w:tcPr>
          <w:p w14:paraId="37B91D33" w14:textId="2B0E9DD9" w:rsidR="00123BF4" w:rsidRPr="00123BF4" w:rsidRDefault="00123BF4" w:rsidP="00595035">
            <w:pPr>
              <w:rPr>
                <w:rFonts w:ascii="Calibri Light" w:hAnsi="Calibri Light"/>
                <w:sz w:val="24"/>
                <w:szCs w:val="24"/>
              </w:rPr>
            </w:pPr>
            <w:bookmarkStart w:id="51" w:name="_Toc9338481"/>
            <w:r w:rsidRPr="00123BF4">
              <w:rPr>
                <w:rFonts w:ascii="Calibri Light" w:hAnsi="Calibri Light"/>
                <w:sz w:val="24"/>
                <w:szCs w:val="24"/>
              </w:rPr>
              <w:t>Slått av areal med hellingsgra</w:t>
            </w:r>
            <w:r w:rsidR="001513E4">
              <w:rPr>
                <w:rFonts w:ascii="Calibri Light" w:hAnsi="Calibri Light"/>
                <w:sz w:val="24"/>
                <w:szCs w:val="24"/>
              </w:rPr>
              <w:t>d</w:t>
            </w:r>
            <w:r w:rsidRPr="00123BF4">
              <w:rPr>
                <w:rFonts w:ascii="Calibri Light" w:hAnsi="Calibri Light"/>
                <w:sz w:val="24"/>
                <w:szCs w:val="24"/>
              </w:rPr>
              <w:t xml:space="preserve"> 1:5 eller mer</w:t>
            </w:r>
            <w:bookmarkEnd w:id="51"/>
          </w:p>
        </w:tc>
        <w:tc>
          <w:tcPr>
            <w:tcW w:w="2053" w:type="dxa"/>
            <w:shd w:val="clear" w:color="auto" w:fill="DBE3F1" w:themeFill="accent6" w:themeFillTint="33"/>
          </w:tcPr>
          <w:p w14:paraId="53A20977" w14:textId="0741E872" w:rsidR="00123BF4" w:rsidRPr="00123BF4" w:rsidRDefault="00123BF4" w:rsidP="00595035">
            <w:pPr>
              <w:rPr>
                <w:rFonts w:ascii="Calibri Light" w:hAnsi="Calibri Light"/>
                <w:sz w:val="24"/>
                <w:szCs w:val="24"/>
              </w:rPr>
            </w:pPr>
            <w:bookmarkStart w:id="52" w:name="_Toc9338482"/>
            <w:r w:rsidRPr="00123BF4">
              <w:rPr>
                <w:rFonts w:ascii="Calibri Light" w:hAnsi="Calibri Light"/>
                <w:sz w:val="24"/>
                <w:szCs w:val="24"/>
              </w:rPr>
              <w:t>dekar</w:t>
            </w:r>
            <w:bookmarkEnd w:id="52"/>
          </w:p>
        </w:tc>
        <w:tc>
          <w:tcPr>
            <w:tcW w:w="2372" w:type="dxa"/>
            <w:shd w:val="clear" w:color="auto" w:fill="DBE3F1" w:themeFill="accent6" w:themeFillTint="33"/>
          </w:tcPr>
          <w:p w14:paraId="0A51FD97" w14:textId="2A174EFE" w:rsidR="00123BF4" w:rsidRPr="00123BF4" w:rsidRDefault="00123BF4" w:rsidP="00595035">
            <w:pPr>
              <w:rPr>
                <w:rFonts w:ascii="Calibri Light" w:hAnsi="Calibri Light"/>
                <w:sz w:val="24"/>
                <w:szCs w:val="24"/>
              </w:rPr>
            </w:pPr>
            <w:bookmarkStart w:id="53" w:name="_Toc9338483"/>
            <w:r w:rsidRPr="00123BF4">
              <w:rPr>
                <w:rFonts w:ascii="Calibri Light" w:hAnsi="Calibri Light"/>
                <w:sz w:val="24"/>
                <w:szCs w:val="24"/>
              </w:rPr>
              <w:t>300</w:t>
            </w:r>
            <w:bookmarkEnd w:id="53"/>
          </w:p>
        </w:tc>
        <w:tc>
          <w:tcPr>
            <w:tcW w:w="2372" w:type="dxa"/>
            <w:shd w:val="clear" w:color="auto" w:fill="DBE3F1" w:themeFill="accent6" w:themeFillTint="33"/>
          </w:tcPr>
          <w:p w14:paraId="067A37CA" w14:textId="77777777" w:rsidR="00123BF4" w:rsidRPr="00123BF4" w:rsidRDefault="00123BF4" w:rsidP="00595035">
            <w:pPr>
              <w:rPr>
                <w:rFonts w:ascii="Calibri Light" w:hAnsi="Calibri Light"/>
                <w:sz w:val="24"/>
                <w:szCs w:val="24"/>
              </w:rPr>
            </w:pPr>
          </w:p>
        </w:tc>
      </w:tr>
    </w:tbl>
    <w:p w14:paraId="0396B2A9" w14:textId="77777777" w:rsidR="00123BF4" w:rsidRDefault="00123BF4" w:rsidP="00595035">
      <w:pPr>
        <w:rPr>
          <w:rFonts w:ascii="Calibri Light" w:hAnsi="Calibri Light"/>
          <w:color w:val="1F3763"/>
          <w:sz w:val="24"/>
          <w:szCs w:val="24"/>
        </w:rPr>
      </w:pPr>
    </w:p>
    <w:p w14:paraId="0000FB05" w14:textId="77777777" w:rsidR="00184BB4" w:rsidRDefault="00184BB4" w:rsidP="00D61207">
      <w:pPr>
        <w:keepNext/>
        <w:keepLines/>
        <w:spacing w:before="40" w:line="259" w:lineRule="auto"/>
        <w:outlineLvl w:val="2"/>
        <w:rPr>
          <w:rFonts w:ascii="Calibri Light" w:hAnsi="Calibri Light"/>
          <w:b/>
          <w:sz w:val="24"/>
          <w:szCs w:val="24"/>
        </w:rPr>
      </w:pPr>
      <w:bookmarkStart w:id="54" w:name="_Toc9338484"/>
    </w:p>
    <w:p w14:paraId="16766721" w14:textId="7E84AF73" w:rsidR="00D61207" w:rsidRPr="00D679D7" w:rsidRDefault="00D61207" w:rsidP="00D61207">
      <w:pPr>
        <w:keepNext/>
        <w:keepLines/>
        <w:spacing w:before="40" w:line="259" w:lineRule="auto"/>
        <w:outlineLvl w:val="2"/>
        <w:rPr>
          <w:rFonts w:ascii="Calibri Light" w:hAnsi="Calibri Light"/>
          <w:b/>
          <w:sz w:val="28"/>
          <w:szCs w:val="28"/>
        </w:rPr>
      </w:pPr>
      <w:bookmarkStart w:id="55" w:name="_Toc11152214"/>
      <w:r w:rsidRPr="00D679D7">
        <w:rPr>
          <w:rFonts w:ascii="Calibri Light" w:hAnsi="Calibri Light"/>
          <w:b/>
          <w:sz w:val="28"/>
          <w:szCs w:val="28"/>
        </w:rPr>
        <w:t>2.</w:t>
      </w:r>
      <w:r w:rsidR="002431C3" w:rsidRPr="00D679D7">
        <w:rPr>
          <w:rFonts w:ascii="Calibri Light" w:hAnsi="Calibri Light"/>
          <w:b/>
          <w:sz w:val="28"/>
          <w:szCs w:val="28"/>
        </w:rPr>
        <w:t>1</w:t>
      </w:r>
      <w:r w:rsidRPr="00D679D7">
        <w:rPr>
          <w:rFonts w:ascii="Calibri Light" w:hAnsi="Calibri Light"/>
          <w:b/>
          <w:sz w:val="28"/>
          <w:szCs w:val="28"/>
        </w:rPr>
        <w:t>.2 Drift av beitelag (§ 5)</w:t>
      </w:r>
      <w:bookmarkEnd w:id="47"/>
      <w:bookmarkEnd w:id="54"/>
      <w:bookmarkEnd w:id="55"/>
    </w:p>
    <w:p w14:paraId="5205499E" w14:textId="77777777" w:rsidR="00123BF4" w:rsidRDefault="00123BF4" w:rsidP="00D61207">
      <w:pPr>
        <w:spacing w:line="259" w:lineRule="auto"/>
        <w:rPr>
          <w:rFonts w:ascii="Calibri" w:eastAsia="Calibri" w:hAnsi="Calibri"/>
          <w:b/>
          <w:sz w:val="22"/>
          <w:szCs w:val="22"/>
        </w:rPr>
      </w:pPr>
    </w:p>
    <w:p w14:paraId="575F18A1" w14:textId="586C6902" w:rsidR="00D61207" w:rsidRPr="00D61207" w:rsidRDefault="00D61207" w:rsidP="00D61207">
      <w:pPr>
        <w:spacing w:line="259" w:lineRule="auto"/>
        <w:rPr>
          <w:rFonts w:ascii="Calibri" w:eastAsia="Calibri" w:hAnsi="Calibri"/>
          <w:b/>
          <w:sz w:val="22"/>
          <w:szCs w:val="22"/>
        </w:rPr>
      </w:pPr>
      <w:r w:rsidRPr="00D61207">
        <w:rPr>
          <w:rFonts w:ascii="Calibri" w:eastAsia="Calibri" w:hAnsi="Calibri"/>
          <w:b/>
          <w:sz w:val="22"/>
          <w:szCs w:val="22"/>
        </w:rPr>
        <w:t>Vilkår fastsatt i forskriften:</w:t>
      </w:r>
    </w:p>
    <w:p w14:paraId="7640C8CE" w14:textId="77777777" w:rsidR="00D61207" w:rsidRPr="00D61207" w:rsidRDefault="00D61207" w:rsidP="00D61207">
      <w:pPr>
        <w:spacing w:line="259" w:lineRule="auto"/>
        <w:rPr>
          <w:rFonts w:ascii="Calibri" w:eastAsia="Calibri" w:hAnsi="Calibri"/>
          <w:b/>
          <w:sz w:val="22"/>
          <w:szCs w:val="22"/>
        </w:rPr>
      </w:pPr>
    </w:p>
    <w:p w14:paraId="2E646B64" w14:textId="77777777" w:rsidR="00D61207" w:rsidRPr="00D61207" w:rsidRDefault="00D61207" w:rsidP="00D61207">
      <w:pPr>
        <w:numPr>
          <w:ilvl w:val="0"/>
          <w:numId w:val="2"/>
        </w:numPr>
        <w:spacing w:after="160" w:line="259" w:lineRule="auto"/>
        <w:contextualSpacing/>
        <w:rPr>
          <w:rFonts w:ascii="Calibri" w:eastAsia="Calibri" w:hAnsi="Calibri"/>
          <w:sz w:val="22"/>
          <w:szCs w:val="22"/>
        </w:rPr>
      </w:pPr>
      <w:r w:rsidRPr="00D61207">
        <w:rPr>
          <w:rFonts w:ascii="Calibri" w:eastAsia="Calibri" w:hAnsi="Calibri"/>
          <w:sz w:val="22"/>
          <w:szCs w:val="22"/>
        </w:rPr>
        <w:t xml:space="preserve">Det kan gis tilskudd for drift av beitelag som oppfyller vilkårene i § 3b.   </w:t>
      </w:r>
    </w:p>
    <w:p w14:paraId="5D78AC2D" w14:textId="77777777" w:rsidR="00D61207" w:rsidRPr="00123BF4" w:rsidRDefault="00D61207" w:rsidP="00D61207">
      <w:pPr>
        <w:numPr>
          <w:ilvl w:val="0"/>
          <w:numId w:val="2"/>
        </w:numPr>
        <w:spacing w:after="160" w:line="259" w:lineRule="auto"/>
        <w:contextualSpacing/>
        <w:rPr>
          <w:rFonts w:ascii="Calibri" w:eastAsia="Calibri" w:hAnsi="Calibri"/>
          <w:sz w:val="22"/>
          <w:szCs w:val="22"/>
        </w:rPr>
      </w:pPr>
      <w:r w:rsidRPr="00123BF4">
        <w:rPr>
          <w:rFonts w:ascii="Calibri" w:eastAsia="Calibri" w:hAnsi="Calibri"/>
          <w:sz w:val="22"/>
          <w:szCs w:val="22"/>
        </w:rPr>
        <w:t xml:space="preserve">Beitelaget må ha minst 2 aktive medlemmer, det vil si medlemmer med egne besetninger som deltar i beitelagsaktivitetene. </w:t>
      </w:r>
    </w:p>
    <w:p w14:paraId="797213CF" w14:textId="77777777" w:rsidR="00D61207" w:rsidRPr="00123BF4" w:rsidRDefault="00D61207" w:rsidP="00D61207">
      <w:pPr>
        <w:numPr>
          <w:ilvl w:val="0"/>
          <w:numId w:val="2"/>
        </w:numPr>
        <w:spacing w:after="160" w:line="259" w:lineRule="auto"/>
        <w:contextualSpacing/>
        <w:rPr>
          <w:rFonts w:ascii="Calibri" w:eastAsia="Calibri" w:hAnsi="Calibri"/>
          <w:sz w:val="22"/>
          <w:szCs w:val="22"/>
        </w:rPr>
      </w:pPr>
      <w:r w:rsidRPr="00123BF4">
        <w:rPr>
          <w:rFonts w:ascii="Calibri" w:eastAsia="Calibri" w:hAnsi="Calibri"/>
          <w:sz w:val="22"/>
          <w:szCs w:val="22"/>
        </w:rPr>
        <w:t xml:space="preserve">Laget må organisere effektivt og forsvarlig tilsyn og sanking av dyr i beiteområdet. </w:t>
      </w:r>
    </w:p>
    <w:p w14:paraId="286EE7C2" w14:textId="77777777" w:rsidR="00D61207" w:rsidRPr="00123BF4" w:rsidRDefault="00D61207" w:rsidP="00D61207">
      <w:pPr>
        <w:numPr>
          <w:ilvl w:val="0"/>
          <w:numId w:val="2"/>
        </w:numPr>
        <w:spacing w:after="160" w:line="259" w:lineRule="auto"/>
        <w:contextualSpacing/>
        <w:rPr>
          <w:rFonts w:ascii="Calibri" w:eastAsia="Calibri" w:hAnsi="Calibri"/>
          <w:sz w:val="22"/>
          <w:szCs w:val="22"/>
        </w:rPr>
      </w:pPr>
      <w:r w:rsidRPr="00123BF4">
        <w:rPr>
          <w:rFonts w:ascii="Calibri" w:eastAsia="Calibri" w:hAnsi="Calibri"/>
          <w:sz w:val="22"/>
          <w:szCs w:val="22"/>
        </w:rPr>
        <w:t>Dyra skal være minst 8 uker på utmarksbeite.</w:t>
      </w:r>
    </w:p>
    <w:p w14:paraId="41BDC52F" w14:textId="561B62E0" w:rsidR="00D61207" w:rsidRPr="00123BF4" w:rsidRDefault="00D61207" w:rsidP="00D61207">
      <w:pPr>
        <w:numPr>
          <w:ilvl w:val="0"/>
          <w:numId w:val="2"/>
        </w:numPr>
        <w:spacing w:after="160" w:line="259" w:lineRule="auto"/>
        <w:contextualSpacing/>
        <w:rPr>
          <w:rFonts w:ascii="Calibri" w:eastAsia="Calibri" w:hAnsi="Calibri"/>
          <w:b/>
          <w:sz w:val="22"/>
          <w:szCs w:val="22"/>
        </w:rPr>
      </w:pPr>
      <w:bookmarkStart w:id="56" w:name="_Hlk5866803"/>
      <w:r w:rsidRPr="00123BF4">
        <w:rPr>
          <w:rFonts w:ascii="Calibri" w:eastAsia="Calibri" w:hAnsi="Calibri"/>
          <w:sz w:val="22"/>
          <w:szCs w:val="22"/>
        </w:rPr>
        <w:t xml:space="preserve">Foreløpig årsrapport for søknadsåret skal legges ved søknaden. Denne skal inneholde informasjon om gjennomført tilsyn og sanking, og eventuelle andre aktiviteter og utfordringer i beiteområdet. </w:t>
      </w:r>
    </w:p>
    <w:bookmarkEnd w:id="56"/>
    <w:p w14:paraId="28426F65" w14:textId="77777777" w:rsidR="00D61207" w:rsidRPr="00123BF4" w:rsidRDefault="00D61207" w:rsidP="00D61207">
      <w:pPr>
        <w:numPr>
          <w:ilvl w:val="0"/>
          <w:numId w:val="2"/>
        </w:numPr>
        <w:spacing w:after="160" w:line="259" w:lineRule="auto"/>
        <w:contextualSpacing/>
        <w:rPr>
          <w:rFonts w:ascii="Calibri" w:eastAsia="Calibri" w:hAnsi="Calibri"/>
          <w:sz w:val="22"/>
          <w:szCs w:val="22"/>
        </w:rPr>
      </w:pPr>
      <w:r w:rsidRPr="00123BF4">
        <w:rPr>
          <w:rFonts w:ascii="Calibri" w:eastAsia="Calibri" w:hAnsi="Calibri"/>
          <w:sz w:val="22"/>
          <w:szCs w:val="22"/>
        </w:rPr>
        <w:t>Tiltaksklasser: Storfe/hest, småfe.</w:t>
      </w:r>
    </w:p>
    <w:p w14:paraId="17B84EEF" w14:textId="77777777" w:rsidR="00D61207" w:rsidRPr="008812FE" w:rsidRDefault="00D61207" w:rsidP="00D61207">
      <w:pPr>
        <w:numPr>
          <w:ilvl w:val="0"/>
          <w:numId w:val="2"/>
        </w:numPr>
        <w:spacing w:after="160" w:line="259" w:lineRule="auto"/>
        <w:contextualSpacing/>
        <w:rPr>
          <w:rFonts w:ascii="Calibri" w:eastAsia="Calibri" w:hAnsi="Calibri"/>
          <w:sz w:val="22"/>
          <w:szCs w:val="22"/>
        </w:rPr>
      </w:pPr>
      <w:r w:rsidRPr="00123BF4">
        <w:rPr>
          <w:rFonts w:ascii="Calibri" w:eastAsia="Calibri" w:hAnsi="Calibri"/>
          <w:sz w:val="22"/>
          <w:szCs w:val="22"/>
        </w:rPr>
        <w:t xml:space="preserve">Tilskuddet </w:t>
      </w:r>
      <w:r w:rsidRPr="008812FE">
        <w:rPr>
          <w:rFonts w:ascii="Calibri" w:eastAsia="Calibri" w:hAnsi="Calibri"/>
          <w:sz w:val="22"/>
          <w:szCs w:val="22"/>
        </w:rPr>
        <w:t xml:space="preserve">utmåles per dyr sluppet på utmarksbeite. </w:t>
      </w:r>
    </w:p>
    <w:p w14:paraId="14B8E71E" w14:textId="77777777" w:rsidR="00D61207" w:rsidRPr="00123BF4" w:rsidRDefault="00D61207" w:rsidP="00D61207">
      <w:pPr>
        <w:spacing w:line="259" w:lineRule="auto"/>
        <w:ind w:left="360"/>
        <w:contextualSpacing/>
        <w:rPr>
          <w:rFonts w:ascii="Calibri" w:eastAsia="Calibri" w:hAnsi="Calibri"/>
          <w:b/>
          <w:sz w:val="22"/>
          <w:szCs w:val="22"/>
        </w:rPr>
      </w:pPr>
    </w:p>
    <w:p w14:paraId="14871788" w14:textId="77777777" w:rsidR="00D61207" w:rsidRPr="00D61207" w:rsidRDefault="00D61207" w:rsidP="00D61207">
      <w:pPr>
        <w:spacing w:line="259" w:lineRule="auto"/>
        <w:rPr>
          <w:rFonts w:ascii="Calibri" w:eastAsia="Calibri" w:hAnsi="Calibri"/>
          <w:b/>
          <w:sz w:val="22"/>
          <w:szCs w:val="22"/>
        </w:rPr>
      </w:pPr>
      <w:r w:rsidRPr="00D61207">
        <w:rPr>
          <w:rFonts w:ascii="Calibri" w:eastAsia="Calibri" w:hAnsi="Calibri"/>
          <w:b/>
          <w:sz w:val="22"/>
          <w:szCs w:val="22"/>
        </w:rPr>
        <w:t>Utdypende om tiltaket:</w:t>
      </w:r>
    </w:p>
    <w:p w14:paraId="1D9E87A3" w14:textId="77777777" w:rsidR="00D61207" w:rsidRPr="00D61207" w:rsidRDefault="00D61207" w:rsidP="00D61207">
      <w:pPr>
        <w:spacing w:line="259" w:lineRule="auto"/>
        <w:rPr>
          <w:rFonts w:ascii="Calibri" w:eastAsia="Calibri" w:hAnsi="Calibri"/>
          <w:b/>
          <w:sz w:val="22"/>
          <w:szCs w:val="22"/>
        </w:rPr>
      </w:pPr>
    </w:p>
    <w:p w14:paraId="65C639C6" w14:textId="77777777" w:rsidR="00D61207" w:rsidRPr="00D61207" w:rsidRDefault="00D61207" w:rsidP="00D61207">
      <w:pPr>
        <w:spacing w:after="160" w:line="259" w:lineRule="auto"/>
        <w:rPr>
          <w:rFonts w:ascii="Calibri" w:eastAsia="Calibri" w:hAnsi="Calibri"/>
          <w:sz w:val="22"/>
          <w:szCs w:val="22"/>
        </w:rPr>
      </w:pPr>
      <w:r w:rsidRPr="00D61207">
        <w:rPr>
          <w:rFonts w:ascii="Calibri" w:eastAsia="Calibri" w:hAnsi="Calibri"/>
          <w:sz w:val="22"/>
          <w:szCs w:val="22"/>
        </w:rPr>
        <w:t xml:space="preserve">Ved søknad må beitelaget oppgi både hvor mange dyr som ble sluppet på beite, og hvor mange som ble sanket. Fra søknadsomgangen 2019 gis imidlertid tilskuddet etter hvor mange dyr som ble </w:t>
      </w:r>
      <w:r w:rsidRPr="00D61207">
        <w:rPr>
          <w:rFonts w:ascii="Calibri" w:eastAsia="Calibri" w:hAnsi="Calibri"/>
          <w:sz w:val="22"/>
          <w:szCs w:val="22"/>
          <w:u w:val="single"/>
        </w:rPr>
        <w:t>sluppet på beitet</w:t>
      </w:r>
    </w:p>
    <w:p w14:paraId="00A35EAA" w14:textId="77777777" w:rsidR="00D61207" w:rsidRPr="00D61207" w:rsidRDefault="00D61207" w:rsidP="00D61207">
      <w:pPr>
        <w:spacing w:after="160" w:line="259" w:lineRule="auto"/>
        <w:rPr>
          <w:rFonts w:ascii="Calibri" w:eastAsia="Calibri" w:hAnsi="Calibri"/>
          <w:sz w:val="22"/>
          <w:szCs w:val="22"/>
        </w:rPr>
      </w:pPr>
      <w:r w:rsidRPr="00D61207">
        <w:rPr>
          <w:rFonts w:ascii="Calibri" w:eastAsia="Calibri" w:hAnsi="Calibri"/>
          <w:sz w:val="22"/>
          <w:szCs w:val="22"/>
        </w:rPr>
        <w:t xml:space="preserve">Laget må ha beiterett i området som brukes til beite. Beiteområdet må være angitt på kart. Nye beitelag må godkjennes av kommunen før de kan gis tilskudd. Retningslinjer for godkjenning av nye beitelag står i eget rundskriv fra Fylkesmannen til kommunene. </w:t>
      </w:r>
    </w:p>
    <w:p w14:paraId="16734B4B" w14:textId="77777777" w:rsidR="00D61207" w:rsidRPr="00D61207" w:rsidRDefault="00D61207" w:rsidP="00D61207">
      <w:pPr>
        <w:spacing w:after="160" w:line="259" w:lineRule="auto"/>
        <w:rPr>
          <w:rFonts w:ascii="Calibri" w:eastAsia="Calibri" w:hAnsi="Calibri"/>
          <w:sz w:val="22"/>
          <w:szCs w:val="22"/>
        </w:rPr>
      </w:pPr>
      <w:r w:rsidRPr="00D61207">
        <w:rPr>
          <w:rFonts w:ascii="Calibri" w:eastAsia="Calibri" w:hAnsi="Calibri"/>
          <w:sz w:val="22"/>
          <w:szCs w:val="22"/>
        </w:rPr>
        <w:t xml:space="preserve">Hvis laget har beitedyr i flere kommuner, skal de aktuelle kommunene avgjøre hvilken av dem som skal godkjenne beitelaget og behandle av søknad om miljøtilskudd. </w:t>
      </w:r>
    </w:p>
    <w:p w14:paraId="37706613" w14:textId="137EB0CD" w:rsidR="00D61207" w:rsidRPr="00D61207" w:rsidRDefault="00D61207" w:rsidP="00432C55">
      <w:pPr>
        <w:spacing w:after="160" w:line="259" w:lineRule="auto"/>
        <w:rPr>
          <w:rFonts w:ascii="Calibri" w:eastAsia="Calibri" w:hAnsi="Calibri"/>
          <w:b/>
          <w:sz w:val="22"/>
          <w:szCs w:val="22"/>
        </w:rPr>
      </w:pPr>
      <w:r w:rsidRPr="00D61207">
        <w:rPr>
          <w:rFonts w:ascii="Calibri" w:eastAsia="Calibri" w:hAnsi="Calibri"/>
          <w:sz w:val="22"/>
          <w:szCs w:val="22"/>
        </w:rPr>
        <w:t>Det forventes at tilskuddet brukes til fellestiltak som fremmer beitebruken i området.</w:t>
      </w:r>
    </w:p>
    <w:p w14:paraId="6E08C276" w14:textId="0194447E" w:rsidR="00D61207" w:rsidRPr="00D61207" w:rsidRDefault="00D61207" w:rsidP="00D61207">
      <w:pPr>
        <w:spacing w:after="160" w:line="259" w:lineRule="auto"/>
        <w:rPr>
          <w:rFonts w:ascii="Calibri" w:eastAsia="Arial" w:hAnsi="Calibri" w:cs="Calibri"/>
          <w:b/>
          <w:sz w:val="22"/>
          <w:szCs w:val="22"/>
        </w:rPr>
      </w:pPr>
    </w:p>
    <w:tbl>
      <w:tblPr>
        <w:tblStyle w:val="Tabellrutenett3"/>
        <w:tblW w:w="8931" w:type="dxa"/>
        <w:tblInd w:w="-5" w:type="dxa"/>
        <w:tblLayout w:type="fixed"/>
        <w:tblLook w:val="04A0" w:firstRow="1" w:lastRow="0" w:firstColumn="1" w:lastColumn="0" w:noHBand="0" w:noVBand="1"/>
      </w:tblPr>
      <w:tblGrid>
        <w:gridCol w:w="3119"/>
        <w:gridCol w:w="1134"/>
        <w:gridCol w:w="2381"/>
        <w:gridCol w:w="2297"/>
      </w:tblGrid>
      <w:tr w:rsidR="00D61207" w:rsidRPr="00D61207" w14:paraId="6CA23FF4" w14:textId="77777777" w:rsidTr="00123BF4">
        <w:tc>
          <w:tcPr>
            <w:tcW w:w="3119" w:type="dxa"/>
            <w:shd w:val="clear" w:color="auto" w:fill="B7C8E3" w:themeFill="accent6" w:themeFillTint="66"/>
          </w:tcPr>
          <w:p w14:paraId="611927B8" w14:textId="64CE1A98" w:rsidR="00D61207" w:rsidRPr="00D61207" w:rsidRDefault="00123BF4" w:rsidP="00D61207">
            <w:pPr>
              <w:rPr>
                <w:rFonts w:ascii="Calibri" w:eastAsia="Arial" w:hAnsi="Calibri" w:cs="Calibri"/>
                <w:sz w:val="22"/>
                <w:szCs w:val="22"/>
              </w:rPr>
            </w:pPr>
            <w:r w:rsidRPr="00D61207">
              <w:rPr>
                <w:rFonts w:ascii="Calibri" w:eastAsia="Arial" w:hAnsi="Calibri" w:cs="Calibri"/>
                <w:b/>
                <w:sz w:val="22"/>
                <w:szCs w:val="22"/>
              </w:rPr>
              <w:t>Foreløpige tilskuddssats</w:t>
            </w:r>
          </w:p>
        </w:tc>
        <w:tc>
          <w:tcPr>
            <w:tcW w:w="1134" w:type="dxa"/>
            <w:shd w:val="clear" w:color="auto" w:fill="B7C8E3" w:themeFill="accent6" w:themeFillTint="66"/>
            <w:vAlign w:val="bottom"/>
          </w:tcPr>
          <w:p w14:paraId="1D15AB9E" w14:textId="77777777" w:rsidR="00D61207" w:rsidRPr="00123BF4" w:rsidRDefault="00D61207" w:rsidP="00123BF4">
            <w:pPr>
              <w:ind w:left="357"/>
              <w:jc w:val="center"/>
              <w:rPr>
                <w:rFonts w:ascii="Calibri" w:eastAsia="Arial" w:hAnsi="Calibri" w:cs="Calibri"/>
                <w:b/>
                <w:sz w:val="22"/>
                <w:szCs w:val="22"/>
              </w:rPr>
            </w:pPr>
            <w:r w:rsidRPr="00123BF4">
              <w:rPr>
                <w:rFonts w:ascii="Calibri" w:eastAsia="Arial" w:hAnsi="Calibri" w:cs="Calibri"/>
                <w:b/>
                <w:sz w:val="22"/>
                <w:szCs w:val="22"/>
              </w:rPr>
              <w:t>Enhet</w:t>
            </w:r>
          </w:p>
        </w:tc>
        <w:tc>
          <w:tcPr>
            <w:tcW w:w="2381" w:type="dxa"/>
            <w:shd w:val="clear" w:color="auto" w:fill="B7C8E3" w:themeFill="accent6" w:themeFillTint="66"/>
            <w:vAlign w:val="bottom"/>
          </w:tcPr>
          <w:p w14:paraId="636583D8" w14:textId="668433E9" w:rsidR="00D61207" w:rsidRPr="00D61207" w:rsidRDefault="00123BF4" w:rsidP="00123BF4">
            <w:pPr>
              <w:ind w:left="357"/>
              <w:jc w:val="center"/>
              <w:rPr>
                <w:rFonts w:ascii="Calibri" w:eastAsia="Arial" w:hAnsi="Calibri" w:cs="Calibri"/>
                <w:sz w:val="22"/>
                <w:szCs w:val="22"/>
              </w:rPr>
            </w:pPr>
            <w:r>
              <w:rPr>
                <w:rFonts w:ascii="Calibri" w:eastAsia="Arial" w:hAnsi="Calibri" w:cs="Calibri"/>
                <w:sz w:val="22"/>
                <w:szCs w:val="22"/>
              </w:rPr>
              <w:t>Kr</w:t>
            </w:r>
          </w:p>
        </w:tc>
        <w:tc>
          <w:tcPr>
            <w:tcW w:w="2297" w:type="dxa"/>
            <w:shd w:val="clear" w:color="auto" w:fill="B7C8E3" w:themeFill="accent6" w:themeFillTint="66"/>
            <w:vAlign w:val="bottom"/>
          </w:tcPr>
          <w:p w14:paraId="487FDF31" w14:textId="6C3B937D" w:rsidR="00D61207" w:rsidRPr="00D61207" w:rsidRDefault="00123BF4" w:rsidP="00D61207">
            <w:pPr>
              <w:rPr>
                <w:rFonts w:ascii="Calibri" w:eastAsia="Arial" w:hAnsi="Calibri" w:cs="Calibri"/>
                <w:sz w:val="22"/>
                <w:szCs w:val="22"/>
              </w:rPr>
            </w:pPr>
            <w:r>
              <w:rPr>
                <w:rFonts w:ascii="Calibri" w:eastAsia="Arial" w:hAnsi="Calibri" w:cs="Calibri"/>
                <w:sz w:val="22"/>
                <w:szCs w:val="22"/>
              </w:rPr>
              <w:t>Avgrensing</w:t>
            </w:r>
          </w:p>
        </w:tc>
      </w:tr>
      <w:tr w:rsidR="00D61207" w:rsidRPr="00D61207" w14:paraId="3B819AF4" w14:textId="77777777" w:rsidTr="00123BF4">
        <w:tc>
          <w:tcPr>
            <w:tcW w:w="3119" w:type="dxa"/>
            <w:shd w:val="clear" w:color="auto" w:fill="DBE3F1" w:themeFill="accent6" w:themeFillTint="33"/>
          </w:tcPr>
          <w:p w14:paraId="277C55B9" w14:textId="77777777" w:rsidR="00D61207" w:rsidRPr="00D61207" w:rsidRDefault="00D61207" w:rsidP="00D61207">
            <w:pPr>
              <w:rPr>
                <w:rFonts w:ascii="Calibri" w:eastAsia="Arial" w:hAnsi="Calibri" w:cs="Calibri"/>
                <w:sz w:val="22"/>
                <w:szCs w:val="22"/>
              </w:rPr>
            </w:pPr>
            <w:r w:rsidRPr="00D61207">
              <w:rPr>
                <w:rFonts w:ascii="Calibri" w:eastAsia="Arial" w:hAnsi="Calibri" w:cs="Calibri"/>
                <w:sz w:val="22"/>
                <w:szCs w:val="22"/>
              </w:rPr>
              <w:t>Storfe/hest</w:t>
            </w:r>
          </w:p>
        </w:tc>
        <w:tc>
          <w:tcPr>
            <w:tcW w:w="1134" w:type="dxa"/>
            <w:shd w:val="clear" w:color="auto" w:fill="DBE3F1" w:themeFill="accent6" w:themeFillTint="33"/>
          </w:tcPr>
          <w:p w14:paraId="67F16B34" w14:textId="77777777" w:rsidR="00D61207" w:rsidRPr="003C58B1" w:rsidRDefault="00D61207" w:rsidP="00123BF4">
            <w:pPr>
              <w:ind w:left="357"/>
              <w:jc w:val="center"/>
              <w:rPr>
                <w:rFonts w:ascii="Calibri" w:eastAsia="Arial" w:hAnsi="Calibri" w:cs="Calibri"/>
                <w:sz w:val="22"/>
                <w:szCs w:val="22"/>
              </w:rPr>
            </w:pPr>
            <w:r w:rsidRPr="003C58B1">
              <w:rPr>
                <w:rFonts w:ascii="Calibri" w:eastAsia="Arial" w:hAnsi="Calibri" w:cs="Calibri"/>
                <w:sz w:val="22"/>
                <w:szCs w:val="22"/>
              </w:rPr>
              <w:t>dyr</w:t>
            </w:r>
          </w:p>
        </w:tc>
        <w:tc>
          <w:tcPr>
            <w:tcW w:w="2381" w:type="dxa"/>
            <w:shd w:val="clear" w:color="auto" w:fill="DBE3F1" w:themeFill="accent6" w:themeFillTint="33"/>
          </w:tcPr>
          <w:p w14:paraId="33AA914B" w14:textId="5E5AE753" w:rsidR="00D61207" w:rsidRPr="00123BF4" w:rsidRDefault="00D61207" w:rsidP="00123BF4">
            <w:pPr>
              <w:ind w:left="357"/>
              <w:jc w:val="center"/>
              <w:rPr>
                <w:rFonts w:ascii="Calibri" w:hAnsi="Calibri" w:cs="Calibri"/>
                <w:sz w:val="22"/>
                <w:szCs w:val="22"/>
              </w:rPr>
            </w:pPr>
            <w:r w:rsidRPr="00123BF4">
              <w:rPr>
                <w:rFonts w:ascii="Calibri" w:hAnsi="Calibri" w:cs="Calibri"/>
                <w:sz w:val="22"/>
                <w:szCs w:val="22"/>
              </w:rPr>
              <w:t>20</w:t>
            </w:r>
          </w:p>
          <w:p w14:paraId="3194B733" w14:textId="13BCFBD6" w:rsidR="00D61207" w:rsidRPr="00123BF4" w:rsidRDefault="00D61207" w:rsidP="00123BF4">
            <w:pPr>
              <w:ind w:left="357"/>
              <w:jc w:val="center"/>
              <w:rPr>
                <w:rFonts w:ascii="Calibri" w:hAnsi="Calibri" w:cs="Calibri"/>
                <w:strike/>
                <w:sz w:val="22"/>
                <w:szCs w:val="22"/>
              </w:rPr>
            </w:pPr>
          </w:p>
        </w:tc>
        <w:tc>
          <w:tcPr>
            <w:tcW w:w="2297" w:type="dxa"/>
            <w:shd w:val="clear" w:color="auto" w:fill="DBE3F1" w:themeFill="accent6" w:themeFillTint="33"/>
          </w:tcPr>
          <w:p w14:paraId="3144E7E9" w14:textId="77777777" w:rsidR="00D61207" w:rsidRPr="00D61207" w:rsidRDefault="00D61207" w:rsidP="00D61207">
            <w:pPr>
              <w:ind w:left="357"/>
              <w:rPr>
                <w:rFonts w:ascii="Calibri" w:eastAsia="Arial" w:hAnsi="Calibri" w:cs="Calibri"/>
                <w:sz w:val="22"/>
                <w:szCs w:val="22"/>
              </w:rPr>
            </w:pPr>
          </w:p>
        </w:tc>
      </w:tr>
      <w:tr w:rsidR="00D61207" w:rsidRPr="00D61207" w14:paraId="1C94913D" w14:textId="77777777" w:rsidTr="00123BF4">
        <w:tc>
          <w:tcPr>
            <w:tcW w:w="3119" w:type="dxa"/>
            <w:shd w:val="clear" w:color="auto" w:fill="DBE3F1" w:themeFill="accent6" w:themeFillTint="33"/>
          </w:tcPr>
          <w:p w14:paraId="76225D27" w14:textId="77777777" w:rsidR="00D61207" w:rsidRPr="00D61207" w:rsidRDefault="00D61207" w:rsidP="00D61207">
            <w:pPr>
              <w:rPr>
                <w:rFonts w:ascii="Calibri" w:eastAsia="Arial" w:hAnsi="Calibri" w:cs="Calibri"/>
                <w:sz w:val="22"/>
                <w:szCs w:val="22"/>
              </w:rPr>
            </w:pPr>
            <w:r w:rsidRPr="00D61207">
              <w:rPr>
                <w:rFonts w:ascii="Calibri" w:eastAsia="Arial" w:hAnsi="Calibri" w:cs="Calibri"/>
                <w:sz w:val="22"/>
                <w:szCs w:val="22"/>
              </w:rPr>
              <w:t>Småfe</w:t>
            </w:r>
          </w:p>
        </w:tc>
        <w:tc>
          <w:tcPr>
            <w:tcW w:w="1134" w:type="dxa"/>
            <w:shd w:val="clear" w:color="auto" w:fill="DBE3F1" w:themeFill="accent6" w:themeFillTint="33"/>
          </w:tcPr>
          <w:p w14:paraId="1F5C8B32" w14:textId="77777777" w:rsidR="00D61207" w:rsidRPr="003C58B1" w:rsidRDefault="00D61207" w:rsidP="00123BF4">
            <w:pPr>
              <w:ind w:left="357"/>
              <w:jc w:val="center"/>
              <w:rPr>
                <w:rFonts w:ascii="Calibri" w:eastAsia="Arial" w:hAnsi="Calibri" w:cs="Calibri"/>
                <w:sz w:val="22"/>
                <w:szCs w:val="22"/>
              </w:rPr>
            </w:pPr>
            <w:r w:rsidRPr="003C58B1">
              <w:rPr>
                <w:rFonts w:ascii="Calibri" w:eastAsia="Arial" w:hAnsi="Calibri" w:cs="Calibri"/>
                <w:sz w:val="22"/>
                <w:szCs w:val="22"/>
              </w:rPr>
              <w:t>dyr</w:t>
            </w:r>
          </w:p>
        </w:tc>
        <w:tc>
          <w:tcPr>
            <w:tcW w:w="2381" w:type="dxa"/>
            <w:shd w:val="clear" w:color="auto" w:fill="DBE3F1" w:themeFill="accent6" w:themeFillTint="33"/>
          </w:tcPr>
          <w:p w14:paraId="4E5D0590" w14:textId="77777777" w:rsidR="00D61207" w:rsidRPr="00123BF4" w:rsidRDefault="00D61207" w:rsidP="00123BF4">
            <w:pPr>
              <w:ind w:left="357"/>
              <w:jc w:val="center"/>
              <w:rPr>
                <w:rFonts w:ascii="Calibri" w:hAnsi="Calibri" w:cs="Calibri"/>
                <w:sz w:val="22"/>
                <w:szCs w:val="22"/>
              </w:rPr>
            </w:pPr>
            <w:r w:rsidRPr="00123BF4">
              <w:rPr>
                <w:rFonts w:ascii="Calibri" w:hAnsi="Calibri" w:cs="Calibri"/>
                <w:sz w:val="22"/>
                <w:szCs w:val="22"/>
              </w:rPr>
              <w:t>10</w:t>
            </w:r>
          </w:p>
          <w:p w14:paraId="182BD3B3" w14:textId="031B6E24" w:rsidR="00123BF4" w:rsidRPr="00123BF4" w:rsidRDefault="00123BF4" w:rsidP="00123BF4">
            <w:pPr>
              <w:ind w:left="357"/>
              <w:jc w:val="center"/>
              <w:rPr>
                <w:rFonts w:ascii="Calibri" w:hAnsi="Calibri" w:cs="Calibri"/>
                <w:sz w:val="22"/>
                <w:szCs w:val="22"/>
              </w:rPr>
            </w:pPr>
          </w:p>
        </w:tc>
        <w:tc>
          <w:tcPr>
            <w:tcW w:w="2297" w:type="dxa"/>
            <w:shd w:val="clear" w:color="auto" w:fill="DBE3F1" w:themeFill="accent6" w:themeFillTint="33"/>
          </w:tcPr>
          <w:p w14:paraId="64654853" w14:textId="77777777" w:rsidR="00D61207" w:rsidRPr="00D61207" w:rsidRDefault="00D61207" w:rsidP="00D61207">
            <w:pPr>
              <w:ind w:left="357"/>
              <w:rPr>
                <w:rFonts w:ascii="Calibri" w:eastAsia="Arial" w:hAnsi="Calibri" w:cs="Calibri"/>
                <w:sz w:val="22"/>
                <w:szCs w:val="22"/>
              </w:rPr>
            </w:pPr>
          </w:p>
        </w:tc>
      </w:tr>
    </w:tbl>
    <w:p w14:paraId="0A949905" w14:textId="77777777" w:rsidR="00D61207" w:rsidRPr="00D61207" w:rsidRDefault="00D61207" w:rsidP="00D61207">
      <w:pPr>
        <w:spacing w:after="160" w:line="259" w:lineRule="auto"/>
        <w:rPr>
          <w:rFonts w:ascii="Calibri" w:eastAsia="Calibri" w:hAnsi="Calibri"/>
          <w:sz w:val="22"/>
          <w:szCs w:val="22"/>
        </w:rPr>
      </w:pPr>
    </w:p>
    <w:p w14:paraId="01BF0FB7" w14:textId="77777777" w:rsidR="00D61207" w:rsidRPr="00D61207" w:rsidRDefault="00D61207" w:rsidP="00D61207">
      <w:pPr>
        <w:spacing w:after="160" w:line="259" w:lineRule="auto"/>
        <w:rPr>
          <w:rFonts w:ascii="Calibri" w:eastAsia="Calibri" w:hAnsi="Calibri"/>
          <w:sz w:val="22"/>
          <w:szCs w:val="22"/>
        </w:rPr>
      </w:pPr>
    </w:p>
    <w:p w14:paraId="19CA8A1E" w14:textId="4F335ACA" w:rsidR="00D61207" w:rsidRPr="0076430A" w:rsidRDefault="00D61207" w:rsidP="00D61207">
      <w:pPr>
        <w:keepNext/>
        <w:keepLines/>
        <w:spacing w:before="40" w:line="259" w:lineRule="auto"/>
        <w:outlineLvl w:val="2"/>
        <w:rPr>
          <w:rFonts w:ascii="Calibri Light" w:hAnsi="Calibri Light"/>
          <w:b/>
          <w:sz w:val="24"/>
          <w:szCs w:val="24"/>
        </w:rPr>
      </w:pPr>
      <w:bookmarkStart w:id="57" w:name="_Toc8045478"/>
      <w:bookmarkStart w:id="58" w:name="_Toc9338485"/>
      <w:bookmarkStart w:id="59" w:name="_Toc11152215"/>
      <w:r w:rsidRPr="0076430A">
        <w:rPr>
          <w:rFonts w:ascii="Calibri Light" w:hAnsi="Calibri Light"/>
          <w:b/>
          <w:sz w:val="24"/>
          <w:szCs w:val="24"/>
        </w:rPr>
        <w:t>2.</w:t>
      </w:r>
      <w:r w:rsidR="002431C3">
        <w:rPr>
          <w:rFonts w:ascii="Calibri Light" w:hAnsi="Calibri Light"/>
          <w:b/>
          <w:sz w:val="24"/>
          <w:szCs w:val="24"/>
        </w:rPr>
        <w:t>1</w:t>
      </w:r>
      <w:r w:rsidRPr="0076430A">
        <w:rPr>
          <w:rFonts w:ascii="Calibri Light" w:hAnsi="Calibri Light"/>
          <w:b/>
          <w:sz w:val="24"/>
          <w:szCs w:val="24"/>
        </w:rPr>
        <w:t xml:space="preserve">.3 Beiting av verdifulle jordbrukslandskap </w:t>
      </w:r>
      <w:r w:rsidR="003C58B1" w:rsidRPr="0076430A">
        <w:rPr>
          <w:rFonts w:ascii="Calibri Light" w:hAnsi="Calibri Light"/>
          <w:b/>
          <w:sz w:val="24"/>
          <w:szCs w:val="24"/>
        </w:rPr>
        <w:t>på</w:t>
      </w:r>
      <w:r w:rsidRPr="0076430A">
        <w:rPr>
          <w:rFonts w:ascii="Calibri Light" w:hAnsi="Calibri Light"/>
          <w:b/>
          <w:sz w:val="24"/>
          <w:szCs w:val="24"/>
        </w:rPr>
        <w:t xml:space="preserve"> innmark (§ 6)</w:t>
      </w:r>
      <w:bookmarkEnd w:id="57"/>
      <w:bookmarkEnd w:id="58"/>
      <w:bookmarkEnd w:id="59"/>
    </w:p>
    <w:p w14:paraId="380F2490" w14:textId="77777777" w:rsidR="003C58B1" w:rsidRPr="00D679D7" w:rsidRDefault="003C58B1" w:rsidP="00D61207">
      <w:pPr>
        <w:spacing w:after="160" w:line="259" w:lineRule="auto"/>
        <w:rPr>
          <w:rFonts w:ascii="Calibri" w:eastAsia="Calibri" w:hAnsi="Calibri"/>
          <w:b/>
          <w:color w:val="FF0000"/>
          <w:sz w:val="28"/>
          <w:szCs w:val="28"/>
        </w:rPr>
      </w:pPr>
    </w:p>
    <w:p w14:paraId="3DB71824" w14:textId="7F591E2B" w:rsidR="00D61207" w:rsidRPr="003C58B1" w:rsidRDefault="00D61207" w:rsidP="00D61207">
      <w:pPr>
        <w:spacing w:after="160" w:line="259" w:lineRule="auto"/>
        <w:rPr>
          <w:rFonts w:ascii="Calibri" w:eastAsia="Calibri" w:hAnsi="Calibri"/>
          <w:b/>
          <w:sz w:val="22"/>
          <w:szCs w:val="22"/>
        </w:rPr>
      </w:pPr>
      <w:r w:rsidRPr="003C58B1">
        <w:rPr>
          <w:rFonts w:ascii="Calibri" w:eastAsia="Calibri" w:hAnsi="Calibri"/>
          <w:b/>
          <w:sz w:val="22"/>
          <w:szCs w:val="22"/>
        </w:rPr>
        <w:t xml:space="preserve">Tilskudd kan gis til beiting </w:t>
      </w:r>
      <w:r w:rsidR="003C58B1" w:rsidRPr="003C58B1">
        <w:rPr>
          <w:rFonts w:ascii="Calibri" w:eastAsia="Calibri" w:hAnsi="Calibri"/>
          <w:b/>
          <w:sz w:val="22"/>
          <w:szCs w:val="22"/>
        </w:rPr>
        <w:t>på</w:t>
      </w:r>
      <w:r w:rsidRPr="003C58B1">
        <w:rPr>
          <w:rFonts w:ascii="Calibri" w:eastAsia="Calibri" w:hAnsi="Calibri"/>
          <w:b/>
          <w:sz w:val="22"/>
          <w:szCs w:val="22"/>
        </w:rPr>
        <w:t xml:space="preserve"> </w:t>
      </w:r>
      <w:r w:rsidRPr="003C58B1">
        <w:rPr>
          <w:rFonts w:ascii="Calibri" w:eastAsia="Calibri" w:hAnsi="Calibri"/>
          <w:b/>
          <w:sz w:val="22"/>
          <w:szCs w:val="22"/>
          <w:u w:val="single"/>
        </w:rPr>
        <w:t>innmark</w:t>
      </w:r>
      <w:r w:rsidRPr="003C58B1">
        <w:rPr>
          <w:rFonts w:ascii="Calibri" w:eastAsia="Calibri" w:hAnsi="Calibri"/>
          <w:b/>
          <w:sz w:val="22"/>
          <w:szCs w:val="22"/>
        </w:rPr>
        <w:t xml:space="preserve"> i disse områdene:</w:t>
      </w:r>
    </w:p>
    <w:p w14:paraId="342602C2" w14:textId="77777777" w:rsidR="00D61207" w:rsidRPr="003C58B1" w:rsidRDefault="00D61207" w:rsidP="000C4A8C">
      <w:pPr>
        <w:numPr>
          <w:ilvl w:val="0"/>
          <w:numId w:val="36"/>
        </w:numPr>
        <w:spacing w:after="160" w:line="259" w:lineRule="auto"/>
        <w:contextualSpacing/>
        <w:rPr>
          <w:rFonts w:ascii="Calibri" w:eastAsia="Calibri" w:hAnsi="Calibri"/>
          <w:sz w:val="22"/>
          <w:szCs w:val="22"/>
        </w:rPr>
      </w:pPr>
      <w:r w:rsidRPr="003C58B1">
        <w:rPr>
          <w:rFonts w:ascii="Calibri" w:eastAsia="Calibri" w:hAnsi="Calibri"/>
          <w:sz w:val="22"/>
          <w:szCs w:val="22"/>
        </w:rPr>
        <w:t>UKL Engan-Ørnes og Kjelvik</w:t>
      </w:r>
    </w:p>
    <w:p w14:paraId="3144929C" w14:textId="77777777" w:rsidR="00D61207" w:rsidRPr="003C58B1" w:rsidRDefault="00D61207" w:rsidP="000C4A8C">
      <w:pPr>
        <w:numPr>
          <w:ilvl w:val="0"/>
          <w:numId w:val="36"/>
        </w:numPr>
        <w:spacing w:after="160" w:line="259" w:lineRule="auto"/>
        <w:contextualSpacing/>
        <w:rPr>
          <w:rFonts w:ascii="Calibri" w:eastAsia="Calibri" w:hAnsi="Calibri"/>
          <w:sz w:val="22"/>
          <w:szCs w:val="22"/>
        </w:rPr>
      </w:pPr>
      <w:r w:rsidRPr="003C58B1">
        <w:rPr>
          <w:rFonts w:ascii="Calibri" w:eastAsia="Calibri" w:hAnsi="Calibri"/>
          <w:sz w:val="22"/>
          <w:szCs w:val="22"/>
        </w:rPr>
        <w:t>UKL Blomsøy-Hestøy og Skålvær</w:t>
      </w:r>
    </w:p>
    <w:p w14:paraId="2EB9451D" w14:textId="77777777" w:rsidR="00D61207" w:rsidRPr="003C58B1" w:rsidRDefault="00D61207" w:rsidP="000C4A8C">
      <w:pPr>
        <w:numPr>
          <w:ilvl w:val="0"/>
          <w:numId w:val="36"/>
        </w:numPr>
        <w:spacing w:after="160" w:line="259" w:lineRule="auto"/>
        <w:contextualSpacing/>
        <w:rPr>
          <w:rFonts w:ascii="Calibri" w:eastAsia="Calibri" w:hAnsi="Calibri"/>
          <w:sz w:val="22"/>
          <w:szCs w:val="22"/>
        </w:rPr>
      </w:pPr>
      <w:r w:rsidRPr="003C58B1">
        <w:rPr>
          <w:rFonts w:ascii="Calibri" w:eastAsia="Calibri" w:hAnsi="Calibri"/>
          <w:sz w:val="22"/>
          <w:szCs w:val="22"/>
        </w:rPr>
        <w:t>UKL Engeløya</w:t>
      </w:r>
    </w:p>
    <w:p w14:paraId="149D263B" w14:textId="77777777" w:rsidR="00D61207" w:rsidRPr="003C58B1" w:rsidRDefault="00D61207" w:rsidP="000C4A8C">
      <w:pPr>
        <w:numPr>
          <w:ilvl w:val="0"/>
          <w:numId w:val="36"/>
        </w:numPr>
        <w:spacing w:after="160" w:line="259" w:lineRule="auto"/>
        <w:contextualSpacing/>
        <w:rPr>
          <w:rFonts w:ascii="Calibri" w:eastAsia="Calibri" w:hAnsi="Calibri"/>
          <w:sz w:val="22"/>
          <w:szCs w:val="22"/>
        </w:rPr>
      </w:pPr>
      <w:r w:rsidRPr="003C58B1">
        <w:rPr>
          <w:rFonts w:ascii="Calibri" w:eastAsia="Calibri" w:hAnsi="Calibri"/>
          <w:sz w:val="22"/>
          <w:szCs w:val="22"/>
        </w:rPr>
        <w:t>UKL Røst</w:t>
      </w:r>
    </w:p>
    <w:p w14:paraId="6BD05DDA" w14:textId="77777777" w:rsidR="00D61207" w:rsidRPr="003C58B1" w:rsidRDefault="00D61207" w:rsidP="000C4A8C">
      <w:pPr>
        <w:numPr>
          <w:ilvl w:val="0"/>
          <w:numId w:val="36"/>
        </w:numPr>
        <w:spacing w:after="160" w:line="259" w:lineRule="auto"/>
        <w:contextualSpacing/>
        <w:rPr>
          <w:rFonts w:ascii="Calibri" w:eastAsia="Calibri" w:hAnsi="Calibri"/>
          <w:sz w:val="22"/>
          <w:szCs w:val="22"/>
        </w:rPr>
      </w:pPr>
      <w:r w:rsidRPr="003C58B1">
        <w:rPr>
          <w:rFonts w:ascii="Calibri" w:eastAsia="Calibri" w:hAnsi="Calibri"/>
          <w:sz w:val="22"/>
          <w:szCs w:val="22"/>
        </w:rPr>
        <w:t>Vegaøyan verdensarvområde</w:t>
      </w:r>
    </w:p>
    <w:p w14:paraId="33AD6BC8" w14:textId="3547D4A8" w:rsidR="00D61207" w:rsidRPr="003C58B1" w:rsidRDefault="00D61207" w:rsidP="000C4A8C">
      <w:pPr>
        <w:numPr>
          <w:ilvl w:val="0"/>
          <w:numId w:val="36"/>
        </w:numPr>
        <w:spacing w:after="160" w:line="259" w:lineRule="auto"/>
        <w:contextualSpacing/>
        <w:rPr>
          <w:rFonts w:ascii="Calibri" w:eastAsia="Calibri" w:hAnsi="Calibri"/>
          <w:sz w:val="22"/>
          <w:szCs w:val="22"/>
        </w:rPr>
      </w:pPr>
      <w:r w:rsidRPr="003C58B1">
        <w:rPr>
          <w:rFonts w:ascii="Calibri" w:eastAsia="Calibri" w:hAnsi="Calibri"/>
          <w:sz w:val="22"/>
          <w:szCs w:val="22"/>
        </w:rPr>
        <w:t xml:space="preserve">Lokalt verdifulle </w:t>
      </w:r>
      <w:r w:rsidR="003C58B1" w:rsidRPr="003C58B1">
        <w:rPr>
          <w:rFonts w:ascii="Calibri" w:eastAsia="Calibri" w:hAnsi="Calibri"/>
          <w:sz w:val="22"/>
          <w:szCs w:val="22"/>
        </w:rPr>
        <w:t>jordbruks</w:t>
      </w:r>
      <w:r w:rsidRPr="003C58B1">
        <w:rPr>
          <w:rFonts w:ascii="Calibri" w:eastAsia="Calibri" w:hAnsi="Calibri"/>
          <w:sz w:val="22"/>
          <w:szCs w:val="22"/>
        </w:rPr>
        <w:t>landskap prioritert av kommunene, se vedlegg</w:t>
      </w:r>
      <w:r w:rsidR="003C58B1" w:rsidRPr="003C58B1">
        <w:rPr>
          <w:rFonts w:ascii="Calibri" w:eastAsia="Calibri" w:hAnsi="Calibri"/>
          <w:sz w:val="22"/>
          <w:szCs w:val="22"/>
        </w:rPr>
        <w:t xml:space="preserve"> 1</w:t>
      </w:r>
    </w:p>
    <w:p w14:paraId="1F0CAD9A" w14:textId="77777777" w:rsidR="00D61207" w:rsidRPr="00D61207" w:rsidRDefault="00D61207" w:rsidP="00D61207">
      <w:pPr>
        <w:spacing w:line="259" w:lineRule="auto"/>
        <w:rPr>
          <w:rFonts w:ascii="Calibri" w:eastAsia="Calibri" w:hAnsi="Calibri"/>
          <w:b/>
          <w:sz w:val="22"/>
          <w:szCs w:val="22"/>
        </w:rPr>
      </w:pPr>
    </w:p>
    <w:p w14:paraId="446CAD89" w14:textId="77777777" w:rsidR="00D61207" w:rsidRPr="00D61207" w:rsidRDefault="00D61207" w:rsidP="00D61207">
      <w:pPr>
        <w:spacing w:line="259" w:lineRule="auto"/>
        <w:rPr>
          <w:rFonts w:ascii="Calibri" w:eastAsia="Calibri" w:hAnsi="Calibri"/>
          <w:b/>
          <w:sz w:val="22"/>
          <w:szCs w:val="22"/>
        </w:rPr>
      </w:pPr>
      <w:r w:rsidRPr="00D61207">
        <w:rPr>
          <w:rFonts w:ascii="Calibri" w:eastAsia="Calibri" w:hAnsi="Calibri"/>
          <w:b/>
          <w:sz w:val="22"/>
          <w:szCs w:val="22"/>
        </w:rPr>
        <w:lastRenderedPageBreak/>
        <w:t>Vilkår fastsatt i forskriften:</w:t>
      </w:r>
    </w:p>
    <w:p w14:paraId="184A2A47" w14:textId="77777777" w:rsidR="00D61207" w:rsidRPr="00D61207" w:rsidRDefault="00D61207" w:rsidP="00D61207">
      <w:pPr>
        <w:spacing w:line="259" w:lineRule="auto"/>
        <w:rPr>
          <w:rFonts w:ascii="Calibri" w:eastAsia="Calibri" w:hAnsi="Calibri"/>
          <w:b/>
          <w:sz w:val="22"/>
          <w:szCs w:val="22"/>
        </w:rPr>
      </w:pPr>
    </w:p>
    <w:p w14:paraId="7044A089" w14:textId="77777777" w:rsidR="00D61207" w:rsidRPr="00D61207" w:rsidRDefault="00D61207" w:rsidP="00D61207">
      <w:pPr>
        <w:numPr>
          <w:ilvl w:val="0"/>
          <w:numId w:val="4"/>
        </w:numPr>
        <w:spacing w:after="160" w:line="259" w:lineRule="auto"/>
        <w:contextualSpacing/>
        <w:rPr>
          <w:rFonts w:ascii="Calibri" w:eastAsia="Calibri" w:hAnsi="Calibri"/>
          <w:b/>
          <w:sz w:val="22"/>
          <w:szCs w:val="22"/>
        </w:rPr>
      </w:pPr>
      <w:r w:rsidRPr="00D61207">
        <w:rPr>
          <w:rFonts w:ascii="Calibri" w:eastAsia="Calibri" w:hAnsi="Calibri"/>
          <w:sz w:val="22"/>
          <w:szCs w:val="22"/>
          <w:lang w:val="nn-NO"/>
        </w:rPr>
        <w:t>Det kan gis tilskudd for beiting av verdifulle jordbruksarealer.</w:t>
      </w:r>
    </w:p>
    <w:p w14:paraId="13CF9132" w14:textId="77777777" w:rsidR="00D61207" w:rsidRPr="00D61207" w:rsidRDefault="00D61207" w:rsidP="00D61207">
      <w:pPr>
        <w:numPr>
          <w:ilvl w:val="0"/>
          <w:numId w:val="4"/>
        </w:numPr>
        <w:spacing w:after="160" w:line="259" w:lineRule="auto"/>
        <w:contextualSpacing/>
        <w:rPr>
          <w:rFonts w:ascii="Calibri" w:eastAsia="Calibri" w:hAnsi="Calibri"/>
          <w:sz w:val="22"/>
          <w:szCs w:val="22"/>
        </w:rPr>
      </w:pPr>
      <w:r w:rsidRPr="00D61207">
        <w:rPr>
          <w:rFonts w:ascii="Calibri" w:eastAsia="Calibri" w:hAnsi="Calibri"/>
          <w:sz w:val="22"/>
          <w:szCs w:val="22"/>
          <w:lang w:val="nn-NO"/>
        </w:rPr>
        <w:t>Tilskuddet kan omfatte verdifulle innmarksareal i Utvalgte kulturlandskap i jordbruket (UKL), i Vegaøyan verdensarvområde, samt i lokalt verdifulle jordbrukslandskap prioritert av kommunen.</w:t>
      </w:r>
    </w:p>
    <w:p w14:paraId="1D01F485" w14:textId="7D923B30" w:rsidR="00D61207" w:rsidRPr="00D61207" w:rsidRDefault="00D61207" w:rsidP="00D61207">
      <w:pPr>
        <w:numPr>
          <w:ilvl w:val="0"/>
          <w:numId w:val="4"/>
        </w:numPr>
        <w:spacing w:after="160" w:line="259" w:lineRule="auto"/>
        <w:contextualSpacing/>
        <w:rPr>
          <w:rFonts w:ascii="Calibri" w:eastAsia="Calibri" w:hAnsi="Calibri"/>
          <w:sz w:val="22"/>
          <w:szCs w:val="22"/>
        </w:rPr>
      </w:pPr>
      <w:r w:rsidRPr="00D61207">
        <w:rPr>
          <w:rFonts w:ascii="Calibri" w:eastAsia="Calibri" w:hAnsi="Calibri"/>
          <w:sz w:val="22"/>
          <w:szCs w:val="22"/>
          <w:lang w:val="nn-NO"/>
        </w:rPr>
        <w:t>Beitesesongen skal vare mer</w:t>
      </w:r>
      <w:r w:rsidR="00C72216">
        <w:rPr>
          <w:rFonts w:ascii="Calibri" w:eastAsia="Calibri" w:hAnsi="Calibri"/>
          <w:sz w:val="22"/>
          <w:szCs w:val="22"/>
          <w:lang w:val="nn-NO"/>
        </w:rPr>
        <w:t>e</w:t>
      </w:r>
      <w:r w:rsidRPr="00D61207">
        <w:rPr>
          <w:rFonts w:ascii="Calibri" w:eastAsia="Calibri" w:hAnsi="Calibri"/>
          <w:sz w:val="22"/>
          <w:szCs w:val="22"/>
          <w:lang w:val="nn-NO"/>
        </w:rPr>
        <w:t xml:space="preserve"> enn 8 uker i søknadsåret.</w:t>
      </w:r>
    </w:p>
    <w:p w14:paraId="6F0E657C" w14:textId="77777777" w:rsidR="00D61207" w:rsidRPr="00D61207" w:rsidRDefault="00D61207" w:rsidP="00D61207">
      <w:pPr>
        <w:numPr>
          <w:ilvl w:val="0"/>
          <w:numId w:val="4"/>
        </w:numPr>
        <w:spacing w:after="160" w:line="259" w:lineRule="auto"/>
        <w:contextualSpacing/>
        <w:rPr>
          <w:rFonts w:ascii="Calibri" w:eastAsia="Calibri" w:hAnsi="Calibri"/>
          <w:sz w:val="22"/>
          <w:szCs w:val="22"/>
        </w:rPr>
      </w:pPr>
      <w:r w:rsidRPr="00D61207">
        <w:rPr>
          <w:rFonts w:ascii="Calibri" w:eastAsia="Calibri" w:hAnsi="Calibri"/>
          <w:sz w:val="22"/>
          <w:szCs w:val="22"/>
        </w:rPr>
        <w:t>Hvilke områder tilskuddet gjelder for framkommer av vedlegg til denne forskriften.</w:t>
      </w:r>
    </w:p>
    <w:p w14:paraId="165837B7" w14:textId="77777777" w:rsidR="00D61207" w:rsidRPr="00D61207" w:rsidRDefault="00D61207" w:rsidP="00D61207">
      <w:pPr>
        <w:numPr>
          <w:ilvl w:val="0"/>
          <w:numId w:val="4"/>
        </w:numPr>
        <w:spacing w:after="160" w:line="259" w:lineRule="auto"/>
        <w:contextualSpacing/>
        <w:rPr>
          <w:rFonts w:ascii="Calibri" w:eastAsia="Calibri" w:hAnsi="Calibri"/>
          <w:sz w:val="22"/>
          <w:szCs w:val="22"/>
        </w:rPr>
      </w:pPr>
      <w:r w:rsidRPr="00D61207">
        <w:rPr>
          <w:rFonts w:ascii="Calibri" w:eastAsia="Calibri" w:hAnsi="Calibri"/>
          <w:sz w:val="22"/>
          <w:szCs w:val="22"/>
        </w:rPr>
        <w:t xml:space="preserve">Tilskuddet utmåles per dyr. </w:t>
      </w:r>
    </w:p>
    <w:p w14:paraId="515E3016" w14:textId="77777777" w:rsidR="00D61207" w:rsidRPr="00D61207" w:rsidRDefault="00D61207" w:rsidP="00D61207">
      <w:pPr>
        <w:spacing w:line="259" w:lineRule="auto"/>
        <w:rPr>
          <w:rFonts w:ascii="Calibri" w:eastAsia="Calibri" w:hAnsi="Calibri"/>
          <w:b/>
          <w:sz w:val="22"/>
          <w:szCs w:val="22"/>
        </w:rPr>
      </w:pPr>
    </w:p>
    <w:p w14:paraId="25679635" w14:textId="77777777" w:rsidR="00D61207" w:rsidRPr="00D61207" w:rsidRDefault="00D61207" w:rsidP="00D61207">
      <w:pPr>
        <w:spacing w:line="259" w:lineRule="auto"/>
        <w:rPr>
          <w:rFonts w:ascii="Calibri" w:eastAsia="Calibri" w:hAnsi="Calibri"/>
          <w:b/>
          <w:sz w:val="22"/>
          <w:szCs w:val="22"/>
        </w:rPr>
      </w:pPr>
      <w:r w:rsidRPr="00D61207">
        <w:rPr>
          <w:rFonts w:ascii="Calibri" w:eastAsia="Calibri" w:hAnsi="Calibri"/>
          <w:b/>
          <w:sz w:val="22"/>
          <w:szCs w:val="22"/>
        </w:rPr>
        <w:t>Utdypende om tiltaket:</w:t>
      </w:r>
    </w:p>
    <w:p w14:paraId="11FA3D68" w14:textId="77777777" w:rsidR="00D61207" w:rsidRPr="00D61207" w:rsidRDefault="00D61207" w:rsidP="00D61207">
      <w:pPr>
        <w:spacing w:line="259" w:lineRule="auto"/>
        <w:rPr>
          <w:rFonts w:ascii="Calibri" w:eastAsia="Calibri" w:hAnsi="Calibri"/>
          <w:b/>
          <w:sz w:val="22"/>
          <w:szCs w:val="22"/>
        </w:rPr>
      </w:pPr>
    </w:p>
    <w:p w14:paraId="341628A8" w14:textId="77777777" w:rsidR="00284FD8" w:rsidRPr="00284FD8" w:rsidRDefault="00D61207" w:rsidP="00284FD8">
      <w:pPr>
        <w:spacing w:line="259" w:lineRule="auto"/>
        <w:rPr>
          <w:rFonts w:ascii="Calibri" w:eastAsia="Calibri" w:hAnsi="Calibri"/>
          <w:sz w:val="22"/>
          <w:szCs w:val="22"/>
        </w:rPr>
      </w:pPr>
      <w:r w:rsidRPr="00D61207">
        <w:rPr>
          <w:rFonts w:ascii="Calibri" w:eastAsia="Calibri" w:hAnsi="Calibri"/>
          <w:sz w:val="22"/>
          <w:szCs w:val="22"/>
        </w:rPr>
        <w:t xml:space="preserve">Hver kommune har fått tildelt et visst antall dekar som kan disponeres til tilskuddsordningene under §§ 6, 7 og 8. Innenfor denne rammen har kommunen prioritert hvilke områder som skal inngå i disse ordningene. </w:t>
      </w:r>
      <w:r w:rsidR="00284FD8" w:rsidRPr="00284FD8">
        <w:rPr>
          <w:rFonts w:ascii="Calibri" w:eastAsia="Calibri" w:hAnsi="Calibri"/>
          <w:sz w:val="22"/>
          <w:szCs w:val="22"/>
        </w:rPr>
        <w:t>Kommunen skal ikke lenger sette vilkår for denne beitingen.</w:t>
      </w:r>
    </w:p>
    <w:p w14:paraId="094E21C7" w14:textId="77777777" w:rsidR="00D61207" w:rsidRPr="00D61207" w:rsidRDefault="00D61207" w:rsidP="00D61207">
      <w:pPr>
        <w:spacing w:line="259" w:lineRule="auto"/>
        <w:rPr>
          <w:rFonts w:ascii="Calibri" w:eastAsia="Calibri" w:hAnsi="Calibri"/>
          <w:sz w:val="22"/>
          <w:szCs w:val="22"/>
        </w:rPr>
      </w:pPr>
    </w:p>
    <w:p w14:paraId="15728971" w14:textId="77777777" w:rsidR="00D61207" w:rsidRPr="00D61207" w:rsidRDefault="00D61207" w:rsidP="00D61207">
      <w:pPr>
        <w:spacing w:line="259" w:lineRule="auto"/>
        <w:rPr>
          <w:rFonts w:ascii="Calibri" w:eastAsia="Calibri" w:hAnsi="Calibri"/>
          <w:sz w:val="22"/>
          <w:szCs w:val="22"/>
        </w:rPr>
      </w:pPr>
      <w:r w:rsidRPr="00D61207">
        <w:rPr>
          <w:rFonts w:ascii="Calibri" w:eastAsia="Calibri" w:hAnsi="Calibri"/>
          <w:sz w:val="22"/>
          <w:szCs w:val="22"/>
        </w:rPr>
        <w:t>Endelig vedtak på hvilke områder som er valgt ut er fattet av Fylkesmannen. For søknadsomgangen 2019 viderefører vi de samme arealene som var valgt ut før søknadsomgangen 2018. Før søknadsomgangen 2020 vil kommunene få mulighet til re-vurdere disse prioriteringene.</w:t>
      </w:r>
    </w:p>
    <w:p w14:paraId="660F65BA" w14:textId="77777777" w:rsidR="00D61207" w:rsidRPr="00D61207" w:rsidRDefault="00D61207" w:rsidP="00D61207">
      <w:pPr>
        <w:spacing w:line="259" w:lineRule="auto"/>
        <w:rPr>
          <w:rFonts w:ascii="Calibri" w:eastAsia="Calibri" w:hAnsi="Calibri"/>
          <w:sz w:val="22"/>
          <w:szCs w:val="22"/>
        </w:rPr>
      </w:pPr>
    </w:p>
    <w:p w14:paraId="77BE7AD1" w14:textId="3FB77005" w:rsidR="00D61207" w:rsidRPr="00D61207" w:rsidRDefault="00D61207" w:rsidP="00D61207">
      <w:pPr>
        <w:spacing w:line="259" w:lineRule="auto"/>
        <w:rPr>
          <w:rFonts w:ascii="Calibri" w:eastAsia="Calibri" w:hAnsi="Calibri"/>
          <w:sz w:val="22"/>
          <w:szCs w:val="22"/>
        </w:rPr>
      </w:pPr>
      <w:r w:rsidRPr="00D61207">
        <w:rPr>
          <w:rFonts w:ascii="Calibri" w:eastAsia="Calibri" w:hAnsi="Calibri"/>
          <w:sz w:val="22"/>
          <w:szCs w:val="22"/>
        </w:rPr>
        <w:t xml:space="preserve">I tillegg til lokalt verdifulle areal </w:t>
      </w:r>
      <w:r w:rsidR="003A136A">
        <w:rPr>
          <w:rFonts w:ascii="Calibri" w:eastAsia="Calibri" w:hAnsi="Calibri"/>
          <w:sz w:val="22"/>
          <w:szCs w:val="22"/>
        </w:rPr>
        <w:t>utvalgt</w:t>
      </w:r>
      <w:r w:rsidRPr="00D61207">
        <w:rPr>
          <w:rFonts w:ascii="Calibri" w:eastAsia="Calibri" w:hAnsi="Calibri"/>
          <w:sz w:val="22"/>
          <w:szCs w:val="22"/>
        </w:rPr>
        <w:t xml:space="preserve"> av kommunen, har Fylkesmannen fastsatt areal innenfor Utvalgte kulturlandskap i jordbruket (UKL) og Vegaøyan verdensarvområde, som inngår i denne ordningen.</w:t>
      </w:r>
    </w:p>
    <w:p w14:paraId="617A937E" w14:textId="77777777" w:rsidR="00D61207" w:rsidRPr="00D61207" w:rsidRDefault="00D61207" w:rsidP="00D61207">
      <w:pPr>
        <w:spacing w:line="259" w:lineRule="auto"/>
        <w:rPr>
          <w:rFonts w:ascii="Calibri" w:eastAsia="Calibri" w:hAnsi="Calibri"/>
          <w:sz w:val="22"/>
          <w:szCs w:val="22"/>
        </w:rPr>
      </w:pPr>
    </w:p>
    <w:p w14:paraId="5E459D0E" w14:textId="77777777" w:rsidR="00CE1ACD" w:rsidRPr="00CE1ACD" w:rsidRDefault="00CE1ACD" w:rsidP="00D61207">
      <w:pPr>
        <w:spacing w:line="259" w:lineRule="auto"/>
        <w:rPr>
          <w:rFonts w:ascii="Calibri" w:eastAsia="Calibri" w:hAnsi="Calibri"/>
          <w:color w:val="FF0000"/>
          <w:sz w:val="22"/>
          <w:szCs w:val="22"/>
        </w:rPr>
      </w:pPr>
    </w:p>
    <w:tbl>
      <w:tblPr>
        <w:tblStyle w:val="Tabellrutenett"/>
        <w:tblW w:w="0" w:type="auto"/>
        <w:tblLook w:val="04A0" w:firstRow="1" w:lastRow="0" w:firstColumn="1" w:lastColumn="0" w:noHBand="0" w:noVBand="1"/>
      </w:tblPr>
      <w:tblGrid>
        <w:gridCol w:w="2371"/>
        <w:gridCol w:w="2371"/>
        <w:gridCol w:w="2372"/>
        <w:gridCol w:w="2372"/>
      </w:tblGrid>
      <w:tr w:rsidR="000E4048" w:rsidRPr="000E4048" w14:paraId="4B87FE0A" w14:textId="77777777" w:rsidTr="00CE1ACD">
        <w:tc>
          <w:tcPr>
            <w:tcW w:w="2371" w:type="dxa"/>
            <w:tcBorders>
              <w:bottom w:val="single" w:sz="4" w:space="0" w:color="auto"/>
            </w:tcBorders>
            <w:shd w:val="clear" w:color="auto" w:fill="B7C8E3" w:themeFill="accent6" w:themeFillTint="66"/>
          </w:tcPr>
          <w:p w14:paraId="20AE2C6D" w14:textId="5D604993" w:rsidR="000E4048" w:rsidRPr="000E4048" w:rsidRDefault="000E4048" w:rsidP="000E4048">
            <w:pPr>
              <w:rPr>
                <w:rFonts w:eastAsia="Calibri"/>
                <w:b/>
              </w:rPr>
            </w:pPr>
            <w:r w:rsidRPr="000E4048">
              <w:rPr>
                <w:rFonts w:eastAsia="Calibri"/>
                <w:b/>
              </w:rPr>
              <w:t>Foreløpige satser</w:t>
            </w:r>
          </w:p>
        </w:tc>
        <w:tc>
          <w:tcPr>
            <w:tcW w:w="2371" w:type="dxa"/>
            <w:tcBorders>
              <w:bottom w:val="single" w:sz="4" w:space="0" w:color="auto"/>
            </w:tcBorders>
            <w:shd w:val="clear" w:color="auto" w:fill="B7C8E3" w:themeFill="accent6" w:themeFillTint="66"/>
          </w:tcPr>
          <w:p w14:paraId="54EB1735" w14:textId="1E658A69" w:rsidR="000E4048" w:rsidRPr="000E4048" w:rsidRDefault="000E4048" w:rsidP="000E4048">
            <w:pPr>
              <w:rPr>
                <w:rFonts w:eastAsia="Calibri"/>
                <w:b/>
              </w:rPr>
            </w:pPr>
            <w:r w:rsidRPr="000E4048">
              <w:rPr>
                <w:rFonts w:eastAsia="Calibri"/>
                <w:b/>
              </w:rPr>
              <w:t>Enhet</w:t>
            </w:r>
          </w:p>
        </w:tc>
        <w:tc>
          <w:tcPr>
            <w:tcW w:w="2372" w:type="dxa"/>
            <w:tcBorders>
              <w:bottom w:val="single" w:sz="4" w:space="0" w:color="auto"/>
            </w:tcBorders>
            <w:shd w:val="clear" w:color="auto" w:fill="B7C8E3" w:themeFill="accent6" w:themeFillTint="66"/>
          </w:tcPr>
          <w:p w14:paraId="59E61C47" w14:textId="7A3A73A7" w:rsidR="000E4048" w:rsidRPr="000E4048" w:rsidRDefault="000E4048" w:rsidP="000E4048">
            <w:pPr>
              <w:rPr>
                <w:rFonts w:eastAsia="Calibri"/>
                <w:b/>
              </w:rPr>
            </w:pPr>
            <w:r w:rsidRPr="000E4048">
              <w:rPr>
                <w:rFonts w:eastAsia="Calibri"/>
                <w:b/>
              </w:rPr>
              <w:t>Kr</w:t>
            </w:r>
          </w:p>
        </w:tc>
        <w:tc>
          <w:tcPr>
            <w:tcW w:w="2372" w:type="dxa"/>
            <w:tcBorders>
              <w:bottom w:val="single" w:sz="4" w:space="0" w:color="auto"/>
            </w:tcBorders>
            <w:shd w:val="clear" w:color="auto" w:fill="B7C8E3" w:themeFill="accent6" w:themeFillTint="66"/>
          </w:tcPr>
          <w:p w14:paraId="6BD7A954" w14:textId="24F3BBA4" w:rsidR="000E4048" w:rsidRPr="000E4048" w:rsidRDefault="000E4048" w:rsidP="000E4048">
            <w:pPr>
              <w:rPr>
                <w:rFonts w:eastAsia="Calibri"/>
                <w:b/>
              </w:rPr>
            </w:pPr>
            <w:r w:rsidRPr="000E4048">
              <w:rPr>
                <w:rFonts w:eastAsia="Calibri"/>
                <w:b/>
              </w:rPr>
              <w:t>Avgrensing</w:t>
            </w:r>
          </w:p>
        </w:tc>
      </w:tr>
      <w:tr w:rsidR="000E4048" w14:paraId="47CEE730" w14:textId="77777777" w:rsidTr="00CE1ACD">
        <w:tc>
          <w:tcPr>
            <w:tcW w:w="2371" w:type="dxa"/>
            <w:tcBorders>
              <w:bottom w:val="single" w:sz="4" w:space="0" w:color="auto"/>
            </w:tcBorders>
            <w:shd w:val="clear" w:color="auto" w:fill="DBE3F1" w:themeFill="accent6" w:themeFillTint="33"/>
          </w:tcPr>
          <w:p w14:paraId="7FEB39FD" w14:textId="77777777" w:rsidR="000E4048" w:rsidRPr="000E4048" w:rsidRDefault="000E4048" w:rsidP="000E4048">
            <w:pPr>
              <w:rPr>
                <w:rFonts w:eastAsia="Calibri"/>
              </w:rPr>
            </w:pPr>
            <w:r w:rsidRPr="000E4048">
              <w:rPr>
                <w:rFonts w:eastAsia="Calibri"/>
              </w:rPr>
              <w:t>Beite verdifulle</w:t>
            </w:r>
          </w:p>
          <w:p w14:paraId="3B29AFA8" w14:textId="1D8CD9B3" w:rsidR="000E4048" w:rsidRPr="000E4048" w:rsidRDefault="000E4048" w:rsidP="000E4048">
            <w:pPr>
              <w:rPr>
                <w:rFonts w:eastAsia="Calibri"/>
              </w:rPr>
            </w:pPr>
            <w:r w:rsidRPr="000E4048">
              <w:rPr>
                <w:rFonts w:eastAsia="Calibri"/>
              </w:rPr>
              <w:t>jordbrukslandskap</w:t>
            </w:r>
          </w:p>
        </w:tc>
        <w:tc>
          <w:tcPr>
            <w:tcW w:w="2371" w:type="dxa"/>
            <w:tcBorders>
              <w:bottom w:val="single" w:sz="4" w:space="0" w:color="auto"/>
            </w:tcBorders>
            <w:shd w:val="clear" w:color="auto" w:fill="DBE3F1" w:themeFill="accent6" w:themeFillTint="33"/>
          </w:tcPr>
          <w:p w14:paraId="49449AB2" w14:textId="323416B5" w:rsidR="000E4048" w:rsidRPr="000E4048" w:rsidRDefault="000E4048" w:rsidP="000E4048">
            <w:pPr>
              <w:rPr>
                <w:rFonts w:eastAsia="Calibri"/>
              </w:rPr>
            </w:pPr>
            <w:r w:rsidRPr="000E4048">
              <w:rPr>
                <w:rFonts w:eastAsia="Calibri"/>
              </w:rPr>
              <w:t>Dyr</w:t>
            </w:r>
            <w:r w:rsidR="00AC5A70">
              <w:rPr>
                <w:rFonts w:eastAsia="Calibri"/>
              </w:rPr>
              <w:t>*</w:t>
            </w:r>
          </w:p>
        </w:tc>
        <w:tc>
          <w:tcPr>
            <w:tcW w:w="2372" w:type="dxa"/>
            <w:tcBorders>
              <w:bottom w:val="single" w:sz="4" w:space="0" w:color="auto"/>
            </w:tcBorders>
            <w:shd w:val="clear" w:color="auto" w:fill="DBE3F1" w:themeFill="accent6" w:themeFillTint="33"/>
          </w:tcPr>
          <w:p w14:paraId="67EF7042" w14:textId="2B64CE14" w:rsidR="008E76E4" w:rsidRPr="000E4048" w:rsidRDefault="00AC5A70" w:rsidP="000E4048">
            <w:pPr>
              <w:rPr>
                <w:rFonts w:eastAsia="Calibri"/>
              </w:rPr>
            </w:pPr>
            <w:r>
              <w:rPr>
                <w:rFonts w:eastAsia="Calibri"/>
              </w:rPr>
              <w:t>300</w:t>
            </w:r>
          </w:p>
        </w:tc>
        <w:tc>
          <w:tcPr>
            <w:tcW w:w="2372" w:type="dxa"/>
            <w:tcBorders>
              <w:bottom w:val="single" w:sz="4" w:space="0" w:color="auto"/>
            </w:tcBorders>
            <w:shd w:val="clear" w:color="auto" w:fill="DBE3F1" w:themeFill="accent6" w:themeFillTint="33"/>
          </w:tcPr>
          <w:p w14:paraId="67B28CC2" w14:textId="77777777" w:rsidR="000E4048" w:rsidRPr="000E4048" w:rsidRDefault="000E4048" w:rsidP="000E4048">
            <w:pPr>
              <w:rPr>
                <w:rFonts w:eastAsia="Calibri"/>
              </w:rPr>
            </w:pPr>
          </w:p>
        </w:tc>
      </w:tr>
    </w:tbl>
    <w:p w14:paraId="62DDD3ED" w14:textId="77777777" w:rsidR="00D61207" w:rsidRPr="000E4048" w:rsidRDefault="00D61207" w:rsidP="000E4048">
      <w:pPr>
        <w:rPr>
          <w:rFonts w:eastAsia="Calibri"/>
        </w:rPr>
      </w:pPr>
    </w:p>
    <w:p w14:paraId="6BCEDD89" w14:textId="4E9EED44" w:rsidR="000E4048" w:rsidRPr="00CE1ACD" w:rsidRDefault="00AC5A70" w:rsidP="00AC5A70">
      <w:pPr>
        <w:rPr>
          <w:rFonts w:ascii="Calibri" w:eastAsia="Calibri" w:hAnsi="Calibri" w:cs="Calibri"/>
          <w:sz w:val="22"/>
          <w:szCs w:val="22"/>
        </w:rPr>
      </w:pPr>
      <w:r w:rsidRPr="00CE1ACD">
        <w:rPr>
          <w:rFonts w:ascii="Calibri" w:eastAsia="Calibri" w:hAnsi="Calibri" w:cs="Calibri"/>
          <w:sz w:val="22"/>
          <w:szCs w:val="22"/>
        </w:rPr>
        <w:t>*</w:t>
      </w:r>
      <w:bookmarkStart w:id="60" w:name="_Hlk9846633"/>
      <w:r w:rsidR="00284FD8">
        <w:rPr>
          <w:rFonts w:ascii="Calibri" w:eastAsia="Calibri" w:hAnsi="Calibri" w:cs="Calibri"/>
          <w:sz w:val="22"/>
          <w:szCs w:val="22"/>
        </w:rPr>
        <w:t xml:space="preserve">For å kunne gi ulike tilskudd for småfe og storfe settes et dyr lik en dyreenhet. </w:t>
      </w:r>
      <w:r w:rsidRPr="00CE1ACD">
        <w:rPr>
          <w:rFonts w:ascii="Calibri" w:eastAsia="Calibri" w:hAnsi="Calibri" w:cs="Calibri"/>
          <w:sz w:val="22"/>
          <w:szCs w:val="22"/>
        </w:rPr>
        <w:t>Med dyreenhet menes her</w:t>
      </w:r>
      <w:r w:rsidR="00E55C2F">
        <w:rPr>
          <w:rFonts w:ascii="Calibri" w:eastAsia="Calibri" w:hAnsi="Calibri" w:cs="Calibri"/>
          <w:sz w:val="22"/>
          <w:szCs w:val="22"/>
        </w:rPr>
        <w:t>:</w:t>
      </w:r>
      <w:r w:rsidRPr="00CE1ACD">
        <w:rPr>
          <w:rFonts w:ascii="Calibri" w:eastAsia="Calibri" w:hAnsi="Calibri" w:cs="Calibri"/>
          <w:sz w:val="22"/>
          <w:szCs w:val="22"/>
        </w:rPr>
        <w:t xml:space="preserve"> 1 sau/</w:t>
      </w:r>
      <w:r w:rsidRPr="00284FD8">
        <w:rPr>
          <w:rFonts w:ascii="Calibri" w:eastAsia="Calibri" w:hAnsi="Calibri" w:cs="Calibri"/>
          <w:sz w:val="22"/>
          <w:szCs w:val="22"/>
        </w:rPr>
        <w:t xml:space="preserve">geit </w:t>
      </w:r>
      <w:r w:rsidR="00E55C2F" w:rsidRPr="00284FD8">
        <w:rPr>
          <w:rFonts w:ascii="Calibri" w:eastAsia="Calibri" w:hAnsi="Calibri" w:cs="Calibri"/>
          <w:sz w:val="22"/>
          <w:szCs w:val="22"/>
        </w:rPr>
        <w:t>(lam telles ikke)</w:t>
      </w:r>
      <w:r w:rsidRPr="00284FD8">
        <w:rPr>
          <w:rFonts w:ascii="Calibri" w:eastAsia="Calibri" w:hAnsi="Calibri" w:cs="Calibri"/>
          <w:sz w:val="22"/>
          <w:szCs w:val="22"/>
        </w:rPr>
        <w:t xml:space="preserve"> </w:t>
      </w:r>
      <w:r w:rsidRPr="00CE1ACD">
        <w:rPr>
          <w:rFonts w:ascii="Calibri" w:eastAsia="Calibri" w:hAnsi="Calibri" w:cs="Calibri"/>
          <w:sz w:val="22"/>
          <w:szCs w:val="22"/>
        </w:rPr>
        <w:t xml:space="preserve">= 1 dyreenhet, 1 ku/okse = 5 dyreenheter, hest/ungdyr av storfe = 3 dyreenheter. Ved registrering i søknadsskjema må søker selv foreta omregning </w:t>
      </w:r>
      <w:r w:rsidRPr="00284FD8">
        <w:rPr>
          <w:rFonts w:ascii="Calibri" w:eastAsia="Calibri" w:hAnsi="Calibri" w:cs="Calibri"/>
          <w:sz w:val="22"/>
          <w:szCs w:val="22"/>
        </w:rPr>
        <w:t>til dyreenhet</w:t>
      </w:r>
      <w:r w:rsidR="00E55C2F" w:rsidRPr="00284FD8">
        <w:rPr>
          <w:rFonts w:ascii="Calibri" w:eastAsia="Calibri" w:hAnsi="Calibri" w:cs="Calibri"/>
          <w:sz w:val="22"/>
          <w:szCs w:val="22"/>
        </w:rPr>
        <w:t>er</w:t>
      </w:r>
      <w:r w:rsidRPr="00284FD8">
        <w:rPr>
          <w:rFonts w:ascii="Calibri" w:eastAsia="Calibri" w:hAnsi="Calibri" w:cs="Calibri"/>
          <w:sz w:val="22"/>
          <w:szCs w:val="22"/>
        </w:rPr>
        <w:t>.</w:t>
      </w:r>
    </w:p>
    <w:bookmarkEnd w:id="60"/>
    <w:p w14:paraId="32496ED8" w14:textId="77777777" w:rsidR="000E4048" w:rsidRPr="000E4048" w:rsidRDefault="000E4048" w:rsidP="000E4048">
      <w:pPr>
        <w:rPr>
          <w:rFonts w:eastAsia="Calibri"/>
        </w:rPr>
      </w:pPr>
    </w:p>
    <w:p w14:paraId="1D48977D" w14:textId="2AD7E0FE" w:rsidR="00E55C2F" w:rsidRPr="00284FD8" w:rsidRDefault="00E55C2F" w:rsidP="000E4048">
      <w:pPr>
        <w:rPr>
          <w:rFonts w:eastAsia="Calibri"/>
        </w:rPr>
      </w:pPr>
      <w:r w:rsidRPr="00284FD8">
        <w:rPr>
          <w:rFonts w:eastAsia="Calibri"/>
        </w:rPr>
        <w:t xml:space="preserve">Dette </w:t>
      </w:r>
      <w:r w:rsidR="00284FD8">
        <w:rPr>
          <w:rFonts w:eastAsia="Calibri"/>
        </w:rPr>
        <w:t xml:space="preserve">gir følgende </w:t>
      </w:r>
      <w:r w:rsidRPr="00284FD8">
        <w:rPr>
          <w:rFonts w:eastAsia="Calibri"/>
        </w:rPr>
        <w:t>tilskudd</w:t>
      </w:r>
      <w:r w:rsidR="00284FD8">
        <w:rPr>
          <w:rFonts w:eastAsia="Calibri"/>
        </w:rPr>
        <w:t>:</w:t>
      </w:r>
    </w:p>
    <w:p w14:paraId="34CE1C6D" w14:textId="51F5D85C" w:rsidR="00E55C2F" w:rsidRPr="00284FD8" w:rsidRDefault="00E55C2F" w:rsidP="000E4048">
      <w:pPr>
        <w:rPr>
          <w:rFonts w:eastAsia="Calibri"/>
        </w:rPr>
      </w:pPr>
      <w:r w:rsidRPr="00284FD8">
        <w:rPr>
          <w:rFonts w:eastAsia="Calibri"/>
        </w:rPr>
        <w:t>Kr 300 for geit/sau uten lam, kr 1 500 for ku/okse og kr 900 for hest/ungdyr</w:t>
      </w:r>
      <w:r w:rsidR="00973543" w:rsidRPr="00284FD8">
        <w:rPr>
          <w:rFonts w:eastAsia="Calibri"/>
        </w:rPr>
        <w:t xml:space="preserve"> av storfe</w:t>
      </w:r>
      <w:r w:rsidR="00284FD8">
        <w:rPr>
          <w:rFonts w:eastAsia="Calibri"/>
        </w:rPr>
        <w:t>.</w:t>
      </w:r>
    </w:p>
    <w:p w14:paraId="57DF8913" w14:textId="77777777" w:rsidR="00CE1ACD" w:rsidRDefault="00CE1ACD" w:rsidP="00D61207">
      <w:pPr>
        <w:keepNext/>
        <w:keepLines/>
        <w:spacing w:before="40" w:line="259" w:lineRule="auto"/>
        <w:outlineLvl w:val="2"/>
        <w:rPr>
          <w:rFonts w:ascii="Calibri" w:eastAsia="Calibri" w:hAnsi="Calibri"/>
          <w:b/>
          <w:sz w:val="28"/>
          <w:szCs w:val="28"/>
        </w:rPr>
      </w:pPr>
      <w:bookmarkStart w:id="61" w:name="_Toc8045479"/>
      <w:bookmarkStart w:id="62" w:name="_Toc9338486"/>
    </w:p>
    <w:p w14:paraId="32C17CC3" w14:textId="1E56F24E" w:rsidR="00D61207" w:rsidRPr="00D679D7" w:rsidRDefault="00D61207" w:rsidP="00D61207">
      <w:pPr>
        <w:keepNext/>
        <w:keepLines/>
        <w:spacing w:before="40" w:line="259" w:lineRule="auto"/>
        <w:outlineLvl w:val="2"/>
        <w:rPr>
          <w:rFonts w:ascii="Calibri Light" w:hAnsi="Calibri Light"/>
          <w:b/>
          <w:sz w:val="28"/>
          <w:szCs w:val="28"/>
        </w:rPr>
      </w:pPr>
      <w:bookmarkStart w:id="63" w:name="_Toc11152216"/>
      <w:r w:rsidRPr="00D679D7">
        <w:rPr>
          <w:rFonts w:ascii="Calibri Light" w:hAnsi="Calibri Light"/>
          <w:b/>
          <w:sz w:val="28"/>
          <w:szCs w:val="28"/>
        </w:rPr>
        <w:t>2.</w:t>
      </w:r>
      <w:r w:rsidR="002431C3" w:rsidRPr="00D679D7">
        <w:rPr>
          <w:rFonts w:ascii="Calibri Light" w:hAnsi="Calibri Light"/>
          <w:b/>
          <w:sz w:val="28"/>
          <w:szCs w:val="28"/>
        </w:rPr>
        <w:t>1</w:t>
      </w:r>
      <w:r w:rsidRPr="00D679D7">
        <w:rPr>
          <w:rFonts w:ascii="Calibri Light" w:hAnsi="Calibri Light"/>
          <w:b/>
          <w:sz w:val="28"/>
          <w:szCs w:val="28"/>
        </w:rPr>
        <w:t>.4 Beiting av verdifulle jordbrukslandskap i utmark (§</w:t>
      </w:r>
      <w:r w:rsidR="00432C55" w:rsidRPr="00D679D7">
        <w:rPr>
          <w:rFonts w:ascii="Calibri Light" w:hAnsi="Calibri Light"/>
          <w:b/>
          <w:sz w:val="28"/>
          <w:szCs w:val="28"/>
        </w:rPr>
        <w:t xml:space="preserve"> </w:t>
      </w:r>
      <w:r w:rsidRPr="00D679D7">
        <w:rPr>
          <w:rFonts w:ascii="Calibri Light" w:hAnsi="Calibri Light"/>
          <w:b/>
          <w:sz w:val="28"/>
          <w:szCs w:val="28"/>
        </w:rPr>
        <w:t>7)</w:t>
      </w:r>
      <w:bookmarkEnd w:id="61"/>
      <w:bookmarkEnd w:id="62"/>
      <w:bookmarkEnd w:id="63"/>
    </w:p>
    <w:p w14:paraId="6C10C7B8" w14:textId="77777777" w:rsidR="00D61207" w:rsidRPr="00D61207" w:rsidRDefault="00D61207" w:rsidP="00D61207">
      <w:pPr>
        <w:spacing w:line="259" w:lineRule="auto"/>
        <w:rPr>
          <w:rFonts w:ascii="Calibri" w:eastAsia="Calibri" w:hAnsi="Calibri"/>
          <w:b/>
          <w:sz w:val="22"/>
          <w:szCs w:val="22"/>
        </w:rPr>
      </w:pPr>
    </w:p>
    <w:p w14:paraId="5ACADBDF" w14:textId="77777777" w:rsidR="00D61207" w:rsidRPr="00C72216" w:rsidRDefault="00D61207" w:rsidP="00D61207">
      <w:pPr>
        <w:spacing w:after="160" w:line="259" w:lineRule="auto"/>
        <w:rPr>
          <w:rFonts w:ascii="Calibri" w:eastAsia="Calibri" w:hAnsi="Calibri"/>
          <w:b/>
          <w:sz w:val="22"/>
          <w:szCs w:val="22"/>
        </w:rPr>
      </w:pPr>
      <w:r w:rsidRPr="00C72216">
        <w:rPr>
          <w:rFonts w:ascii="Calibri" w:eastAsia="Calibri" w:hAnsi="Calibri"/>
          <w:b/>
          <w:sz w:val="22"/>
          <w:szCs w:val="22"/>
        </w:rPr>
        <w:t xml:space="preserve">Tilskudd kan gis til beiting i </w:t>
      </w:r>
      <w:r w:rsidRPr="00C72216">
        <w:rPr>
          <w:rFonts w:ascii="Calibri" w:eastAsia="Calibri" w:hAnsi="Calibri"/>
          <w:b/>
          <w:sz w:val="22"/>
          <w:szCs w:val="22"/>
          <w:u w:val="single"/>
        </w:rPr>
        <w:t>utmark</w:t>
      </w:r>
      <w:r w:rsidRPr="00C72216">
        <w:rPr>
          <w:rFonts w:ascii="Calibri" w:eastAsia="Calibri" w:hAnsi="Calibri"/>
          <w:b/>
          <w:sz w:val="22"/>
          <w:szCs w:val="22"/>
        </w:rPr>
        <w:t xml:space="preserve"> i disse områdene:</w:t>
      </w:r>
    </w:p>
    <w:p w14:paraId="3361E7EF" w14:textId="77777777" w:rsidR="00D61207" w:rsidRPr="00C72216" w:rsidRDefault="00D61207" w:rsidP="000C4A8C">
      <w:pPr>
        <w:numPr>
          <w:ilvl w:val="0"/>
          <w:numId w:val="36"/>
        </w:numPr>
        <w:spacing w:after="160" w:line="259" w:lineRule="auto"/>
        <w:contextualSpacing/>
        <w:rPr>
          <w:rFonts w:ascii="Calibri" w:eastAsia="Calibri" w:hAnsi="Calibri"/>
          <w:sz w:val="22"/>
          <w:szCs w:val="22"/>
        </w:rPr>
      </w:pPr>
      <w:r w:rsidRPr="00C72216">
        <w:rPr>
          <w:rFonts w:ascii="Calibri" w:eastAsia="Calibri" w:hAnsi="Calibri"/>
          <w:sz w:val="22"/>
          <w:szCs w:val="22"/>
        </w:rPr>
        <w:t>UKL Blomsøy-Hestøy og Skålvær</w:t>
      </w:r>
    </w:p>
    <w:p w14:paraId="4E0B8135" w14:textId="77777777" w:rsidR="00D61207" w:rsidRPr="00C72216" w:rsidRDefault="00D61207" w:rsidP="000C4A8C">
      <w:pPr>
        <w:numPr>
          <w:ilvl w:val="0"/>
          <w:numId w:val="36"/>
        </w:numPr>
        <w:spacing w:after="160" w:line="259" w:lineRule="auto"/>
        <w:contextualSpacing/>
        <w:rPr>
          <w:rFonts w:ascii="Calibri" w:eastAsia="Calibri" w:hAnsi="Calibri"/>
          <w:sz w:val="22"/>
          <w:szCs w:val="22"/>
        </w:rPr>
      </w:pPr>
      <w:r w:rsidRPr="00C72216">
        <w:rPr>
          <w:rFonts w:ascii="Calibri" w:eastAsia="Calibri" w:hAnsi="Calibri"/>
          <w:sz w:val="22"/>
          <w:szCs w:val="22"/>
        </w:rPr>
        <w:t>UKL Røst</w:t>
      </w:r>
    </w:p>
    <w:p w14:paraId="2A68AFBD" w14:textId="77777777" w:rsidR="00D61207" w:rsidRPr="00C72216" w:rsidRDefault="00D61207" w:rsidP="000C4A8C">
      <w:pPr>
        <w:numPr>
          <w:ilvl w:val="0"/>
          <w:numId w:val="36"/>
        </w:numPr>
        <w:spacing w:after="160" w:line="259" w:lineRule="auto"/>
        <w:contextualSpacing/>
        <w:rPr>
          <w:rFonts w:ascii="Calibri" w:eastAsia="Calibri" w:hAnsi="Calibri"/>
          <w:sz w:val="22"/>
          <w:szCs w:val="22"/>
        </w:rPr>
      </w:pPr>
      <w:r w:rsidRPr="00C72216">
        <w:rPr>
          <w:rFonts w:ascii="Calibri" w:eastAsia="Calibri" w:hAnsi="Calibri"/>
          <w:sz w:val="22"/>
          <w:szCs w:val="22"/>
        </w:rPr>
        <w:t>Vegaøyan verdensarvområde</w:t>
      </w:r>
    </w:p>
    <w:p w14:paraId="0D2AA534" w14:textId="1E6FD9FE" w:rsidR="00D61207" w:rsidRPr="00C72216" w:rsidRDefault="00D61207" w:rsidP="000C4A8C">
      <w:pPr>
        <w:numPr>
          <w:ilvl w:val="0"/>
          <w:numId w:val="36"/>
        </w:numPr>
        <w:spacing w:after="160" w:line="259" w:lineRule="auto"/>
        <w:contextualSpacing/>
        <w:rPr>
          <w:rFonts w:ascii="Calibri" w:eastAsia="Calibri" w:hAnsi="Calibri"/>
          <w:sz w:val="22"/>
          <w:szCs w:val="22"/>
        </w:rPr>
      </w:pPr>
      <w:r w:rsidRPr="00C72216">
        <w:rPr>
          <w:rFonts w:ascii="Calibri" w:eastAsia="Calibri" w:hAnsi="Calibri"/>
          <w:sz w:val="22"/>
          <w:szCs w:val="22"/>
        </w:rPr>
        <w:t>Lokalt verdifulle kulturlandskap prioritert av kommunene, se vedlegg</w:t>
      </w:r>
      <w:r w:rsidR="00C72216" w:rsidRPr="00C72216">
        <w:rPr>
          <w:rFonts w:ascii="Calibri" w:eastAsia="Calibri" w:hAnsi="Calibri"/>
          <w:sz w:val="22"/>
          <w:szCs w:val="22"/>
        </w:rPr>
        <w:t xml:space="preserve"> 1</w:t>
      </w:r>
    </w:p>
    <w:p w14:paraId="38107091" w14:textId="77777777" w:rsidR="00D61207" w:rsidRPr="00D61207" w:rsidRDefault="00D61207" w:rsidP="00D61207">
      <w:pPr>
        <w:spacing w:line="259" w:lineRule="auto"/>
        <w:rPr>
          <w:rFonts w:ascii="Calibri" w:eastAsia="Calibri" w:hAnsi="Calibri"/>
          <w:b/>
          <w:sz w:val="22"/>
          <w:szCs w:val="22"/>
        </w:rPr>
      </w:pPr>
    </w:p>
    <w:p w14:paraId="69BB38C0" w14:textId="77777777" w:rsidR="00D61207" w:rsidRPr="00D61207" w:rsidRDefault="00D61207" w:rsidP="00D61207">
      <w:pPr>
        <w:spacing w:line="259" w:lineRule="auto"/>
        <w:rPr>
          <w:rFonts w:ascii="Calibri" w:eastAsia="Calibri" w:hAnsi="Calibri"/>
          <w:b/>
          <w:sz w:val="22"/>
          <w:szCs w:val="22"/>
        </w:rPr>
      </w:pPr>
      <w:r w:rsidRPr="00D61207">
        <w:rPr>
          <w:rFonts w:ascii="Calibri" w:eastAsia="Calibri" w:hAnsi="Calibri"/>
          <w:b/>
          <w:sz w:val="22"/>
          <w:szCs w:val="22"/>
        </w:rPr>
        <w:t>Vilkår fastsatt i forskriften:</w:t>
      </w:r>
    </w:p>
    <w:p w14:paraId="4E7D01EE" w14:textId="77777777" w:rsidR="00D61207" w:rsidRPr="00D61207" w:rsidRDefault="00D61207" w:rsidP="00D61207">
      <w:pPr>
        <w:spacing w:line="259" w:lineRule="auto"/>
        <w:rPr>
          <w:rFonts w:ascii="Calibri" w:eastAsia="Calibri" w:hAnsi="Calibri"/>
          <w:b/>
          <w:sz w:val="22"/>
          <w:szCs w:val="22"/>
        </w:rPr>
      </w:pPr>
    </w:p>
    <w:p w14:paraId="2CBFDBAF" w14:textId="77777777" w:rsidR="00D61207" w:rsidRPr="00BE6CE4" w:rsidRDefault="00D61207" w:rsidP="00D61207">
      <w:pPr>
        <w:numPr>
          <w:ilvl w:val="0"/>
          <w:numId w:val="5"/>
        </w:numPr>
        <w:spacing w:after="160" w:line="259" w:lineRule="auto"/>
        <w:contextualSpacing/>
        <w:rPr>
          <w:rFonts w:ascii="Calibri" w:eastAsia="Calibri" w:hAnsi="Calibri"/>
          <w:sz w:val="22"/>
          <w:szCs w:val="22"/>
        </w:rPr>
      </w:pPr>
      <w:r w:rsidRPr="00BE6CE4">
        <w:rPr>
          <w:rFonts w:ascii="Calibri" w:eastAsia="Calibri" w:hAnsi="Calibri"/>
          <w:sz w:val="22"/>
          <w:szCs w:val="22"/>
          <w:lang w:val="nn-NO"/>
        </w:rPr>
        <w:t>Det kan gis tilskudd for beiting av verdifulle jordbrukslandskap i utmark.</w:t>
      </w:r>
    </w:p>
    <w:p w14:paraId="575B8258" w14:textId="77777777" w:rsidR="00D61207" w:rsidRPr="00BE6CE4" w:rsidRDefault="00D61207" w:rsidP="00D61207">
      <w:pPr>
        <w:numPr>
          <w:ilvl w:val="0"/>
          <w:numId w:val="5"/>
        </w:numPr>
        <w:spacing w:after="160" w:line="259" w:lineRule="auto"/>
        <w:contextualSpacing/>
        <w:rPr>
          <w:rFonts w:ascii="Calibri" w:eastAsia="Calibri" w:hAnsi="Calibri"/>
          <w:sz w:val="22"/>
          <w:szCs w:val="22"/>
        </w:rPr>
      </w:pPr>
      <w:r w:rsidRPr="00BE6CE4">
        <w:rPr>
          <w:rFonts w:ascii="Calibri" w:eastAsia="Calibri" w:hAnsi="Calibri"/>
          <w:sz w:val="22"/>
          <w:szCs w:val="22"/>
          <w:lang w:val="nn-NO"/>
        </w:rPr>
        <w:t>Tilskuddet kan omfatte verdifulle utmarksareal i Utvalgt kulturlandskap (UKL) Blomsøy-Hestøy og Skålvær, UKL Røst, Vegaøyan verdensarvområde, samt i lokalt verdifulle jordbrukslandskap prioritert av kommunen.</w:t>
      </w:r>
    </w:p>
    <w:p w14:paraId="6CA44587" w14:textId="77777777" w:rsidR="00D61207" w:rsidRPr="00D61207" w:rsidRDefault="00D61207" w:rsidP="00D61207">
      <w:pPr>
        <w:numPr>
          <w:ilvl w:val="0"/>
          <w:numId w:val="5"/>
        </w:numPr>
        <w:spacing w:after="160" w:line="259" w:lineRule="auto"/>
        <w:contextualSpacing/>
        <w:rPr>
          <w:rFonts w:ascii="Calibri" w:eastAsia="Calibri" w:hAnsi="Calibri"/>
          <w:sz w:val="22"/>
          <w:szCs w:val="22"/>
        </w:rPr>
      </w:pPr>
      <w:r w:rsidRPr="00D61207">
        <w:rPr>
          <w:rFonts w:ascii="Calibri" w:eastAsia="Calibri" w:hAnsi="Calibri"/>
          <w:sz w:val="22"/>
          <w:szCs w:val="22"/>
          <w:lang w:val="nn-NO"/>
        </w:rPr>
        <w:t>Beitesesongen skal vare mer enn 8 uker i søknadsåret.</w:t>
      </w:r>
    </w:p>
    <w:p w14:paraId="750C4AE5" w14:textId="77777777" w:rsidR="00D61207" w:rsidRPr="00D61207" w:rsidRDefault="00D61207" w:rsidP="00D61207">
      <w:pPr>
        <w:numPr>
          <w:ilvl w:val="0"/>
          <w:numId w:val="5"/>
        </w:numPr>
        <w:spacing w:after="160" w:line="259" w:lineRule="auto"/>
        <w:contextualSpacing/>
        <w:rPr>
          <w:rFonts w:ascii="Calibri" w:eastAsia="Calibri" w:hAnsi="Calibri"/>
          <w:sz w:val="22"/>
          <w:szCs w:val="22"/>
        </w:rPr>
      </w:pPr>
      <w:r w:rsidRPr="00D61207">
        <w:rPr>
          <w:rFonts w:ascii="Calibri" w:eastAsia="Calibri" w:hAnsi="Calibri"/>
          <w:sz w:val="22"/>
          <w:szCs w:val="22"/>
        </w:rPr>
        <w:lastRenderedPageBreak/>
        <w:t>Hvilke områder tilskuddet gjelder for framkommer av vedlegg til denne forskriften.</w:t>
      </w:r>
    </w:p>
    <w:p w14:paraId="73A220F5" w14:textId="77777777" w:rsidR="00D61207" w:rsidRPr="00D61207" w:rsidRDefault="00D61207" w:rsidP="00D61207">
      <w:pPr>
        <w:numPr>
          <w:ilvl w:val="0"/>
          <w:numId w:val="5"/>
        </w:numPr>
        <w:spacing w:after="160" w:line="259" w:lineRule="auto"/>
        <w:contextualSpacing/>
        <w:rPr>
          <w:rFonts w:ascii="Calibri" w:eastAsia="Calibri" w:hAnsi="Calibri"/>
          <w:sz w:val="22"/>
          <w:szCs w:val="22"/>
        </w:rPr>
      </w:pPr>
      <w:r w:rsidRPr="00D61207">
        <w:rPr>
          <w:rFonts w:ascii="Calibri" w:eastAsia="Calibri" w:hAnsi="Calibri"/>
          <w:sz w:val="22"/>
          <w:szCs w:val="22"/>
        </w:rPr>
        <w:t xml:space="preserve">Tiltaksklasser: Storfe/hest, småfe </w:t>
      </w:r>
    </w:p>
    <w:p w14:paraId="2DD75B41" w14:textId="77777777" w:rsidR="00D61207" w:rsidRPr="00D61207" w:rsidRDefault="00D61207" w:rsidP="00D61207">
      <w:pPr>
        <w:numPr>
          <w:ilvl w:val="0"/>
          <w:numId w:val="5"/>
        </w:numPr>
        <w:spacing w:after="160" w:line="259" w:lineRule="auto"/>
        <w:contextualSpacing/>
        <w:rPr>
          <w:rFonts w:ascii="Calibri" w:eastAsia="Calibri" w:hAnsi="Calibri"/>
          <w:sz w:val="22"/>
          <w:szCs w:val="22"/>
        </w:rPr>
      </w:pPr>
      <w:r w:rsidRPr="00D61207">
        <w:rPr>
          <w:rFonts w:ascii="Calibri" w:eastAsia="Calibri" w:hAnsi="Calibri"/>
          <w:sz w:val="22"/>
          <w:szCs w:val="22"/>
        </w:rPr>
        <w:t>Tilskuddet utmåles per dyr.</w:t>
      </w:r>
    </w:p>
    <w:p w14:paraId="39D49705" w14:textId="77777777" w:rsidR="00D61207" w:rsidRPr="00D61207" w:rsidRDefault="00D61207" w:rsidP="00D61207">
      <w:pPr>
        <w:spacing w:line="259" w:lineRule="auto"/>
        <w:rPr>
          <w:rFonts w:ascii="Calibri" w:eastAsia="Calibri" w:hAnsi="Calibri"/>
          <w:b/>
          <w:sz w:val="22"/>
          <w:szCs w:val="22"/>
        </w:rPr>
      </w:pPr>
    </w:p>
    <w:p w14:paraId="2BB25C75" w14:textId="77777777" w:rsidR="00D61207" w:rsidRPr="00D61207" w:rsidRDefault="00D61207" w:rsidP="00D61207">
      <w:pPr>
        <w:spacing w:line="259" w:lineRule="auto"/>
        <w:rPr>
          <w:rFonts w:ascii="Calibri" w:eastAsia="Calibri" w:hAnsi="Calibri"/>
          <w:b/>
          <w:sz w:val="22"/>
          <w:szCs w:val="22"/>
        </w:rPr>
      </w:pPr>
      <w:r w:rsidRPr="00D61207">
        <w:rPr>
          <w:rFonts w:ascii="Calibri" w:eastAsia="Calibri" w:hAnsi="Calibri"/>
          <w:b/>
          <w:sz w:val="22"/>
          <w:szCs w:val="22"/>
        </w:rPr>
        <w:t>Utdypende om tiltaket:</w:t>
      </w:r>
    </w:p>
    <w:p w14:paraId="7491AC79" w14:textId="77777777" w:rsidR="00D61207" w:rsidRPr="00D61207" w:rsidRDefault="00D61207" w:rsidP="00D61207">
      <w:pPr>
        <w:spacing w:line="259" w:lineRule="auto"/>
        <w:rPr>
          <w:rFonts w:ascii="Calibri" w:eastAsia="Calibri" w:hAnsi="Calibri"/>
          <w:sz w:val="22"/>
          <w:szCs w:val="22"/>
        </w:rPr>
      </w:pPr>
    </w:p>
    <w:p w14:paraId="13929219" w14:textId="77777777" w:rsidR="00D61207" w:rsidRPr="00D61207" w:rsidRDefault="00D61207" w:rsidP="00D61207">
      <w:pPr>
        <w:spacing w:line="259" w:lineRule="auto"/>
        <w:rPr>
          <w:rFonts w:ascii="Calibri" w:eastAsia="Calibri" w:hAnsi="Calibri"/>
          <w:sz w:val="22"/>
          <w:szCs w:val="22"/>
        </w:rPr>
      </w:pPr>
      <w:r w:rsidRPr="00D61207">
        <w:rPr>
          <w:rFonts w:ascii="Calibri" w:eastAsia="Calibri" w:hAnsi="Calibri"/>
          <w:sz w:val="22"/>
          <w:szCs w:val="22"/>
        </w:rPr>
        <w:t xml:space="preserve">Hver kommune har fått tildelt et visst antall dekar som kan disponeres til tilskuddsordningene under §§ 6, 7 og 8. Innenfor denne rammen har kommunen prioritert hvilke områder som skal inngå i disse ordningene. </w:t>
      </w:r>
    </w:p>
    <w:p w14:paraId="78FB9189" w14:textId="77777777" w:rsidR="00D61207" w:rsidRPr="00D61207" w:rsidRDefault="00D61207" w:rsidP="00D61207">
      <w:pPr>
        <w:spacing w:line="259" w:lineRule="auto"/>
        <w:rPr>
          <w:rFonts w:ascii="Calibri" w:eastAsia="Calibri" w:hAnsi="Calibri"/>
          <w:sz w:val="22"/>
          <w:szCs w:val="22"/>
        </w:rPr>
      </w:pPr>
    </w:p>
    <w:p w14:paraId="660B2768" w14:textId="77777777" w:rsidR="00D61207" w:rsidRPr="00D61207" w:rsidRDefault="00D61207" w:rsidP="00D61207">
      <w:pPr>
        <w:spacing w:line="259" w:lineRule="auto"/>
        <w:rPr>
          <w:rFonts w:ascii="Calibri" w:eastAsia="Calibri" w:hAnsi="Calibri"/>
          <w:sz w:val="22"/>
          <w:szCs w:val="22"/>
        </w:rPr>
      </w:pPr>
      <w:r w:rsidRPr="00D61207">
        <w:rPr>
          <w:rFonts w:ascii="Calibri" w:eastAsia="Calibri" w:hAnsi="Calibri"/>
          <w:sz w:val="22"/>
          <w:szCs w:val="22"/>
        </w:rPr>
        <w:t>Endelig vedtak på hvilke områder som er valgt ut er fattet av Fylkesmannen. For søknadsomgangen 2019 viderefører vi de samme arealene som var valgt ut før søknadsomgangen 2018. Før søknadsomgangen 2020 vil kommunene få mulighet til re-vurdere disse prioriteringene.</w:t>
      </w:r>
    </w:p>
    <w:p w14:paraId="54F3BDB0" w14:textId="77777777" w:rsidR="00D61207" w:rsidRPr="00D61207" w:rsidRDefault="00D61207" w:rsidP="00D61207">
      <w:pPr>
        <w:spacing w:line="259" w:lineRule="auto"/>
        <w:rPr>
          <w:rFonts w:ascii="Calibri" w:eastAsia="Calibri" w:hAnsi="Calibri"/>
          <w:sz w:val="22"/>
          <w:szCs w:val="22"/>
        </w:rPr>
      </w:pPr>
    </w:p>
    <w:p w14:paraId="25C0DAE9" w14:textId="52E32699" w:rsidR="00D61207" w:rsidRPr="00D61207" w:rsidRDefault="00D61207" w:rsidP="00D61207">
      <w:pPr>
        <w:spacing w:line="259" w:lineRule="auto"/>
        <w:rPr>
          <w:rFonts w:ascii="Calibri" w:eastAsia="Calibri" w:hAnsi="Calibri"/>
          <w:sz w:val="22"/>
          <w:szCs w:val="22"/>
        </w:rPr>
      </w:pPr>
      <w:r w:rsidRPr="00D61207">
        <w:rPr>
          <w:rFonts w:ascii="Calibri" w:eastAsia="Calibri" w:hAnsi="Calibri"/>
          <w:sz w:val="22"/>
          <w:szCs w:val="22"/>
        </w:rPr>
        <w:t xml:space="preserve">I tillegg til lokalt verdifulle areal </w:t>
      </w:r>
      <w:r w:rsidR="003A136A">
        <w:rPr>
          <w:rFonts w:ascii="Calibri" w:eastAsia="Calibri" w:hAnsi="Calibri"/>
          <w:sz w:val="22"/>
          <w:szCs w:val="22"/>
        </w:rPr>
        <w:t>utvalgt</w:t>
      </w:r>
      <w:r w:rsidRPr="00D61207">
        <w:rPr>
          <w:rFonts w:ascii="Calibri" w:eastAsia="Calibri" w:hAnsi="Calibri"/>
          <w:sz w:val="22"/>
          <w:szCs w:val="22"/>
        </w:rPr>
        <w:t xml:space="preserve"> av kommunen, har Fylkesmannen fastsatt areal innenfor Utvalgte kulturlandskap i jordbruket (UKL) og Vegaøyan verdensarvområde, som inngår i denne ordningen.</w:t>
      </w:r>
    </w:p>
    <w:p w14:paraId="729AEB8B" w14:textId="77777777" w:rsidR="00D61207" w:rsidRPr="00D61207" w:rsidRDefault="00D61207" w:rsidP="00D61207">
      <w:pPr>
        <w:spacing w:line="259" w:lineRule="auto"/>
        <w:rPr>
          <w:rFonts w:ascii="Calibri" w:eastAsia="Calibri" w:hAnsi="Calibri"/>
          <w:sz w:val="22"/>
          <w:szCs w:val="22"/>
        </w:rPr>
      </w:pPr>
    </w:p>
    <w:p w14:paraId="3C4B179A" w14:textId="77777777" w:rsidR="00D61207" w:rsidRPr="00D61207" w:rsidRDefault="00D61207" w:rsidP="00D61207">
      <w:pPr>
        <w:spacing w:line="259" w:lineRule="auto"/>
        <w:rPr>
          <w:rFonts w:ascii="Calibri" w:eastAsia="Calibri" w:hAnsi="Calibri"/>
          <w:sz w:val="22"/>
          <w:szCs w:val="22"/>
        </w:rPr>
      </w:pPr>
      <w:r w:rsidRPr="00D61207">
        <w:rPr>
          <w:rFonts w:ascii="Calibri" w:eastAsia="Calibri" w:hAnsi="Calibri"/>
          <w:sz w:val="22"/>
          <w:szCs w:val="22"/>
        </w:rPr>
        <w:t>Kommunen skal ikke lenger sette vilkår for denne beitingen.</w:t>
      </w:r>
    </w:p>
    <w:p w14:paraId="3D951BB5" w14:textId="77777777" w:rsidR="00CE1ACD" w:rsidRPr="00D61207" w:rsidRDefault="00CE1ACD" w:rsidP="00D61207">
      <w:pPr>
        <w:spacing w:after="160" w:line="259" w:lineRule="auto"/>
        <w:rPr>
          <w:rFonts w:ascii="Calibri" w:eastAsia="Calibri" w:hAnsi="Calibri"/>
          <w:color w:val="FF0000"/>
          <w:sz w:val="22"/>
          <w:szCs w:val="22"/>
        </w:rPr>
      </w:pPr>
    </w:p>
    <w:tbl>
      <w:tblPr>
        <w:tblStyle w:val="Tabellrutenett"/>
        <w:tblW w:w="0" w:type="auto"/>
        <w:tblLook w:val="04A0" w:firstRow="1" w:lastRow="0" w:firstColumn="1" w:lastColumn="0" w:noHBand="0" w:noVBand="1"/>
      </w:tblPr>
      <w:tblGrid>
        <w:gridCol w:w="3397"/>
        <w:gridCol w:w="1985"/>
        <w:gridCol w:w="2126"/>
        <w:gridCol w:w="1978"/>
      </w:tblGrid>
      <w:tr w:rsidR="00C72216" w14:paraId="0F98A1DD" w14:textId="77777777" w:rsidTr="00973543">
        <w:tc>
          <w:tcPr>
            <w:tcW w:w="3397" w:type="dxa"/>
            <w:shd w:val="clear" w:color="auto" w:fill="B7C8E3" w:themeFill="accent6" w:themeFillTint="66"/>
          </w:tcPr>
          <w:p w14:paraId="27BE9D52" w14:textId="74833677" w:rsidR="00C72216" w:rsidRPr="00C72216" w:rsidRDefault="00C72216" w:rsidP="00D61207">
            <w:pPr>
              <w:spacing w:after="160" w:line="259" w:lineRule="auto"/>
              <w:rPr>
                <w:rFonts w:ascii="Calibri" w:eastAsia="Calibri" w:hAnsi="Calibri"/>
                <w:b/>
                <w:sz w:val="22"/>
                <w:szCs w:val="22"/>
              </w:rPr>
            </w:pPr>
            <w:r>
              <w:rPr>
                <w:rFonts w:ascii="Calibri" w:eastAsia="Calibri" w:hAnsi="Calibri"/>
                <w:b/>
                <w:sz w:val="22"/>
                <w:szCs w:val="22"/>
              </w:rPr>
              <w:t>Foreløpige tilskuddssatser</w:t>
            </w:r>
          </w:p>
        </w:tc>
        <w:tc>
          <w:tcPr>
            <w:tcW w:w="1985" w:type="dxa"/>
            <w:shd w:val="clear" w:color="auto" w:fill="B7C8E3" w:themeFill="accent6" w:themeFillTint="66"/>
          </w:tcPr>
          <w:p w14:paraId="56A614A6" w14:textId="145FE2F5" w:rsidR="00C72216" w:rsidRPr="00C72216" w:rsidRDefault="00C72216" w:rsidP="00C72216">
            <w:pPr>
              <w:spacing w:after="160" w:line="259" w:lineRule="auto"/>
              <w:jc w:val="center"/>
              <w:rPr>
                <w:rFonts w:ascii="Calibri" w:eastAsia="Calibri" w:hAnsi="Calibri"/>
                <w:b/>
                <w:sz w:val="22"/>
                <w:szCs w:val="22"/>
              </w:rPr>
            </w:pPr>
            <w:r>
              <w:rPr>
                <w:rFonts w:ascii="Calibri" w:eastAsia="Calibri" w:hAnsi="Calibri"/>
                <w:b/>
                <w:sz w:val="22"/>
                <w:szCs w:val="22"/>
              </w:rPr>
              <w:t>Enhet</w:t>
            </w:r>
          </w:p>
        </w:tc>
        <w:tc>
          <w:tcPr>
            <w:tcW w:w="2126" w:type="dxa"/>
            <w:shd w:val="clear" w:color="auto" w:fill="B7C8E3" w:themeFill="accent6" w:themeFillTint="66"/>
          </w:tcPr>
          <w:p w14:paraId="3C73178C" w14:textId="3A97C158" w:rsidR="00C72216" w:rsidRPr="00C72216" w:rsidRDefault="00C72216" w:rsidP="00C72216">
            <w:pPr>
              <w:spacing w:after="160" w:line="259" w:lineRule="auto"/>
              <w:jc w:val="center"/>
              <w:rPr>
                <w:rFonts w:ascii="Calibri" w:eastAsia="Calibri" w:hAnsi="Calibri"/>
                <w:b/>
                <w:sz w:val="22"/>
                <w:szCs w:val="22"/>
              </w:rPr>
            </w:pPr>
            <w:r>
              <w:rPr>
                <w:rFonts w:ascii="Calibri" w:eastAsia="Calibri" w:hAnsi="Calibri"/>
                <w:b/>
                <w:sz w:val="22"/>
                <w:szCs w:val="22"/>
              </w:rPr>
              <w:t>Kr</w:t>
            </w:r>
          </w:p>
        </w:tc>
        <w:tc>
          <w:tcPr>
            <w:tcW w:w="1978" w:type="dxa"/>
            <w:shd w:val="clear" w:color="auto" w:fill="B7C8E3" w:themeFill="accent6" w:themeFillTint="66"/>
          </w:tcPr>
          <w:p w14:paraId="265B1746" w14:textId="6BD20E80" w:rsidR="00C72216" w:rsidRPr="00C72216" w:rsidRDefault="00C72216" w:rsidP="00C72216">
            <w:pPr>
              <w:spacing w:after="160" w:line="259" w:lineRule="auto"/>
              <w:jc w:val="center"/>
              <w:rPr>
                <w:rFonts w:ascii="Calibri" w:eastAsia="Calibri" w:hAnsi="Calibri"/>
                <w:b/>
                <w:sz w:val="22"/>
                <w:szCs w:val="22"/>
              </w:rPr>
            </w:pPr>
            <w:r>
              <w:rPr>
                <w:rFonts w:ascii="Calibri" w:eastAsia="Calibri" w:hAnsi="Calibri"/>
                <w:b/>
                <w:sz w:val="22"/>
                <w:szCs w:val="22"/>
              </w:rPr>
              <w:t>Avgrensing</w:t>
            </w:r>
          </w:p>
        </w:tc>
      </w:tr>
      <w:tr w:rsidR="00C72216" w14:paraId="0D9B4228" w14:textId="77777777" w:rsidTr="00973543">
        <w:tc>
          <w:tcPr>
            <w:tcW w:w="3397" w:type="dxa"/>
            <w:shd w:val="clear" w:color="auto" w:fill="DBE3F1" w:themeFill="accent6" w:themeFillTint="33"/>
          </w:tcPr>
          <w:p w14:paraId="2339D57C" w14:textId="77777777" w:rsidR="00C72216" w:rsidRPr="00284FD8" w:rsidRDefault="00C72216" w:rsidP="00973543">
            <w:pPr>
              <w:spacing w:line="259" w:lineRule="auto"/>
              <w:rPr>
                <w:rFonts w:ascii="Calibri" w:eastAsia="Calibri" w:hAnsi="Calibri"/>
                <w:sz w:val="22"/>
                <w:szCs w:val="22"/>
              </w:rPr>
            </w:pPr>
            <w:r w:rsidRPr="00284FD8">
              <w:rPr>
                <w:rFonts w:ascii="Calibri" w:eastAsia="Calibri" w:hAnsi="Calibri"/>
                <w:sz w:val="22"/>
                <w:szCs w:val="22"/>
              </w:rPr>
              <w:t>Beiting med storfe/hest</w:t>
            </w:r>
          </w:p>
          <w:p w14:paraId="6D864F0F" w14:textId="5C1C5001" w:rsidR="00C72216" w:rsidRPr="00284FD8" w:rsidRDefault="00973543" w:rsidP="00973543">
            <w:pPr>
              <w:spacing w:line="259" w:lineRule="auto"/>
              <w:rPr>
                <w:rFonts w:ascii="Calibri" w:eastAsia="Calibri" w:hAnsi="Calibri"/>
                <w:sz w:val="22"/>
                <w:szCs w:val="22"/>
              </w:rPr>
            </w:pPr>
            <w:r w:rsidRPr="00284FD8">
              <w:rPr>
                <w:rFonts w:ascii="Calibri" w:eastAsia="Calibri" w:hAnsi="Calibri"/>
                <w:sz w:val="22"/>
                <w:szCs w:val="22"/>
              </w:rPr>
              <w:t>(både voksne og ungdyr)</w:t>
            </w:r>
          </w:p>
        </w:tc>
        <w:tc>
          <w:tcPr>
            <w:tcW w:w="1985" w:type="dxa"/>
            <w:shd w:val="clear" w:color="auto" w:fill="DBE3F1" w:themeFill="accent6" w:themeFillTint="33"/>
          </w:tcPr>
          <w:p w14:paraId="5493DFFE" w14:textId="7661864E" w:rsidR="00C72216" w:rsidRPr="00C72216" w:rsidRDefault="00C72216" w:rsidP="00C72216">
            <w:pPr>
              <w:spacing w:after="160" w:line="259" w:lineRule="auto"/>
              <w:jc w:val="center"/>
              <w:rPr>
                <w:rFonts w:ascii="Calibri" w:eastAsia="Calibri" w:hAnsi="Calibri"/>
                <w:sz w:val="22"/>
                <w:szCs w:val="22"/>
              </w:rPr>
            </w:pPr>
            <w:r>
              <w:rPr>
                <w:rFonts w:ascii="Calibri" w:eastAsia="Calibri" w:hAnsi="Calibri"/>
                <w:sz w:val="22"/>
                <w:szCs w:val="22"/>
              </w:rPr>
              <w:t>dyr</w:t>
            </w:r>
          </w:p>
        </w:tc>
        <w:tc>
          <w:tcPr>
            <w:tcW w:w="2126" w:type="dxa"/>
            <w:shd w:val="clear" w:color="auto" w:fill="DBE3F1" w:themeFill="accent6" w:themeFillTint="33"/>
          </w:tcPr>
          <w:p w14:paraId="480502B1" w14:textId="6EEAAE3D" w:rsidR="00C72216" w:rsidRPr="00C72216" w:rsidRDefault="00CE1ACD" w:rsidP="00C72216">
            <w:pPr>
              <w:spacing w:after="160" w:line="259" w:lineRule="auto"/>
              <w:jc w:val="center"/>
              <w:rPr>
                <w:rFonts w:ascii="Calibri" w:eastAsia="Calibri" w:hAnsi="Calibri"/>
                <w:sz w:val="22"/>
                <w:szCs w:val="22"/>
              </w:rPr>
            </w:pPr>
            <w:r>
              <w:rPr>
                <w:rFonts w:ascii="Calibri" w:eastAsia="Calibri" w:hAnsi="Calibri"/>
                <w:sz w:val="22"/>
                <w:szCs w:val="22"/>
              </w:rPr>
              <w:t>10</w:t>
            </w:r>
            <w:r w:rsidR="00C72216">
              <w:rPr>
                <w:rFonts w:ascii="Calibri" w:eastAsia="Calibri" w:hAnsi="Calibri"/>
                <w:sz w:val="22"/>
                <w:szCs w:val="22"/>
              </w:rPr>
              <w:t>00</w:t>
            </w:r>
          </w:p>
        </w:tc>
        <w:tc>
          <w:tcPr>
            <w:tcW w:w="1978" w:type="dxa"/>
            <w:shd w:val="clear" w:color="auto" w:fill="DBE3F1" w:themeFill="accent6" w:themeFillTint="33"/>
          </w:tcPr>
          <w:p w14:paraId="03451DF7" w14:textId="77777777" w:rsidR="00C72216" w:rsidRPr="00C72216" w:rsidRDefault="00C72216" w:rsidP="00C72216">
            <w:pPr>
              <w:spacing w:after="160" w:line="259" w:lineRule="auto"/>
              <w:jc w:val="center"/>
              <w:rPr>
                <w:rFonts w:ascii="Calibri" w:eastAsia="Calibri" w:hAnsi="Calibri"/>
                <w:sz w:val="22"/>
                <w:szCs w:val="22"/>
              </w:rPr>
            </w:pPr>
          </w:p>
        </w:tc>
      </w:tr>
      <w:tr w:rsidR="00C72216" w14:paraId="612A4BE3" w14:textId="77777777" w:rsidTr="00973543">
        <w:tc>
          <w:tcPr>
            <w:tcW w:w="3397" w:type="dxa"/>
            <w:shd w:val="clear" w:color="auto" w:fill="DBE3F1" w:themeFill="accent6" w:themeFillTint="33"/>
          </w:tcPr>
          <w:p w14:paraId="481535AC" w14:textId="77777777" w:rsidR="00C72216" w:rsidRPr="00284FD8" w:rsidRDefault="00C72216" w:rsidP="00973543">
            <w:pPr>
              <w:spacing w:line="259" w:lineRule="auto"/>
              <w:rPr>
                <w:rFonts w:ascii="Calibri" w:eastAsia="Calibri" w:hAnsi="Calibri"/>
                <w:sz w:val="22"/>
                <w:szCs w:val="22"/>
              </w:rPr>
            </w:pPr>
            <w:r w:rsidRPr="00284FD8">
              <w:rPr>
                <w:rFonts w:ascii="Calibri" w:eastAsia="Calibri" w:hAnsi="Calibri"/>
                <w:sz w:val="22"/>
                <w:szCs w:val="22"/>
              </w:rPr>
              <w:t>Beiting med småfe</w:t>
            </w:r>
          </w:p>
          <w:p w14:paraId="1845BF92" w14:textId="5D246E62" w:rsidR="00C72216" w:rsidRPr="00284FD8" w:rsidRDefault="00973543" w:rsidP="00973543">
            <w:pPr>
              <w:spacing w:line="259" w:lineRule="auto"/>
              <w:rPr>
                <w:rFonts w:ascii="Calibri" w:eastAsia="Calibri" w:hAnsi="Calibri"/>
                <w:sz w:val="22"/>
                <w:szCs w:val="22"/>
              </w:rPr>
            </w:pPr>
            <w:r w:rsidRPr="00284FD8">
              <w:rPr>
                <w:rFonts w:ascii="Calibri" w:eastAsia="Calibri" w:hAnsi="Calibri"/>
                <w:sz w:val="22"/>
                <w:szCs w:val="22"/>
              </w:rPr>
              <w:t>(lam telles ikke)</w:t>
            </w:r>
          </w:p>
        </w:tc>
        <w:tc>
          <w:tcPr>
            <w:tcW w:w="1985" w:type="dxa"/>
            <w:shd w:val="clear" w:color="auto" w:fill="DBE3F1" w:themeFill="accent6" w:themeFillTint="33"/>
          </w:tcPr>
          <w:p w14:paraId="46D2EFA6" w14:textId="3442A760" w:rsidR="00C72216" w:rsidRPr="00C72216" w:rsidRDefault="00C72216" w:rsidP="00C72216">
            <w:pPr>
              <w:spacing w:after="160" w:line="259" w:lineRule="auto"/>
              <w:jc w:val="center"/>
              <w:rPr>
                <w:rFonts w:ascii="Calibri" w:eastAsia="Calibri" w:hAnsi="Calibri"/>
                <w:sz w:val="22"/>
                <w:szCs w:val="22"/>
              </w:rPr>
            </w:pPr>
            <w:r>
              <w:rPr>
                <w:rFonts w:ascii="Calibri" w:eastAsia="Calibri" w:hAnsi="Calibri"/>
                <w:sz w:val="22"/>
                <w:szCs w:val="22"/>
              </w:rPr>
              <w:t>dyr</w:t>
            </w:r>
          </w:p>
        </w:tc>
        <w:tc>
          <w:tcPr>
            <w:tcW w:w="2126" w:type="dxa"/>
            <w:shd w:val="clear" w:color="auto" w:fill="DBE3F1" w:themeFill="accent6" w:themeFillTint="33"/>
          </w:tcPr>
          <w:p w14:paraId="25408235" w14:textId="21F3D133" w:rsidR="00C72216" w:rsidRPr="00C72216" w:rsidRDefault="00C72216" w:rsidP="00C72216">
            <w:pPr>
              <w:spacing w:after="160" w:line="259" w:lineRule="auto"/>
              <w:jc w:val="center"/>
              <w:rPr>
                <w:rFonts w:ascii="Calibri" w:eastAsia="Calibri" w:hAnsi="Calibri"/>
                <w:sz w:val="22"/>
                <w:szCs w:val="22"/>
              </w:rPr>
            </w:pPr>
            <w:r w:rsidRPr="00A21FBC">
              <w:rPr>
                <w:rFonts w:ascii="Calibri" w:eastAsia="Calibri" w:hAnsi="Calibri"/>
                <w:sz w:val="22"/>
                <w:szCs w:val="22"/>
              </w:rPr>
              <w:t>3</w:t>
            </w:r>
            <w:r w:rsidR="00524219" w:rsidRPr="00A21FBC">
              <w:rPr>
                <w:rFonts w:ascii="Calibri" w:eastAsia="Calibri" w:hAnsi="Calibri"/>
                <w:sz w:val="22"/>
                <w:szCs w:val="22"/>
              </w:rPr>
              <w:t>00</w:t>
            </w:r>
          </w:p>
        </w:tc>
        <w:tc>
          <w:tcPr>
            <w:tcW w:w="1978" w:type="dxa"/>
            <w:shd w:val="clear" w:color="auto" w:fill="DBE3F1" w:themeFill="accent6" w:themeFillTint="33"/>
          </w:tcPr>
          <w:p w14:paraId="36CFE8FF" w14:textId="77777777" w:rsidR="00C72216" w:rsidRPr="00C72216" w:rsidRDefault="00C72216" w:rsidP="00C72216">
            <w:pPr>
              <w:spacing w:after="160" w:line="259" w:lineRule="auto"/>
              <w:jc w:val="center"/>
              <w:rPr>
                <w:rFonts w:ascii="Calibri" w:eastAsia="Calibri" w:hAnsi="Calibri"/>
                <w:sz w:val="22"/>
                <w:szCs w:val="22"/>
              </w:rPr>
            </w:pPr>
          </w:p>
        </w:tc>
      </w:tr>
    </w:tbl>
    <w:p w14:paraId="1E88B789" w14:textId="4CD85E5C" w:rsidR="00D61207" w:rsidRPr="00D61207" w:rsidRDefault="00D61207" w:rsidP="00D61207">
      <w:pPr>
        <w:spacing w:after="160" w:line="259" w:lineRule="auto"/>
        <w:rPr>
          <w:rFonts w:ascii="Calibri" w:eastAsia="Calibri" w:hAnsi="Calibri"/>
          <w:b/>
          <w:sz w:val="28"/>
          <w:szCs w:val="28"/>
        </w:rPr>
      </w:pPr>
    </w:p>
    <w:p w14:paraId="7DF5BCFC" w14:textId="24F54A1C" w:rsidR="00D61207" w:rsidRPr="00D679D7" w:rsidRDefault="00D61207" w:rsidP="00D61207">
      <w:pPr>
        <w:keepNext/>
        <w:keepLines/>
        <w:spacing w:before="40" w:line="259" w:lineRule="auto"/>
        <w:outlineLvl w:val="2"/>
        <w:rPr>
          <w:rFonts w:ascii="Calibri Light" w:hAnsi="Calibri Light"/>
          <w:b/>
          <w:sz w:val="28"/>
          <w:szCs w:val="28"/>
        </w:rPr>
      </w:pPr>
      <w:bookmarkStart w:id="64" w:name="_Toc8045480"/>
      <w:bookmarkStart w:id="65" w:name="_Toc9338487"/>
      <w:bookmarkStart w:id="66" w:name="_Toc11152217"/>
      <w:r w:rsidRPr="00D679D7">
        <w:rPr>
          <w:rFonts w:ascii="Calibri Light" w:hAnsi="Calibri Light"/>
          <w:b/>
          <w:sz w:val="28"/>
          <w:szCs w:val="28"/>
        </w:rPr>
        <w:t>2.</w:t>
      </w:r>
      <w:r w:rsidR="002431C3" w:rsidRPr="00D679D7">
        <w:rPr>
          <w:rFonts w:ascii="Calibri Light" w:hAnsi="Calibri Light"/>
          <w:b/>
          <w:sz w:val="28"/>
          <w:szCs w:val="28"/>
        </w:rPr>
        <w:t>1</w:t>
      </w:r>
      <w:r w:rsidRPr="00D679D7">
        <w:rPr>
          <w:rFonts w:ascii="Calibri Light" w:hAnsi="Calibri Light"/>
          <w:b/>
          <w:sz w:val="28"/>
          <w:szCs w:val="28"/>
        </w:rPr>
        <w:t>.5 Slått av verdifulle jordbrukslandskap (§ 8)</w:t>
      </w:r>
      <w:bookmarkEnd w:id="64"/>
      <w:bookmarkEnd w:id="65"/>
      <w:bookmarkEnd w:id="66"/>
    </w:p>
    <w:p w14:paraId="1C0F6180" w14:textId="77777777" w:rsidR="00D61207" w:rsidRPr="00D61207" w:rsidRDefault="00D61207" w:rsidP="00D61207">
      <w:pPr>
        <w:spacing w:after="160" w:line="259" w:lineRule="auto"/>
        <w:rPr>
          <w:rFonts w:ascii="Calibri" w:eastAsia="Calibri" w:hAnsi="Calibri"/>
          <w:b/>
          <w:color w:val="FF0000"/>
          <w:sz w:val="22"/>
          <w:szCs w:val="22"/>
        </w:rPr>
      </w:pPr>
    </w:p>
    <w:p w14:paraId="151C3515" w14:textId="77777777" w:rsidR="00D61207" w:rsidRPr="00133519" w:rsidRDefault="00D61207" w:rsidP="00D61207">
      <w:pPr>
        <w:spacing w:after="160" w:line="259" w:lineRule="auto"/>
        <w:rPr>
          <w:rFonts w:ascii="Calibri" w:eastAsia="Calibri" w:hAnsi="Calibri"/>
          <w:b/>
          <w:sz w:val="22"/>
          <w:szCs w:val="22"/>
        </w:rPr>
      </w:pPr>
      <w:r w:rsidRPr="00133519">
        <w:rPr>
          <w:rFonts w:ascii="Calibri" w:eastAsia="Calibri" w:hAnsi="Calibri"/>
          <w:b/>
          <w:sz w:val="22"/>
          <w:szCs w:val="22"/>
        </w:rPr>
        <w:t>Tilskudd kan gis for slått i disse områdene:</w:t>
      </w:r>
    </w:p>
    <w:p w14:paraId="3D7176E9" w14:textId="77777777" w:rsidR="00D61207" w:rsidRPr="00133519" w:rsidRDefault="00D61207" w:rsidP="000C4A8C">
      <w:pPr>
        <w:numPr>
          <w:ilvl w:val="0"/>
          <w:numId w:val="36"/>
        </w:numPr>
        <w:spacing w:after="160" w:line="259" w:lineRule="auto"/>
        <w:contextualSpacing/>
        <w:rPr>
          <w:rFonts w:ascii="Calibri" w:eastAsia="Calibri" w:hAnsi="Calibri"/>
          <w:sz w:val="22"/>
          <w:szCs w:val="22"/>
        </w:rPr>
      </w:pPr>
      <w:r w:rsidRPr="00133519">
        <w:rPr>
          <w:rFonts w:ascii="Calibri" w:eastAsia="Calibri" w:hAnsi="Calibri"/>
          <w:sz w:val="22"/>
          <w:szCs w:val="22"/>
        </w:rPr>
        <w:t>UKL Engan-Ørnes og Kjelvik</w:t>
      </w:r>
    </w:p>
    <w:p w14:paraId="44EB924D" w14:textId="77777777" w:rsidR="00D61207" w:rsidRPr="00133519" w:rsidRDefault="00D61207" w:rsidP="000C4A8C">
      <w:pPr>
        <w:numPr>
          <w:ilvl w:val="0"/>
          <w:numId w:val="36"/>
        </w:numPr>
        <w:spacing w:after="160" w:line="259" w:lineRule="auto"/>
        <w:contextualSpacing/>
        <w:rPr>
          <w:rFonts w:ascii="Calibri" w:eastAsia="Calibri" w:hAnsi="Calibri"/>
          <w:sz w:val="22"/>
          <w:szCs w:val="22"/>
        </w:rPr>
      </w:pPr>
      <w:r w:rsidRPr="00133519">
        <w:rPr>
          <w:rFonts w:ascii="Calibri" w:eastAsia="Calibri" w:hAnsi="Calibri"/>
          <w:sz w:val="22"/>
          <w:szCs w:val="22"/>
        </w:rPr>
        <w:t>UKL Blomsøy-Hestøy og Skålvær</w:t>
      </w:r>
    </w:p>
    <w:p w14:paraId="1C585CA8" w14:textId="77777777" w:rsidR="00D61207" w:rsidRPr="00133519" w:rsidRDefault="00D61207" w:rsidP="000C4A8C">
      <w:pPr>
        <w:numPr>
          <w:ilvl w:val="0"/>
          <w:numId w:val="36"/>
        </w:numPr>
        <w:spacing w:after="160" w:line="259" w:lineRule="auto"/>
        <w:contextualSpacing/>
        <w:rPr>
          <w:rFonts w:ascii="Calibri" w:eastAsia="Calibri" w:hAnsi="Calibri"/>
          <w:sz w:val="22"/>
          <w:szCs w:val="22"/>
        </w:rPr>
      </w:pPr>
      <w:r w:rsidRPr="00133519">
        <w:rPr>
          <w:rFonts w:ascii="Calibri" w:eastAsia="Calibri" w:hAnsi="Calibri"/>
          <w:sz w:val="22"/>
          <w:szCs w:val="22"/>
        </w:rPr>
        <w:t>UKL Engeløya</w:t>
      </w:r>
    </w:p>
    <w:p w14:paraId="04E753DB" w14:textId="77777777" w:rsidR="00D61207" w:rsidRPr="00133519" w:rsidRDefault="00D61207" w:rsidP="000C4A8C">
      <w:pPr>
        <w:numPr>
          <w:ilvl w:val="0"/>
          <w:numId w:val="36"/>
        </w:numPr>
        <w:spacing w:after="160" w:line="259" w:lineRule="auto"/>
        <w:contextualSpacing/>
        <w:rPr>
          <w:rFonts w:ascii="Calibri" w:eastAsia="Calibri" w:hAnsi="Calibri"/>
          <w:sz w:val="22"/>
          <w:szCs w:val="22"/>
        </w:rPr>
      </w:pPr>
      <w:r w:rsidRPr="00133519">
        <w:rPr>
          <w:rFonts w:ascii="Calibri" w:eastAsia="Calibri" w:hAnsi="Calibri"/>
          <w:sz w:val="22"/>
          <w:szCs w:val="22"/>
        </w:rPr>
        <w:t>UKL Røst</w:t>
      </w:r>
    </w:p>
    <w:p w14:paraId="39889C3A" w14:textId="31BC49CB" w:rsidR="00D61207" w:rsidRPr="00133519" w:rsidRDefault="00D61207" w:rsidP="000C4A8C">
      <w:pPr>
        <w:numPr>
          <w:ilvl w:val="0"/>
          <w:numId w:val="36"/>
        </w:numPr>
        <w:spacing w:after="160" w:line="259" w:lineRule="auto"/>
        <w:contextualSpacing/>
        <w:rPr>
          <w:rFonts w:ascii="Calibri" w:eastAsia="Calibri" w:hAnsi="Calibri"/>
          <w:sz w:val="22"/>
          <w:szCs w:val="22"/>
        </w:rPr>
      </w:pPr>
      <w:r w:rsidRPr="00133519">
        <w:rPr>
          <w:rFonts w:ascii="Calibri" w:eastAsia="Calibri" w:hAnsi="Calibri"/>
          <w:sz w:val="22"/>
          <w:szCs w:val="22"/>
        </w:rPr>
        <w:t>Vegaøyan verdensarvområde</w:t>
      </w:r>
    </w:p>
    <w:p w14:paraId="67786057" w14:textId="28DE0097" w:rsidR="00133519" w:rsidRPr="00133519" w:rsidRDefault="00133519" w:rsidP="000C4A8C">
      <w:pPr>
        <w:numPr>
          <w:ilvl w:val="0"/>
          <w:numId w:val="36"/>
        </w:numPr>
        <w:spacing w:after="160" w:line="259" w:lineRule="auto"/>
        <w:contextualSpacing/>
        <w:rPr>
          <w:rFonts w:ascii="Calibri" w:eastAsia="Calibri" w:hAnsi="Calibri"/>
          <w:sz w:val="22"/>
          <w:szCs w:val="22"/>
        </w:rPr>
      </w:pPr>
      <w:r w:rsidRPr="00133519">
        <w:rPr>
          <w:rFonts w:ascii="Calibri" w:eastAsia="Calibri" w:hAnsi="Calibri"/>
          <w:sz w:val="22"/>
          <w:szCs w:val="22"/>
        </w:rPr>
        <w:t>Lokalt verdifulle kulturlandskap prioritert av kommunene, se vedlegg 1</w:t>
      </w:r>
    </w:p>
    <w:p w14:paraId="1F67AD84" w14:textId="77777777" w:rsidR="00133519" w:rsidRPr="00133519" w:rsidRDefault="00133519" w:rsidP="00133519">
      <w:pPr>
        <w:spacing w:after="160" w:line="259" w:lineRule="auto"/>
        <w:ind w:left="360"/>
        <w:contextualSpacing/>
        <w:rPr>
          <w:rFonts w:ascii="Calibri" w:eastAsia="Calibri" w:hAnsi="Calibri"/>
          <w:sz w:val="22"/>
          <w:szCs w:val="22"/>
        </w:rPr>
      </w:pPr>
    </w:p>
    <w:p w14:paraId="48DE223B" w14:textId="77777777" w:rsidR="00D61207" w:rsidRPr="00D61207" w:rsidRDefault="00D61207" w:rsidP="00D61207">
      <w:pPr>
        <w:spacing w:line="259" w:lineRule="auto"/>
        <w:rPr>
          <w:rFonts w:ascii="Calibri" w:eastAsia="Calibri" w:hAnsi="Calibri"/>
          <w:b/>
          <w:sz w:val="22"/>
          <w:szCs w:val="22"/>
        </w:rPr>
      </w:pPr>
    </w:p>
    <w:p w14:paraId="3BC484FE" w14:textId="77777777" w:rsidR="00D61207" w:rsidRPr="00D61207" w:rsidRDefault="00D61207" w:rsidP="00D61207">
      <w:pPr>
        <w:spacing w:line="259" w:lineRule="auto"/>
        <w:rPr>
          <w:rFonts w:ascii="Calibri" w:eastAsia="Calibri" w:hAnsi="Calibri"/>
          <w:b/>
          <w:sz w:val="22"/>
          <w:szCs w:val="22"/>
        </w:rPr>
      </w:pPr>
      <w:r w:rsidRPr="00D61207">
        <w:rPr>
          <w:rFonts w:ascii="Calibri" w:eastAsia="Calibri" w:hAnsi="Calibri"/>
          <w:b/>
          <w:sz w:val="22"/>
          <w:szCs w:val="22"/>
        </w:rPr>
        <w:t>Vilkår fastsatt i forskriften:</w:t>
      </w:r>
    </w:p>
    <w:p w14:paraId="7D2EDE2F" w14:textId="77777777" w:rsidR="00D61207" w:rsidRPr="00D61207" w:rsidRDefault="00D61207" w:rsidP="00D61207">
      <w:pPr>
        <w:spacing w:line="259" w:lineRule="auto"/>
        <w:rPr>
          <w:rFonts w:ascii="Calibri" w:eastAsia="Calibri" w:hAnsi="Calibri"/>
          <w:b/>
          <w:sz w:val="22"/>
          <w:szCs w:val="22"/>
        </w:rPr>
      </w:pPr>
    </w:p>
    <w:p w14:paraId="0A0EB015" w14:textId="77777777" w:rsidR="00D61207" w:rsidRPr="00D61207" w:rsidRDefault="00D61207" w:rsidP="00D61207">
      <w:pPr>
        <w:numPr>
          <w:ilvl w:val="0"/>
          <w:numId w:val="6"/>
        </w:numPr>
        <w:spacing w:after="160" w:line="259" w:lineRule="auto"/>
        <w:ind w:left="360"/>
        <w:contextualSpacing/>
        <w:rPr>
          <w:rFonts w:ascii="Calibri" w:eastAsia="Calibri" w:hAnsi="Calibri"/>
          <w:sz w:val="22"/>
          <w:szCs w:val="22"/>
        </w:rPr>
      </w:pPr>
      <w:r w:rsidRPr="00D61207">
        <w:rPr>
          <w:rFonts w:ascii="Calibri" w:eastAsia="Calibri" w:hAnsi="Calibri"/>
          <w:sz w:val="22"/>
          <w:szCs w:val="22"/>
        </w:rPr>
        <w:t>Det kan gis tilskudd for slått av fulldyrka eller overflatedyrka areal for å opprettholde verdifulle jordbrukslandskap.</w:t>
      </w:r>
    </w:p>
    <w:p w14:paraId="7085C49B" w14:textId="77777777" w:rsidR="00D61207" w:rsidRPr="00D61207" w:rsidRDefault="00D61207" w:rsidP="00D61207">
      <w:pPr>
        <w:numPr>
          <w:ilvl w:val="0"/>
          <w:numId w:val="6"/>
        </w:numPr>
        <w:spacing w:after="160" w:line="259" w:lineRule="auto"/>
        <w:ind w:left="360"/>
        <w:contextualSpacing/>
        <w:rPr>
          <w:rFonts w:ascii="Calibri" w:eastAsia="Calibri" w:hAnsi="Calibri"/>
          <w:sz w:val="22"/>
          <w:szCs w:val="22"/>
        </w:rPr>
      </w:pPr>
      <w:r w:rsidRPr="00D61207">
        <w:rPr>
          <w:rFonts w:ascii="Calibri" w:eastAsia="Calibri" w:hAnsi="Calibri"/>
          <w:sz w:val="22"/>
          <w:szCs w:val="22"/>
        </w:rPr>
        <w:t xml:space="preserve">Tilskuddet kan gis i Utvalgte kulturlandskap i jordbruket (UKL), Vegaøyan verdensarvområde, </w:t>
      </w:r>
      <w:r w:rsidRPr="00D61207">
        <w:rPr>
          <w:rFonts w:ascii="Calibri" w:eastAsia="Calibri" w:hAnsi="Calibri"/>
          <w:sz w:val="22"/>
          <w:szCs w:val="22"/>
          <w:lang w:val="nn-NO"/>
        </w:rPr>
        <w:t>samt i lokalt verdifulle jordbrukslandskap prioritert av kommunen.</w:t>
      </w:r>
    </w:p>
    <w:p w14:paraId="56D46A3D" w14:textId="77777777" w:rsidR="00D61207" w:rsidRPr="00D61207" w:rsidRDefault="00D61207" w:rsidP="00D61207">
      <w:pPr>
        <w:numPr>
          <w:ilvl w:val="0"/>
          <w:numId w:val="6"/>
        </w:numPr>
        <w:spacing w:after="160" w:line="259" w:lineRule="auto"/>
        <w:ind w:left="360"/>
        <w:contextualSpacing/>
        <w:rPr>
          <w:rFonts w:ascii="Calibri" w:eastAsia="Calibri" w:hAnsi="Calibri"/>
          <w:sz w:val="22"/>
          <w:szCs w:val="22"/>
        </w:rPr>
      </w:pPr>
      <w:r w:rsidRPr="00D61207">
        <w:rPr>
          <w:rFonts w:ascii="Calibri" w:eastAsia="Calibri" w:hAnsi="Calibri"/>
          <w:sz w:val="22"/>
          <w:szCs w:val="22"/>
        </w:rPr>
        <w:t>Hvilke områder tilskuddet gjelder for framkommer av vedlegg til denne forskriften.</w:t>
      </w:r>
    </w:p>
    <w:p w14:paraId="2DFC90C9" w14:textId="0349D36A" w:rsidR="00D61207" w:rsidRDefault="00D61207" w:rsidP="00D61207">
      <w:pPr>
        <w:numPr>
          <w:ilvl w:val="0"/>
          <w:numId w:val="6"/>
        </w:numPr>
        <w:spacing w:after="160" w:line="259" w:lineRule="auto"/>
        <w:ind w:left="360"/>
        <w:contextualSpacing/>
        <w:rPr>
          <w:rFonts w:ascii="Calibri" w:eastAsia="Calibri" w:hAnsi="Calibri"/>
          <w:sz w:val="22"/>
          <w:szCs w:val="22"/>
        </w:rPr>
      </w:pPr>
      <w:r w:rsidRPr="00D61207">
        <w:rPr>
          <w:rFonts w:ascii="Calibri" w:eastAsia="Calibri" w:hAnsi="Calibri"/>
          <w:sz w:val="22"/>
          <w:szCs w:val="22"/>
        </w:rPr>
        <w:t xml:space="preserve">Tilskuddet utmåles per dekar. </w:t>
      </w:r>
    </w:p>
    <w:p w14:paraId="4240406E" w14:textId="77777777" w:rsidR="00D800F8" w:rsidRPr="00D61207" w:rsidRDefault="00D800F8" w:rsidP="00D800F8">
      <w:pPr>
        <w:spacing w:after="160" w:line="259" w:lineRule="auto"/>
        <w:ind w:left="360"/>
        <w:contextualSpacing/>
        <w:rPr>
          <w:rFonts w:ascii="Calibri" w:eastAsia="Calibri" w:hAnsi="Calibri"/>
          <w:sz w:val="22"/>
          <w:szCs w:val="22"/>
        </w:rPr>
      </w:pPr>
    </w:p>
    <w:p w14:paraId="4D4B34B4" w14:textId="77777777" w:rsidR="00D61207" w:rsidRPr="00D61207" w:rsidRDefault="00D61207" w:rsidP="00D61207">
      <w:pPr>
        <w:spacing w:line="259" w:lineRule="auto"/>
        <w:rPr>
          <w:rFonts w:ascii="Calibri" w:eastAsia="Calibri" w:hAnsi="Calibri"/>
          <w:b/>
          <w:sz w:val="22"/>
          <w:szCs w:val="22"/>
        </w:rPr>
      </w:pPr>
    </w:p>
    <w:p w14:paraId="5931B462" w14:textId="77777777" w:rsidR="00D61207" w:rsidRPr="00D61207" w:rsidRDefault="00D61207" w:rsidP="00D61207">
      <w:pPr>
        <w:spacing w:line="259" w:lineRule="auto"/>
        <w:rPr>
          <w:rFonts w:ascii="Calibri" w:eastAsia="Calibri" w:hAnsi="Calibri"/>
          <w:b/>
          <w:sz w:val="22"/>
          <w:szCs w:val="22"/>
        </w:rPr>
      </w:pPr>
      <w:r w:rsidRPr="00D61207">
        <w:rPr>
          <w:rFonts w:ascii="Calibri" w:eastAsia="Calibri" w:hAnsi="Calibri"/>
          <w:b/>
          <w:sz w:val="22"/>
          <w:szCs w:val="22"/>
        </w:rPr>
        <w:lastRenderedPageBreak/>
        <w:t>Utdypende om tiltaket:</w:t>
      </w:r>
    </w:p>
    <w:p w14:paraId="62E1E905" w14:textId="77777777" w:rsidR="00D61207" w:rsidRPr="00D61207" w:rsidRDefault="00D61207" w:rsidP="00D61207">
      <w:pPr>
        <w:spacing w:line="259" w:lineRule="auto"/>
        <w:rPr>
          <w:rFonts w:ascii="Calibri" w:eastAsia="Calibri" w:hAnsi="Calibri"/>
          <w:sz w:val="22"/>
          <w:szCs w:val="22"/>
        </w:rPr>
      </w:pPr>
    </w:p>
    <w:p w14:paraId="0FB5415B" w14:textId="77777777" w:rsidR="00D61207" w:rsidRPr="00D61207" w:rsidRDefault="00D61207" w:rsidP="00D61207">
      <w:pPr>
        <w:spacing w:line="259" w:lineRule="auto"/>
        <w:rPr>
          <w:rFonts w:ascii="Calibri" w:eastAsia="Calibri" w:hAnsi="Calibri"/>
          <w:sz w:val="22"/>
          <w:szCs w:val="22"/>
        </w:rPr>
      </w:pPr>
      <w:r w:rsidRPr="00D61207">
        <w:rPr>
          <w:rFonts w:ascii="Calibri" w:eastAsia="Calibri" w:hAnsi="Calibri"/>
          <w:sz w:val="22"/>
          <w:szCs w:val="22"/>
        </w:rPr>
        <w:t xml:space="preserve">Hver kommune har fått tildelt et visst antall dekar som kan disponeres til tilskuddsordningene under §§ 6, 7 og 8. Innenfor denne rammen har kommunen prioritert hvilke områder som skal inngå i disse ordningene. </w:t>
      </w:r>
    </w:p>
    <w:p w14:paraId="3799000C" w14:textId="77777777" w:rsidR="00D61207" w:rsidRPr="00D61207" w:rsidRDefault="00D61207" w:rsidP="00D61207">
      <w:pPr>
        <w:spacing w:line="259" w:lineRule="auto"/>
        <w:rPr>
          <w:rFonts w:ascii="Calibri" w:eastAsia="Calibri" w:hAnsi="Calibri"/>
          <w:color w:val="00B0F0"/>
          <w:sz w:val="22"/>
          <w:szCs w:val="22"/>
        </w:rPr>
      </w:pPr>
    </w:p>
    <w:p w14:paraId="03A3AAD9" w14:textId="77777777" w:rsidR="00D61207" w:rsidRPr="00D61207" w:rsidRDefault="00D61207" w:rsidP="00D61207">
      <w:pPr>
        <w:spacing w:line="259" w:lineRule="auto"/>
        <w:rPr>
          <w:rFonts w:ascii="Calibri" w:eastAsia="Calibri" w:hAnsi="Calibri"/>
          <w:sz w:val="22"/>
          <w:szCs w:val="22"/>
        </w:rPr>
      </w:pPr>
      <w:r w:rsidRPr="00D61207">
        <w:rPr>
          <w:rFonts w:ascii="Calibri" w:eastAsia="Calibri" w:hAnsi="Calibri"/>
          <w:sz w:val="22"/>
          <w:szCs w:val="22"/>
        </w:rPr>
        <w:t>Endelig vedtak på hvilke områder som er valgt ut er fattet av Fylkesmannen. For søknadsomgangen 2019 viderefører vi de samme arealene som var valgt ut før søknadsomgangen 2018. Før søknadsomgangen 2020 vil kommunene få mulighet til re-vurdere disse prioriteringene.</w:t>
      </w:r>
    </w:p>
    <w:p w14:paraId="38DDFC2F" w14:textId="77777777" w:rsidR="00D61207" w:rsidRPr="00D61207" w:rsidRDefault="00D61207" w:rsidP="00D61207">
      <w:pPr>
        <w:spacing w:line="259" w:lineRule="auto"/>
        <w:rPr>
          <w:rFonts w:ascii="Calibri" w:eastAsia="Calibri" w:hAnsi="Calibri"/>
          <w:sz w:val="22"/>
          <w:szCs w:val="22"/>
        </w:rPr>
      </w:pPr>
    </w:p>
    <w:p w14:paraId="37205724" w14:textId="53A7FAD0" w:rsidR="00D61207" w:rsidRPr="00D61207" w:rsidRDefault="00D61207" w:rsidP="00D61207">
      <w:pPr>
        <w:spacing w:line="259" w:lineRule="auto"/>
        <w:rPr>
          <w:rFonts w:ascii="Calibri" w:eastAsia="Calibri" w:hAnsi="Calibri"/>
          <w:sz w:val="22"/>
          <w:szCs w:val="22"/>
        </w:rPr>
      </w:pPr>
      <w:r w:rsidRPr="00D61207">
        <w:rPr>
          <w:rFonts w:ascii="Calibri" w:eastAsia="Calibri" w:hAnsi="Calibri"/>
          <w:sz w:val="22"/>
          <w:szCs w:val="22"/>
        </w:rPr>
        <w:t xml:space="preserve">I tillegg til lokalt verdifulle areal </w:t>
      </w:r>
      <w:r w:rsidR="003A136A">
        <w:rPr>
          <w:rFonts w:ascii="Calibri" w:eastAsia="Calibri" w:hAnsi="Calibri"/>
          <w:sz w:val="22"/>
          <w:szCs w:val="22"/>
        </w:rPr>
        <w:t>utvalgt</w:t>
      </w:r>
      <w:r w:rsidRPr="00D61207">
        <w:rPr>
          <w:rFonts w:ascii="Calibri" w:eastAsia="Calibri" w:hAnsi="Calibri"/>
          <w:sz w:val="22"/>
          <w:szCs w:val="22"/>
        </w:rPr>
        <w:t xml:space="preserve"> av kommunen, har Fylkesmannen fastsatt areal innenfor Utvalgte kulturlandskap i jordbruket (UKL) og Vegaøyan verdensarvområde, som inngår i denne ordningen.</w:t>
      </w:r>
    </w:p>
    <w:p w14:paraId="6F5EA40F" w14:textId="1BF598A3" w:rsidR="00D61207" w:rsidRPr="00D61207" w:rsidRDefault="00D61207" w:rsidP="00D61207">
      <w:pPr>
        <w:spacing w:after="160" w:line="259" w:lineRule="auto"/>
        <w:rPr>
          <w:rFonts w:ascii="Calibri" w:eastAsia="Calibri" w:hAnsi="Calibri"/>
          <w:color w:val="FF0000"/>
          <w:sz w:val="22"/>
          <w:szCs w:val="22"/>
        </w:rPr>
      </w:pPr>
      <w:bookmarkStart w:id="67" w:name="_Toc8045481"/>
    </w:p>
    <w:tbl>
      <w:tblPr>
        <w:tblStyle w:val="Tabellrutenett"/>
        <w:tblW w:w="0" w:type="auto"/>
        <w:tblLook w:val="04A0" w:firstRow="1" w:lastRow="0" w:firstColumn="1" w:lastColumn="0" w:noHBand="0" w:noVBand="1"/>
      </w:tblPr>
      <w:tblGrid>
        <w:gridCol w:w="2371"/>
        <w:gridCol w:w="2371"/>
        <w:gridCol w:w="2372"/>
        <w:gridCol w:w="2372"/>
      </w:tblGrid>
      <w:tr w:rsidR="00133519" w:rsidRPr="00133519" w14:paraId="74713C99" w14:textId="77777777" w:rsidTr="00133519">
        <w:tc>
          <w:tcPr>
            <w:tcW w:w="2371" w:type="dxa"/>
            <w:shd w:val="clear" w:color="auto" w:fill="B7C8E3" w:themeFill="accent6" w:themeFillTint="66"/>
          </w:tcPr>
          <w:p w14:paraId="251A1F27" w14:textId="73006D30" w:rsidR="00133519" w:rsidRPr="00133519" w:rsidRDefault="00133519" w:rsidP="00D61207">
            <w:pPr>
              <w:spacing w:after="160" w:line="259" w:lineRule="auto"/>
              <w:rPr>
                <w:rFonts w:ascii="Calibri" w:eastAsia="Calibri" w:hAnsi="Calibri"/>
                <w:b/>
                <w:sz w:val="22"/>
                <w:szCs w:val="22"/>
              </w:rPr>
            </w:pPr>
            <w:r w:rsidRPr="00133519">
              <w:rPr>
                <w:rFonts w:ascii="Calibri" w:eastAsia="Calibri" w:hAnsi="Calibri"/>
                <w:b/>
                <w:sz w:val="22"/>
                <w:szCs w:val="22"/>
              </w:rPr>
              <w:t>Foreløpig tilskuddssats</w:t>
            </w:r>
          </w:p>
        </w:tc>
        <w:tc>
          <w:tcPr>
            <w:tcW w:w="2371" w:type="dxa"/>
            <w:shd w:val="clear" w:color="auto" w:fill="B7C8E3" w:themeFill="accent6" w:themeFillTint="66"/>
          </w:tcPr>
          <w:p w14:paraId="7629F215" w14:textId="2B6006C2" w:rsidR="00133519" w:rsidRPr="00133519" w:rsidRDefault="00133519" w:rsidP="00133519">
            <w:pPr>
              <w:spacing w:after="160" w:line="259" w:lineRule="auto"/>
              <w:jc w:val="center"/>
              <w:rPr>
                <w:rFonts w:ascii="Calibri" w:eastAsia="Calibri" w:hAnsi="Calibri"/>
                <w:b/>
                <w:sz w:val="22"/>
                <w:szCs w:val="22"/>
              </w:rPr>
            </w:pPr>
            <w:r w:rsidRPr="00133519">
              <w:rPr>
                <w:rFonts w:ascii="Calibri" w:eastAsia="Calibri" w:hAnsi="Calibri"/>
                <w:b/>
                <w:sz w:val="22"/>
                <w:szCs w:val="22"/>
              </w:rPr>
              <w:t>Enhet</w:t>
            </w:r>
          </w:p>
        </w:tc>
        <w:tc>
          <w:tcPr>
            <w:tcW w:w="2372" w:type="dxa"/>
            <w:shd w:val="clear" w:color="auto" w:fill="B7C8E3" w:themeFill="accent6" w:themeFillTint="66"/>
          </w:tcPr>
          <w:p w14:paraId="42390471" w14:textId="0C995972" w:rsidR="00133519" w:rsidRPr="00133519" w:rsidRDefault="00133519" w:rsidP="00133519">
            <w:pPr>
              <w:spacing w:after="160" w:line="259" w:lineRule="auto"/>
              <w:jc w:val="center"/>
              <w:rPr>
                <w:rFonts w:ascii="Calibri" w:eastAsia="Calibri" w:hAnsi="Calibri"/>
                <w:b/>
                <w:sz w:val="22"/>
                <w:szCs w:val="22"/>
              </w:rPr>
            </w:pPr>
            <w:r w:rsidRPr="00133519">
              <w:rPr>
                <w:rFonts w:ascii="Calibri" w:eastAsia="Calibri" w:hAnsi="Calibri"/>
                <w:b/>
                <w:sz w:val="22"/>
                <w:szCs w:val="22"/>
              </w:rPr>
              <w:t>Kr</w:t>
            </w:r>
          </w:p>
        </w:tc>
        <w:tc>
          <w:tcPr>
            <w:tcW w:w="2372" w:type="dxa"/>
            <w:shd w:val="clear" w:color="auto" w:fill="B7C8E3" w:themeFill="accent6" w:themeFillTint="66"/>
          </w:tcPr>
          <w:p w14:paraId="206C43C9" w14:textId="6467697A" w:rsidR="00133519" w:rsidRPr="00133519" w:rsidRDefault="00133519" w:rsidP="00133519">
            <w:pPr>
              <w:spacing w:after="160" w:line="259" w:lineRule="auto"/>
              <w:jc w:val="center"/>
              <w:rPr>
                <w:rFonts w:ascii="Calibri" w:eastAsia="Calibri" w:hAnsi="Calibri"/>
                <w:b/>
                <w:sz w:val="22"/>
                <w:szCs w:val="22"/>
              </w:rPr>
            </w:pPr>
            <w:r w:rsidRPr="00133519">
              <w:rPr>
                <w:rFonts w:ascii="Calibri" w:eastAsia="Calibri" w:hAnsi="Calibri"/>
                <w:b/>
                <w:sz w:val="22"/>
                <w:szCs w:val="22"/>
              </w:rPr>
              <w:t>Avgrensning</w:t>
            </w:r>
          </w:p>
        </w:tc>
      </w:tr>
      <w:tr w:rsidR="00133519" w14:paraId="591398FF" w14:textId="77777777" w:rsidTr="00133519">
        <w:tc>
          <w:tcPr>
            <w:tcW w:w="2371" w:type="dxa"/>
            <w:shd w:val="clear" w:color="auto" w:fill="DBE3F1" w:themeFill="accent6" w:themeFillTint="33"/>
          </w:tcPr>
          <w:p w14:paraId="372EBDD5" w14:textId="175902C3" w:rsidR="00133519" w:rsidRDefault="00133519" w:rsidP="00D61207">
            <w:pPr>
              <w:spacing w:after="160" w:line="259" w:lineRule="auto"/>
              <w:rPr>
                <w:rFonts w:ascii="Calibri" w:eastAsia="Calibri" w:hAnsi="Calibri"/>
                <w:sz w:val="22"/>
                <w:szCs w:val="22"/>
              </w:rPr>
            </w:pPr>
            <w:r>
              <w:rPr>
                <w:rFonts w:ascii="Calibri" w:eastAsia="Calibri" w:hAnsi="Calibri"/>
                <w:sz w:val="22"/>
                <w:szCs w:val="22"/>
              </w:rPr>
              <w:t>Slått av verdifulle jordbrukslandskap</w:t>
            </w:r>
          </w:p>
        </w:tc>
        <w:tc>
          <w:tcPr>
            <w:tcW w:w="2371" w:type="dxa"/>
            <w:shd w:val="clear" w:color="auto" w:fill="DBE3F1" w:themeFill="accent6" w:themeFillTint="33"/>
          </w:tcPr>
          <w:p w14:paraId="17355EC9" w14:textId="767E8F44" w:rsidR="00133519" w:rsidRDefault="00133519" w:rsidP="00133519">
            <w:pPr>
              <w:spacing w:after="160" w:line="259" w:lineRule="auto"/>
              <w:jc w:val="center"/>
              <w:rPr>
                <w:rFonts w:ascii="Calibri" w:eastAsia="Calibri" w:hAnsi="Calibri"/>
                <w:sz w:val="22"/>
                <w:szCs w:val="22"/>
              </w:rPr>
            </w:pPr>
            <w:r>
              <w:rPr>
                <w:rFonts w:ascii="Calibri" w:eastAsia="Calibri" w:hAnsi="Calibri"/>
                <w:sz w:val="22"/>
                <w:szCs w:val="22"/>
              </w:rPr>
              <w:t>dekar</w:t>
            </w:r>
          </w:p>
        </w:tc>
        <w:tc>
          <w:tcPr>
            <w:tcW w:w="2372" w:type="dxa"/>
            <w:shd w:val="clear" w:color="auto" w:fill="DBE3F1" w:themeFill="accent6" w:themeFillTint="33"/>
          </w:tcPr>
          <w:p w14:paraId="758206A7" w14:textId="4164A235" w:rsidR="00133519" w:rsidRPr="0076430A" w:rsidRDefault="00133519" w:rsidP="00133519">
            <w:pPr>
              <w:spacing w:after="160" w:line="259" w:lineRule="auto"/>
              <w:jc w:val="center"/>
              <w:rPr>
                <w:rFonts w:ascii="Calibri" w:eastAsia="Calibri" w:hAnsi="Calibri"/>
                <w:sz w:val="22"/>
                <w:szCs w:val="22"/>
              </w:rPr>
            </w:pPr>
            <w:r w:rsidRPr="0076430A">
              <w:t xml:space="preserve">300 </w:t>
            </w:r>
          </w:p>
        </w:tc>
        <w:tc>
          <w:tcPr>
            <w:tcW w:w="2372" w:type="dxa"/>
            <w:shd w:val="clear" w:color="auto" w:fill="DBE3F1" w:themeFill="accent6" w:themeFillTint="33"/>
          </w:tcPr>
          <w:p w14:paraId="1846395E" w14:textId="4CAF9415" w:rsidR="00133519" w:rsidRPr="0076430A" w:rsidRDefault="00133519" w:rsidP="00133519">
            <w:pPr>
              <w:spacing w:after="160" w:line="259" w:lineRule="auto"/>
              <w:jc w:val="center"/>
              <w:rPr>
                <w:rFonts w:ascii="Calibri" w:eastAsia="Calibri" w:hAnsi="Calibri"/>
                <w:sz w:val="22"/>
                <w:szCs w:val="22"/>
              </w:rPr>
            </w:pPr>
            <w:r w:rsidRPr="0076430A">
              <w:rPr>
                <w:rFonts w:ascii="Calibri" w:eastAsia="Calibri" w:hAnsi="Calibri"/>
                <w:sz w:val="22"/>
                <w:szCs w:val="22"/>
              </w:rPr>
              <w:t>2</w:t>
            </w:r>
            <w:r w:rsidR="00A36552" w:rsidRPr="0076430A">
              <w:rPr>
                <w:rFonts w:ascii="Calibri" w:eastAsia="Calibri" w:hAnsi="Calibri"/>
                <w:sz w:val="22"/>
                <w:szCs w:val="22"/>
              </w:rPr>
              <w:t>5</w:t>
            </w:r>
            <w:r w:rsidRPr="0076430A">
              <w:rPr>
                <w:rFonts w:ascii="Calibri" w:eastAsia="Calibri" w:hAnsi="Calibri"/>
                <w:sz w:val="22"/>
                <w:szCs w:val="22"/>
              </w:rPr>
              <w:t> 000</w:t>
            </w:r>
          </w:p>
        </w:tc>
      </w:tr>
    </w:tbl>
    <w:p w14:paraId="014D9FAB" w14:textId="19F31E9E" w:rsidR="00133519" w:rsidRDefault="00133519" w:rsidP="00D61207">
      <w:pPr>
        <w:spacing w:after="160" w:line="259" w:lineRule="auto"/>
        <w:rPr>
          <w:rFonts w:ascii="Calibri" w:eastAsia="Calibri" w:hAnsi="Calibri"/>
          <w:sz w:val="22"/>
          <w:szCs w:val="22"/>
        </w:rPr>
      </w:pPr>
    </w:p>
    <w:p w14:paraId="6E65857A" w14:textId="77777777" w:rsidR="00133519" w:rsidRDefault="00133519" w:rsidP="00D61207">
      <w:pPr>
        <w:keepNext/>
        <w:keepLines/>
        <w:spacing w:before="40" w:line="259" w:lineRule="auto"/>
        <w:outlineLvl w:val="1"/>
        <w:rPr>
          <w:rFonts w:ascii="Calibri" w:eastAsia="Calibri" w:hAnsi="Calibri"/>
          <w:sz w:val="22"/>
          <w:szCs w:val="22"/>
        </w:rPr>
      </w:pPr>
    </w:p>
    <w:p w14:paraId="5B4D8ECD" w14:textId="7128E7F0" w:rsidR="00D61207" w:rsidRPr="00D679D7" w:rsidRDefault="002431C3" w:rsidP="00970970">
      <w:pPr>
        <w:pStyle w:val="Listeavsnitt"/>
        <w:keepNext/>
        <w:keepLines/>
        <w:numPr>
          <w:ilvl w:val="1"/>
          <w:numId w:val="46"/>
        </w:numPr>
        <w:spacing w:before="40" w:line="259" w:lineRule="auto"/>
        <w:outlineLvl w:val="1"/>
        <w:rPr>
          <w:rFonts w:ascii="Calibri" w:hAnsi="Calibri" w:cs="Calibri"/>
          <w:b/>
          <w:sz w:val="28"/>
          <w:szCs w:val="28"/>
        </w:rPr>
      </w:pPr>
      <w:bookmarkStart w:id="68" w:name="_Toc9338488"/>
      <w:r w:rsidRPr="00D679D7">
        <w:rPr>
          <w:rFonts w:ascii="Calibri" w:hAnsi="Calibri" w:cs="Calibri"/>
          <w:b/>
          <w:sz w:val="28"/>
          <w:szCs w:val="28"/>
        </w:rPr>
        <w:t xml:space="preserve"> </w:t>
      </w:r>
      <w:bookmarkStart w:id="69" w:name="_Toc11152218"/>
      <w:r w:rsidR="00D61207" w:rsidRPr="00D679D7">
        <w:rPr>
          <w:rFonts w:ascii="Calibri" w:hAnsi="Calibri" w:cs="Calibri"/>
          <w:b/>
          <w:sz w:val="28"/>
          <w:szCs w:val="28"/>
        </w:rPr>
        <w:t>Biologisk mangfold</w:t>
      </w:r>
      <w:bookmarkEnd w:id="67"/>
      <w:r w:rsidR="00133519" w:rsidRPr="00D679D7">
        <w:rPr>
          <w:rFonts w:ascii="Calibri" w:hAnsi="Calibri" w:cs="Calibri"/>
          <w:b/>
          <w:sz w:val="28"/>
          <w:szCs w:val="28"/>
        </w:rPr>
        <w:t xml:space="preserve"> (Forskriftens kapittel 3)</w:t>
      </w:r>
      <w:bookmarkEnd w:id="68"/>
      <w:bookmarkEnd w:id="69"/>
    </w:p>
    <w:p w14:paraId="0003816D" w14:textId="77777777" w:rsidR="00184BB4" w:rsidRPr="00184BB4" w:rsidRDefault="00184BB4" w:rsidP="00184BB4">
      <w:pPr>
        <w:pStyle w:val="Listeavsnitt"/>
        <w:keepNext/>
        <w:keepLines/>
        <w:spacing w:before="40" w:line="259" w:lineRule="auto"/>
        <w:ind w:left="450"/>
        <w:outlineLvl w:val="1"/>
        <w:rPr>
          <w:rFonts w:ascii="Calibri" w:hAnsi="Calibri" w:cs="Calibri"/>
          <w:b/>
          <w:sz w:val="26"/>
          <w:szCs w:val="26"/>
        </w:rPr>
      </w:pPr>
    </w:p>
    <w:p w14:paraId="496C381F" w14:textId="4EFE48B5" w:rsidR="00D61207" w:rsidRDefault="00D61207" w:rsidP="00D61207">
      <w:pPr>
        <w:spacing w:after="200" w:line="259" w:lineRule="auto"/>
        <w:jc w:val="both"/>
        <w:rPr>
          <w:rFonts w:ascii="Calibri" w:hAnsi="Calibri" w:cs="Calibri"/>
          <w:sz w:val="22"/>
          <w:szCs w:val="22"/>
          <w:lang w:eastAsia="nb-NO"/>
        </w:rPr>
      </w:pPr>
      <w:r w:rsidRPr="00D61207">
        <w:rPr>
          <w:rFonts w:ascii="Calibri" w:eastAsia="Georgia" w:hAnsi="Calibri" w:cs="Calibri"/>
          <w:sz w:val="22"/>
          <w:szCs w:val="22"/>
        </w:rPr>
        <w:t xml:space="preserve">Formålet med tiltakene under biologisk mangfold er å ivareta utvalgte og trua naturtyper og biologisk verdifulle arealer i jordbruket. Det er også et mål å tilrettelegge for fugl </w:t>
      </w:r>
      <w:r w:rsidRPr="00D61207">
        <w:rPr>
          <w:rFonts w:ascii="Calibri" w:hAnsi="Calibri" w:cs="Calibri"/>
          <w:sz w:val="22"/>
          <w:szCs w:val="22"/>
          <w:lang w:eastAsia="nb-NO"/>
        </w:rPr>
        <w:t xml:space="preserve">avhengige av hekking og beiting i tilknytning til jordbruksarealer. </w:t>
      </w:r>
    </w:p>
    <w:p w14:paraId="0C382292" w14:textId="77777777" w:rsidR="00D84FDE" w:rsidRPr="00D61207" w:rsidRDefault="00D84FDE" w:rsidP="00D61207">
      <w:pPr>
        <w:spacing w:after="200" w:line="259" w:lineRule="auto"/>
        <w:jc w:val="both"/>
        <w:rPr>
          <w:rFonts w:ascii="Calibri" w:hAnsi="Calibri" w:cs="Calibri"/>
          <w:sz w:val="22"/>
          <w:szCs w:val="22"/>
          <w:lang w:eastAsia="nb-NO"/>
        </w:rPr>
      </w:pPr>
    </w:p>
    <w:p w14:paraId="5D3C8A9D" w14:textId="25A5232A" w:rsidR="00D61207" w:rsidRPr="00D679D7" w:rsidRDefault="00D61207" w:rsidP="00D61207">
      <w:pPr>
        <w:keepNext/>
        <w:keepLines/>
        <w:spacing w:before="40" w:line="259" w:lineRule="auto"/>
        <w:outlineLvl w:val="2"/>
        <w:rPr>
          <w:rFonts w:ascii="Calibri Light" w:hAnsi="Calibri Light"/>
          <w:b/>
          <w:sz w:val="28"/>
          <w:szCs w:val="28"/>
        </w:rPr>
      </w:pPr>
      <w:bookmarkStart w:id="70" w:name="_Toc8045482"/>
      <w:bookmarkStart w:id="71" w:name="_Toc9338489"/>
      <w:bookmarkStart w:id="72" w:name="_Toc11152219"/>
      <w:r w:rsidRPr="00D679D7">
        <w:rPr>
          <w:rFonts w:ascii="Calibri Light" w:hAnsi="Calibri Light"/>
          <w:b/>
          <w:sz w:val="28"/>
          <w:szCs w:val="28"/>
        </w:rPr>
        <w:t>2.</w:t>
      </w:r>
      <w:r w:rsidR="002431C3" w:rsidRPr="00D679D7">
        <w:rPr>
          <w:rFonts w:ascii="Calibri Light" w:hAnsi="Calibri Light"/>
          <w:b/>
          <w:sz w:val="28"/>
          <w:szCs w:val="28"/>
        </w:rPr>
        <w:t>2</w:t>
      </w:r>
      <w:r w:rsidRPr="00D679D7">
        <w:rPr>
          <w:rFonts w:ascii="Calibri Light" w:hAnsi="Calibri Light"/>
          <w:b/>
          <w:sz w:val="28"/>
          <w:szCs w:val="28"/>
        </w:rPr>
        <w:t>.1 Slått av (gammel artsrik) slåttemark (§ 9)</w:t>
      </w:r>
      <w:bookmarkEnd w:id="70"/>
      <w:bookmarkEnd w:id="71"/>
      <w:bookmarkEnd w:id="72"/>
    </w:p>
    <w:p w14:paraId="769E9FF1" w14:textId="77777777" w:rsidR="00D61207" w:rsidRPr="00D61207" w:rsidRDefault="00D61207" w:rsidP="00D61207">
      <w:pPr>
        <w:spacing w:line="259" w:lineRule="auto"/>
        <w:rPr>
          <w:rFonts w:ascii="Calibri" w:eastAsia="Calibri" w:hAnsi="Calibri"/>
          <w:b/>
          <w:sz w:val="22"/>
          <w:szCs w:val="22"/>
        </w:rPr>
      </w:pPr>
    </w:p>
    <w:p w14:paraId="3E6AEADE" w14:textId="77777777" w:rsidR="00D61207" w:rsidRPr="00D61207" w:rsidRDefault="00D61207" w:rsidP="00D61207">
      <w:pPr>
        <w:spacing w:line="259" w:lineRule="auto"/>
        <w:rPr>
          <w:rFonts w:ascii="Calibri" w:eastAsia="Calibri" w:hAnsi="Calibri"/>
          <w:b/>
          <w:sz w:val="22"/>
          <w:szCs w:val="22"/>
        </w:rPr>
      </w:pPr>
      <w:r w:rsidRPr="00D61207">
        <w:rPr>
          <w:rFonts w:ascii="Calibri" w:eastAsia="Calibri" w:hAnsi="Calibri"/>
          <w:b/>
          <w:sz w:val="22"/>
          <w:szCs w:val="22"/>
        </w:rPr>
        <w:t>Vilkår fastsatt i forskriften:</w:t>
      </w:r>
    </w:p>
    <w:p w14:paraId="26C12C7A" w14:textId="77777777" w:rsidR="00D61207" w:rsidRPr="00D61207" w:rsidRDefault="00D61207" w:rsidP="00D61207">
      <w:pPr>
        <w:spacing w:line="259" w:lineRule="auto"/>
        <w:rPr>
          <w:rFonts w:ascii="Calibri" w:eastAsia="Calibri" w:hAnsi="Calibri"/>
          <w:b/>
          <w:sz w:val="22"/>
          <w:szCs w:val="22"/>
        </w:rPr>
      </w:pPr>
    </w:p>
    <w:p w14:paraId="5BD41863" w14:textId="77777777" w:rsidR="00D61207" w:rsidRPr="00D61207" w:rsidRDefault="00D61207" w:rsidP="00D61207">
      <w:pPr>
        <w:numPr>
          <w:ilvl w:val="0"/>
          <w:numId w:val="7"/>
        </w:numPr>
        <w:spacing w:after="160" w:line="259" w:lineRule="auto"/>
        <w:contextualSpacing/>
        <w:rPr>
          <w:rFonts w:ascii="Calibri" w:eastAsia="Calibri" w:hAnsi="Calibri"/>
          <w:sz w:val="22"/>
          <w:szCs w:val="22"/>
        </w:rPr>
      </w:pPr>
      <w:r w:rsidRPr="00D61207">
        <w:rPr>
          <w:rFonts w:ascii="Calibri" w:eastAsia="Calibri" w:hAnsi="Calibri"/>
          <w:sz w:val="22"/>
          <w:szCs w:val="22"/>
        </w:rPr>
        <w:t xml:space="preserve">Det kan gis tilskudd for slått av </w:t>
      </w:r>
      <w:r w:rsidRPr="00D61207">
        <w:rPr>
          <w:rFonts w:ascii="Calibri" w:eastAsia="Calibri" w:hAnsi="Calibri"/>
          <w:color w:val="000000"/>
          <w:sz w:val="22"/>
          <w:szCs w:val="22"/>
        </w:rPr>
        <w:t xml:space="preserve">gammel artsrik </w:t>
      </w:r>
      <w:r w:rsidRPr="00D61207">
        <w:rPr>
          <w:rFonts w:ascii="Calibri" w:eastAsia="Calibri" w:hAnsi="Calibri"/>
          <w:sz w:val="22"/>
          <w:szCs w:val="22"/>
        </w:rPr>
        <w:t xml:space="preserve">slåttemark som er gjennomført slik at naturtypen blir ivaretatt eller forbedret. </w:t>
      </w:r>
    </w:p>
    <w:p w14:paraId="72B88686" w14:textId="77777777" w:rsidR="00D61207" w:rsidRPr="00D61207" w:rsidRDefault="00D61207" w:rsidP="00D61207">
      <w:pPr>
        <w:numPr>
          <w:ilvl w:val="0"/>
          <w:numId w:val="7"/>
        </w:numPr>
        <w:spacing w:after="160" w:line="259" w:lineRule="auto"/>
        <w:contextualSpacing/>
        <w:rPr>
          <w:rFonts w:ascii="Calibri" w:eastAsia="Calibri" w:hAnsi="Calibri"/>
          <w:sz w:val="22"/>
          <w:szCs w:val="22"/>
        </w:rPr>
      </w:pPr>
      <w:r w:rsidRPr="00D61207">
        <w:rPr>
          <w:rFonts w:ascii="Calibri" w:eastAsia="Calibri" w:hAnsi="Calibri"/>
          <w:sz w:val="22"/>
          <w:szCs w:val="22"/>
        </w:rPr>
        <w:t xml:space="preserve">Arealet det gis tilskudd for skal ikke være gjødslet, jordarbeidet eller sprøytet med plantevernmidler. </w:t>
      </w:r>
    </w:p>
    <w:p w14:paraId="2C0DA67C" w14:textId="77777777" w:rsidR="00D61207" w:rsidRPr="00D61207" w:rsidRDefault="00D61207" w:rsidP="00D61207">
      <w:pPr>
        <w:numPr>
          <w:ilvl w:val="0"/>
          <w:numId w:val="7"/>
        </w:numPr>
        <w:spacing w:after="160" w:line="259" w:lineRule="auto"/>
        <w:contextualSpacing/>
        <w:rPr>
          <w:rFonts w:ascii="Calibri" w:eastAsia="Calibri" w:hAnsi="Calibri"/>
          <w:sz w:val="22"/>
          <w:szCs w:val="22"/>
        </w:rPr>
      </w:pPr>
      <w:r w:rsidRPr="00D61207">
        <w:rPr>
          <w:rFonts w:ascii="Calibri" w:eastAsia="Calibri" w:hAnsi="Calibri"/>
          <w:sz w:val="22"/>
          <w:szCs w:val="22"/>
        </w:rPr>
        <w:t>Arealene skal være registrert i miljødatabasen Naturbase.</w:t>
      </w:r>
    </w:p>
    <w:p w14:paraId="22B8BACA" w14:textId="77777777" w:rsidR="00D61207" w:rsidRPr="00D61207" w:rsidRDefault="00D61207" w:rsidP="00D61207">
      <w:pPr>
        <w:numPr>
          <w:ilvl w:val="0"/>
          <w:numId w:val="7"/>
        </w:numPr>
        <w:spacing w:after="160" w:line="259" w:lineRule="auto"/>
        <w:contextualSpacing/>
        <w:rPr>
          <w:rFonts w:ascii="Calibri" w:eastAsia="Calibri" w:hAnsi="Calibri"/>
          <w:sz w:val="22"/>
          <w:szCs w:val="22"/>
        </w:rPr>
      </w:pPr>
      <w:r w:rsidRPr="00D61207">
        <w:rPr>
          <w:rFonts w:ascii="Calibri" w:eastAsia="Calibri" w:hAnsi="Calibri"/>
          <w:sz w:val="22"/>
          <w:szCs w:val="22"/>
        </w:rPr>
        <w:t>Tiltaksklasser:</w:t>
      </w:r>
      <w:r w:rsidRPr="00D61207">
        <w:rPr>
          <w:rFonts w:ascii="Calibri" w:eastAsia="Calibri" w:hAnsi="Calibri"/>
          <w:i/>
          <w:sz w:val="22"/>
          <w:szCs w:val="22"/>
        </w:rPr>
        <w:t xml:space="preserve"> </w:t>
      </w:r>
      <w:r w:rsidRPr="00D61207">
        <w:rPr>
          <w:rFonts w:ascii="Calibri" w:eastAsia="Calibri" w:hAnsi="Calibri"/>
          <w:sz w:val="22"/>
          <w:szCs w:val="22"/>
        </w:rPr>
        <w:t>Svært viktig, viktig</w:t>
      </w:r>
    </w:p>
    <w:p w14:paraId="23E2A5C3" w14:textId="77777777" w:rsidR="00D61207" w:rsidRPr="00D61207" w:rsidRDefault="00D61207" w:rsidP="00D61207">
      <w:pPr>
        <w:numPr>
          <w:ilvl w:val="0"/>
          <w:numId w:val="7"/>
        </w:numPr>
        <w:spacing w:after="160" w:line="259" w:lineRule="auto"/>
        <w:contextualSpacing/>
        <w:rPr>
          <w:rFonts w:ascii="Calibri" w:eastAsia="Calibri" w:hAnsi="Calibri"/>
          <w:sz w:val="22"/>
          <w:szCs w:val="22"/>
        </w:rPr>
      </w:pPr>
      <w:r w:rsidRPr="00D61207">
        <w:rPr>
          <w:rFonts w:ascii="Calibri" w:eastAsia="Calibri" w:hAnsi="Calibri"/>
          <w:sz w:val="22"/>
          <w:szCs w:val="22"/>
        </w:rPr>
        <w:t>Tilskuddet utmåles per dekar.</w:t>
      </w:r>
    </w:p>
    <w:p w14:paraId="48FDDD2A" w14:textId="77777777" w:rsidR="00D61207" w:rsidRPr="00D61207" w:rsidRDefault="00D61207" w:rsidP="00D61207">
      <w:pPr>
        <w:spacing w:line="259" w:lineRule="auto"/>
        <w:rPr>
          <w:rFonts w:ascii="Calibri" w:eastAsia="Calibri" w:hAnsi="Calibri"/>
          <w:b/>
          <w:sz w:val="22"/>
          <w:szCs w:val="22"/>
        </w:rPr>
      </w:pPr>
    </w:p>
    <w:p w14:paraId="4E1A7E5B" w14:textId="77777777" w:rsidR="00D61207" w:rsidRPr="00D61207" w:rsidRDefault="00D61207" w:rsidP="00D61207">
      <w:pPr>
        <w:spacing w:line="259" w:lineRule="auto"/>
        <w:rPr>
          <w:rFonts w:ascii="Calibri" w:eastAsia="Calibri" w:hAnsi="Calibri"/>
          <w:b/>
          <w:sz w:val="22"/>
          <w:szCs w:val="22"/>
        </w:rPr>
      </w:pPr>
      <w:r w:rsidRPr="00D61207">
        <w:rPr>
          <w:rFonts w:ascii="Calibri" w:eastAsia="Calibri" w:hAnsi="Calibri"/>
          <w:b/>
          <w:sz w:val="22"/>
          <w:szCs w:val="22"/>
        </w:rPr>
        <w:t>Utdypende om tiltaket:</w:t>
      </w:r>
    </w:p>
    <w:p w14:paraId="696E4AB0" w14:textId="77777777" w:rsidR="00D61207" w:rsidRPr="00D61207" w:rsidRDefault="00D61207" w:rsidP="00D61207">
      <w:pPr>
        <w:spacing w:line="259" w:lineRule="auto"/>
        <w:rPr>
          <w:rFonts w:ascii="Calibri" w:eastAsia="Calibri" w:hAnsi="Calibri"/>
          <w:b/>
          <w:sz w:val="22"/>
          <w:szCs w:val="22"/>
        </w:rPr>
      </w:pPr>
    </w:p>
    <w:p w14:paraId="473435C7" w14:textId="77777777" w:rsidR="00D61207" w:rsidRPr="00D61207" w:rsidRDefault="00D61207" w:rsidP="00D61207">
      <w:pPr>
        <w:spacing w:after="160" w:line="259" w:lineRule="auto"/>
        <w:rPr>
          <w:rFonts w:ascii="Calibri" w:eastAsia="Calibri" w:hAnsi="Calibri" w:cs="Calibri"/>
          <w:sz w:val="22"/>
          <w:szCs w:val="22"/>
        </w:rPr>
      </w:pPr>
      <w:r w:rsidRPr="00D61207">
        <w:rPr>
          <w:rFonts w:ascii="Calibri" w:eastAsia="Calibri" w:hAnsi="Calibri" w:cs="Calibri"/>
          <w:sz w:val="22"/>
          <w:szCs w:val="22"/>
        </w:rPr>
        <w:t xml:space="preserve">Naturtypen slåttemark i miljødatabasen Naturbase omfatter ugjødsla enger som tradisjonelt er slått for å skaffe vinterfôr, og brukt til beite vår og høst. Dette er ofte svært artsrike leveområder for mange sjeldne og spesialiserte planter og insekt. </w:t>
      </w:r>
    </w:p>
    <w:p w14:paraId="38FFE617" w14:textId="77777777" w:rsidR="00D61207" w:rsidRPr="00D61207" w:rsidRDefault="00D61207" w:rsidP="00D61207">
      <w:pPr>
        <w:rPr>
          <w:rFonts w:ascii="Calibri" w:hAnsi="Calibri" w:cs="Calibri"/>
          <w:sz w:val="22"/>
          <w:szCs w:val="22"/>
        </w:rPr>
      </w:pPr>
      <w:r w:rsidRPr="00D61207">
        <w:rPr>
          <w:rFonts w:ascii="Calibri" w:hAnsi="Calibri" w:cs="Calibri"/>
          <w:sz w:val="22"/>
          <w:szCs w:val="22"/>
        </w:rPr>
        <w:t>Foretak som søker om Miljøtilskudd til skjøtsel av slåttemark, kan også søke om tilskudd over tilskuddsordningen for trua arter og naturtyper, som forvaltes av Fylkesmannen.</w:t>
      </w:r>
    </w:p>
    <w:p w14:paraId="4C2ACF2E" w14:textId="77777777" w:rsidR="00D61207" w:rsidRPr="00D61207" w:rsidRDefault="00D61207" w:rsidP="00D61207">
      <w:pPr>
        <w:rPr>
          <w:rFonts w:ascii="Calibri" w:hAnsi="Calibri" w:cs="Calibri"/>
          <w:sz w:val="22"/>
          <w:szCs w:val="22"/>
        </w:rPr>
      </w:pPr>
    </w:p>
    <w:p w14:paraId="215AF4D9" w14:textId="77777777" w:rsidR="00D61207" w:rsidRPr="00A36552" w:rsidRDefault="00D61207" w:rsidP="00D61207">
      <w:pPr>
        <w:rPr>
          <w:rFonts w:ascii="Calibri" w:hAnsi="Calibri" w:cs="Calibri"/>
          <w:sz w:val="22"/>
          <w:szCs w:val="22"/>
        </w:rPr>
      </w:pPr>
      <w:r w:rsidRPr="00A36552">
        <w:rPr>
          <w:rFonts w:ascii="Calibri" w:hAnsi="Calibri" w:cs="Calibri"/>
          <w:sz w:val="22"/>
          <w:szCs w:val="22"/>
        </w:rPr>
        <w:lastRenderedPageBreak/>
        <w:t xml:space="preserve">Det gis ikke miljøtilskudd til areal som er registrert som </w:t>
      </w:r>
      <w:r w:rsidRPr="00A36552">
        <w:rPr>
          <w:rFonts w:ascii="Calibri" w:hAnsi="Calibri" w:cs="Calibri"/>
          <w:sz w:val="22"/>
          <w:szCs w:val="22"/>
          <w:u w:val="single"/>
        </w:rPr>
        <w:t>slåttemyr</w:t>
      </w:r>
      <w:r w:rsidRPr="00A36552">
        <w:rPr>
          <w:rFonts w:ascii="Calibri" w:hAnsi="Calibri" w:cs="Calibri"/>
          <w:sz w:val="22"/>
          <w:szCs w:val="22"/>
        </w:rPr>
        <w:t xml:space="preserve"> i Naturbase. Slike tilskudd kan imidlertid gis over Miljødirektoratets tilskuddsordning for trua arter og naturtyper. Denne forvaltes av Fylkesmannens miljøvernavdeling.</w:t>
      </w:r>
    </w:p>
    <w:p w14:paraId="396FFA34" w14:textId="77777777" w:rsidR="00D61207" w:rsidRPr="00A36552" w:rsidRDefault="00D61207" w:rsidP="00D61207">
      <w:pPr>
        <w:spacing w:line="259" w:lineRule="auto"/>
        <w:rPr>
          <w:rFonts w:ascii="Calibri" w:eastAsia="Calibri" w:hAnsi="Calibri" w:cs="Calibri"/>
          <w:sz w:val="22"/>
          <w:szCs w:val="22"/>
        </w:rPr>
      </w:pPr>
    </w:p>
    <w:p w14:paraId="17DE80C6" w14:textId="77777777" w:rsidR="00D61207" w:rsidRPr="00D61207" w:rsidRDefault="00D61207" w:rsidP="00D61207">
      <w:pPr>
        <w:spacing w:line="259" w:lineRule="auto"/>
        <w:rPr>
          <w:rFonts w:ascii="Calibri" w:eastAsia="Calibri" w:hAnsi="Calibri"/>
          <w:b/>
          <w:sz w:val="22"/>
          <w:szCs w:val="22"/>
        </w:rPr>
      </w:pPr>
    </w:p>
    <w:p w14:paraId="4DFEE446" w14:textId="77777777" w:rsidR="00D61207" w:rsidRPr="00D61207" w:rsidRDefault="00D61207" w:rsidP="00D61207">
      <w:pPr>
        <w:spacing w:line="259" w:lineRule="auto"/>
        <w:rPr>
          <w:rFonts w:ascii="Calibri" w:eastAsia="Calibri" w:hAnsi="Calibri"/>
          <w:b/>
          <w:sz w:val="22"/>
          <w:szCs w:val="22"/>
        </w:rPr>
      </w:pPr>
      <w:r w:rsidRPr="00D61207">
        <w:rPr>
          <w:rFonts w:ascii="Calibri" w:eastAsia="Calibri" w:hAnsi="Calibri"/>
          <w:b/>
          <w:sz w:val="22"/>
          <w:szCs w:val="22"/>
        </w:rPr>
        <w:t>Skjøtselsråd:</w:t>
      </w:r>
    </w:p>
    <w:p w14:paraId="4688420C" w14:textId="77777777" w:rsidR="00D61207" w:rsidRPr="00D61207" w:rsidRDefault="00D61207" w:rsidP="00D61207">
      <w:pPr>
        <w:spacing w:line="259" w:lineRule="auto"/>
        <w:rPr>
          <w:rFonts w:ascii="Calibri" w:eastAsia="Calibri" w:hAnsi="Calibri"/>
          <w:b/>
          <w:sz w:val="22"/>
          <w:szCs w:val="22"/>
        </w:rPr>
      </w:pPr>
    </w:p>
    <w:p w14:paraId="745AA06C" w14:textId="77777777" w:rsidR="00D61207" w:rsidRPr="00D61207" w:rsidRDefault="00D61207" w:rsidP="00D61207">
      <w:pPr>
        <w:numPr>
          <w:ilvl w:val="0"/>
          <w:numId w:val="8"/>
        </w:numPr>
        <w:spacing w:after="160" w:line="259" w:lineRule="auto"/>
        <w:contextualSpacing/>
        <w:rPr>
          <w:rFonts w:ascii="Calibri" w:hAnsi="Calibri" w:cs="Calibri"/>
          <w:sz w:val="22"/>
          <w:szCs w:val="22"/>
        </w:rPr>
      </w:pPr>
      <w:r w:rsidRPr="00D61207">
        <w:rPr>
          <w:rFonts w:ascii="Calibri" w:hAnsi="Calibri" w:cs="Calibri"/>
          <w:sz w:val="22"/>
          <w:szCs w:val="22"/>
        </w:rPr>
        <w:t>Slått bør gjennomføres etter frøsetting, vanligvis i siste halvdel av juli.</w:t>
      </w:r>
    </w:p>
    <w:p w14:paraId="53C935CF" w14:textId="77777777" w:rsidR="00D61207" w:rsidRPr="00D61207" w:rsidRDefault="00D61207" w:rsidP="00D61207">
      <w:pPr>
        <w:numPr>
          <w:ilvl w:val="0"/>
          <w:numId w:val="8"/>
        </w:numPr>
        <w:spacing w:after="160" w:line="259" w:lineRule="auto"/>
        <w:contextualSpacing/>
        <w:rPr>
          <w:rFonts w:ascii="Calibri" w:hAnsi="Calibri" w:cs="Calibri"/>
          <w:sz w:val="22"/>
          <w:szCs w:val="22"/>
        </w:rPr>
      </w:pPr>
      <w:r w:rsidRPr="00D61207">
        <w:rPr>
          <w:rFonts w:ascii="Calibri" w:hAnsi="Calibri" w:cs="Calibri"/>
          <w:sz w:val="22"/>
          <w:szCs w:val="22"/>
        </w:rPr>
        <w:t>Graset bør tørkes på bakken eller i hesjer, og fjernes når det er tørt.</w:t>
      </w:r>
    </w:p>
    <w:p w14:paraId="610B0513" w14:textId="6496FA13" w:rsidR="00D61207" w:rsidRPr="00015742" w:rsidRDefault="00D61207" w:rsidP="00D61207">
      <w:pPr>
        <w:numPr>
          <w:ilvl w:val="0"/>
          <w:numId w:val="8"/>
        </w:numPr>
        <w:spacing w:after="160" w:line="259" w:lineRule="auto"/>
        <w:contextualSpacing/>
        <w:rPr>
          <w:rFonts w:ascii="Calibri" w:eastAsia="Calibri" w:hAnsi="Calibri" w:cs="Calibri"/>
          <w:sz w:val="22"/>
          <w:szCs w:val="22"/>
        </w:rPr>
      </w:pPr>
      <w:r w:rsidRPr="00015742">
        <w:rPr>
          <w:rFonts w:ascii="Calibri" w:hAnsi="Calibri" w:cs="Calibri"/>
          <w:sz w:val="22"/>
          <w:szCs w:val="22"/>
        </w:rPr>
        <w:t>Slåttemarker er lysåpne arealer. Det er derfor en fordel å sikre god lystilgang ved å rydde høy vegetasjon i kantsoner.</w:t>
      </w:r>
    </w:p>
    <w:p w14:paraId="7ECE8D54" w14:textId="448175F1" w:rsidR="00D61207" w:rsidRPr="00D61207" w:rsidRDefault="00D61207" w:rsidP="00D61207">
      <w:pPr>
        <w:spacing w:after="160" w:line="259" w:lineRule="auto"/>
        <w:rPr>
          <w:rFonts w:ascii="Calibri" w:eastAsia="Calibri" w:hAnsi="Calibri" w:cs="Calibri"/>
          <w:b/>
          <w:sz w:val="22"/>
          <w:szCs w:val="22"/>
        </w:rPr>
      </w:pPr>
    </w:p>
    <w:tbl>
      <w:tblPr>
        <w:tblStyle w:val="Tabellrutenett7"/>
        <w:tblW w:w="8193" w:type="dxa"/>
        <w:tblInd w:w="-5" w:type="dxa"/>
        <w:tblLayout w:type="fixed"/>
        <w:tblLook w:val="04A0" w:firstRow="1" w:lastRow="0" w:firstColumn="1" w:lastColumn="0" w:noHBand="0" w:noVBand="1"/>
      </w:tblPr>
      <w:tblGrid>
        <w:gridCol w:w="3941"/>
        <w:gridCol w:w="1162"/>
        <w:gridCol w:w="1814"/>
        <w:gridCol w:w="1276"/>
      </w:tblGrid>
      <w:tr w:rsidR="00A36552" w:rsidRPr="00015742" w14:paraId="4940E33C" w14:textId="77777777" w:rsidTr="00A36552">
        <w:tc>
          <w:tcPr>
            <w:tcW w:w="3941" w:type="dxa"/>
            <w:shd w:val="clear" w:color="auto" w:fill="B7C8E3" w:themeFill="accent6" w:themeFillTint="66"/>
          </w:tcPr>
          <w:p w14:paraId="5510D124" w14:textId="35968847" w:rsidR="00A36552" w:rsidRPr="00015742" w:rsidRDefault="00A36552" w:rsidP="00D61207">
            <w:pPr>
              <w:ind w:left="357"/>
              <w:rPr>
                <w:rFonts w:ascii="Calibri" w:hAnsi="Calibri" w:cs="Calibri"/>
                <w:b/>
                <w:sz w:val="22"/>
                <w:szCs w:val="22"/>
              </w:rPr>
            </w:pPr>
            <w:r w:rsidRPr="00D61207">
              <w:rPr>
                <w:rFonts w:ascii="Calibri" w:eastAsia="Calibri" w:hAnsi="Calibri" w:cs="Calibri"/>
                <w:b/>
                <w:sz w:val="22"/>
                <w:szCs w:val="22"/>
              </w:rPr>
              <w:t>Foreløpige tilskuddssatser</w:t>
            </w:r>
          </w:p>
        </w:tc>
        <w:tc>
          <w:tcPr>
            <w:tcW w:w="1162" w:type="dxa"/>
            <w:shd w:val="clear" w:color="auto" w:fill="B7C8E3" w:themeFill="accent6" w:themeFillTint="66"/>
            <w:vAlign w:val="bottom"/>
          </w:tcPr>
          <w:p w14:paraId="01343536" w14:textId="77777777" w:rsidR="00A36552" w:rsidRPr="00015742" w:rsidRDefault="00A36552" w:rsidP="00015742">
            <w:pPr>
              <w:ind w:left="357"/>
              <w:jc w:val="center"/>
              <w:rPr>
                <w:rFonts w:ascii="Calibri" w:hAnsi="Calibri" w:cs="Calibri"/>
                <w:b/>
                <w:sz w:val="22"/>
                <w:szCs w:val="22"/>
              </w:rPr>
            </w:pPr>
            <w:r w:rsidRPr="00015742">
              <w:rPr>
                <w:rFonts w:ascii="Calibri" w:hAnsi="Calibri" w:cs="Calibri"/>
                <w:b/>
                <w:sz w:val="22"/>
                <w:szCs w:val="22"/>
              </w:rPr>
              <w:t>Enhet</w:t>
            </w:r>
          </w:p>
        </w:tc>
        <w:tc>
          <w:tcPr>
            <w:tcW w:w="1814" w:type="dxa"/>
            <w:shd w:val="clear" w:color="auto" w:fill="B7C8E3" w:themeFill="accent6" w:themeFillTint="66"/>
            <w:vAlign w:val="bottom"/>
          </w:tcPr>
          <w:p w14:paraId="11A7D1D5" w14:textId="791AC891" w:rsidR="00A36552" w:rsidRPr="00015742" w:rsidRDefault="00A36552" w:rsidP="00015742">
            <w:pPr>
              <w:jc w:val="center"/>
              <w:rPr>
                <w:rFonts w:ascii="Calibri" w:hAnsi="Calibri" w:cs="Calibri"/>
                <w:b/>
                <w:sz w:val="22"/>
                <w:szCs w:val="22"/>
              </w:rPr>
            </w:pPr>
            <w:r w:rsidRPr="00015742">
              <w:rPr>
                <w:rFonts w:ascii="Calibri" w:hAnsi="Calibri" w:cs="Calibri"/>
                <w:b/>
                <w:sz w:val="22"/>
                <w:szCs w:val="22"/>
              </w:rPr>
              <w:t>Kr</w:t>
            </w:r>
          </w:p>
        </w:tc>
        <w:tc>
          <w:tcPr>
            <w:tcW w:w="1276" w:type="dxa"/>
            <w:shd w:val="clear" w:color="auto" w:fill="B7C8E3" w:themeFill="accent6" w:themeFillTint="66"/>
            <w:vAlign w:val="bottom"/>
          </w:tcPr>
          <w:p w14:paraId="4C17D485" w14:textId="65B726CE" w:rsidR="00A36552" w:rsidRPr="00015742" w:rsidRDefault="00A36552" w:rsidP="00015742">
            <w:pPr>
              <w:ind w:left="357"/>
              <w:jc w:val="center"/>
              <w:rPr>
                <w:rFonts w:ascii="Calibri" w:hAnsi="Calibri" w:cs="Calibri"/>
                <w:b/>
                <w:sz w:val="22"/>
                <w:szCs w:val="22"/>
              </w:rPr>
            </w:pPr>
            <w:r w:rsidRPr="00015742">
              <w:rPr>
                <w:rFonts w:ascii="Calibri" w:hAnsi="Calibri" w:cs="Calibri"/>
                <w:b/>
                <w:sz w:val="22"/>
                <w:szCs w:val="22"/>
              </w:rPr>
              <w:t>Avgrensing</w:t>
            </w:r>
          </w:p>
        </w:tc>
      </w:tr>
      <w:tr w:rsidR="00A36552" w:rsidRPr="00D61207" w14:paraId="54C29587" w14:textId="77777777" w:rsidTr="00A36552">
        <w:tc>
          <w:tcPr>
            <w:tcW w:w="3941" w:type="dxa"/>
            <w:shd w:val="clear" w:color="auto" w:fill="DBE3F1" w:themeFill="accent6" w:themeFillTint="33"/>
          </w:tcPr>
          <w:p w14:paraId="595A445F" w14:textId="77777777" w:rsidR="00A36552" w:rsidRPr="00D61207" w:rsidRDefault="00A36552" w:rsidP="00D61207">
            <w:pPr>
              <w:ind w:left="357"/>
              <w:rPr>
                <w:rFonts w:ascii="Calibri" w:hAnsi="Calibri" w:cs="Calibri"/>
                <w:sz w:val="22"/>
                <w:szCs w:val="22"/>
              </w:rPr>
            </w:pPr>
            <w:r w:rsidRPr="00D61207">
              <w:rPr>
                <w:rFonts w:ascii="Calibri" w:hAnsi="Calibri" w:cs="Calibri"/>
                <w:sz w:val="22"/>
                <w:szCs w:val="22"/>
              </w:rPr>
              <w:t xml:space="preserve">Skjøtsel av slåttemark registrert som </w:t>
            </w:r>
          </w:p>
          <w:p w14:paraId="76FDC69A" w14:textId="77777777" w:rsidR="00A36552" w:rsidRPr="00D61207" w:rsidRDefault="00A36552" w:rsidP="00D61207">
            <w:pPr>
              <w:ind w:left="357"/>
              <w:rPr>
                <w:rFonts w:ascii="Calibri" w:hAnsi="Calibri" w:cs="Calibri"/>
                <w:sz w:val="22"/>
                <w:szCs w:val="22"/>
              </w:rPr>
            </w:pPr>
            <w:r w:rsidRPr="00D61207">
              <w:rPr>
                <w:rFonts w:ascii="Calibri" w:hAnsi="Calibri" w:cs="Calibri"/>
                <w:b/>
                <w:sz w:val="22"/>
                <w:szCs w:val="22"/>
                <w:u w:val="single"/>
              </w:rPr>
              <w:t>svært viktig</w:t>
            </w:r>
            <w:r w:rsidRPr="00D61207">
              <w:rPr>
                <w:rFonts w:ascii="Calibri" w:hAnsi="Calibri" w:cs="Calibri"/>
                <w:sz w:val="22"/>
                <w:szCs w:val="22"/>
              </w:rPr>
              <w:t xml:space="preserve"> i Naturbase</w:t>
            </w:r>
          </w:p>
        </w:tc>
        <w:tc>
          <w:tcPr>
            <w:tcW w:w="1162" w:type="dxa"/>
            <w:shd w:val="clear" w:color="auto" w:fill="DBE3F1" w:themeFill="accent6" w:themeFillTint="33"/>
          </w:tcPr>
          <w:p w14:paraId="00B8F6D6" w14:textId="77777777" w:rsidR="00A36552" w:rsidRPr="00D61207" w:rsidRDefault="00A36552" w:rsidP="00015742">
            <w:pPr>
              <w:ind w:left="357"/>
              <w:jc w:val="center"/>
              <w:rPr>
                <w:rFonts w:ascii="Calibri" w:hAnsi="Calibri" w:cs="Calibri"/>
                <w:sz w:val="22"/>
                <w:szCs w:val="22"/>
              </w:rPr>
            </w:pPr>
          </w:p>
          <w:p w14:paraId="52E23101" w14:textId="77777777" w:rsidR="00A36552" w:rsidRPr="00D61207" w:rsidRDefault="00A36552" w:rsidP="00015742">
            <w:pPr>
              <w:ind w:left="357"/>
              <w:jc w:val="center"/>
              <w:rPr>
                <w:rFonts w:ascii="Calibri" w:hAnsi="Calibri" w:cs="Calibri"/>
                <w:sz w:val="22"/>
                <w:szCs w:val="22"/>
              </w:rPr>
            </w:pPr>
            <w:r w:rsidRPr="00D61207">
              <w:rPr>
                <w:rFonts w:ascii="Calibri" w:hAnsi="Calibri" w:cs="Calibri"/>
                <w:sz w:val="22"/>
                <w:szCs w:val="22"/>
              </w:rPr>
              <w:t>dekar</w:t>
            </w:r>
          </w:p>
        </w:tc>
        <w:tc>
          <w:tcPr>
            <w:tcW w:w="1814" w:type="dxa"/>
            <w:shd w:val="clear" w:color="auto" w:fill="DBE3F1" w:themeFill="accent6" w:themeFillTint="33"/>
          </w:tcPr>
          <w:p w14:paraId="1BFDF2F8" w14:textId="5C912322" w:rsidR="00A36552" w:rsidRPr="00A36552" w:rsidRDefault="00A36552" w:rsidP="00015742">
            <w:pPr>
              <w:ind w:left="357"/>
              <w:jc w:val="center"/>
              <w:rPr>
                <w:rFonts w:ascii="Calibri" w:hAnsi="Calibri" w:cs="Calibri"/>
                <w:sz w:val="22"/>
                <w:szCs w:val="22"/>
              </w:rPr>
            </w:pPr>
          </w:p>
          <w:p w14:paraId="27D51D38" w14:textId="3A104F75" w:rsidR="00A36552" w:rsidRPr="00A36552" w:rsidRDefault="00A36552" w:rsidP="00015742">
            <w:pPr>
              <w:ind w:left="357"/>
              <w:jc w:val="center"/>
              <w:rPr>
                <w:rFonts w:ascii="Calibri" w:hAnsi="Calibri" w:cs="Calibri"/>
                <w:strike/>
                <w:sz w:val="22"/>
                <w:szCs w:val="22"/>
              </w:rPr>
            </w:pPr>
            <w:r w:rsidRPr="00A36552">
              <w:rPr>
                <w:rFonts w:ascii="Calibri" w:hAnsi="Calibri" w:cs="Calibri"/>
                <w:sz w:val="22"/>
                <w:szCs w:val="22"/>
              </w:rPr>
              <w:t>800</w:t>
            </w:r>
          </w:p>
        </w:tc>
        <w:tc>
          <w:tcPr>
            <w:tcW w:w="1276" w:type="dxa"/>
            <w:shd w:val="clear" w:color="auto" w:fill="DBE3F1" w:themeFill="accent6" w:themeFillTint="33"/>
          </w:tcPr>
          <w:p w14:paraId="35CEACA9" w14:textId="77777777" w:rsidR="00A36552" w:rsidRPr="00D61207" w:rsidRDefault="00A36552" w:rsidP="00015742">
            <w:pPr>
              <w:ind w:left="357"/>
              <w:jc w:val="center"/>
              <w:rPr>
                <w:rFonts w:ascii="Calibri" w:hAnsi="Calibri" w:cs="Calibri"/>
                <w:sz w:val="22"/>
                <w:szCs w:val="22"/>
              </w:rPr>
            </w:pPr>
          </w:p>
        </w:tc>
      </w:tr>
      <w:tr w:rsidR="00A36552" w:rsidRPr="00D61207" w14:paraId="5D6B85F0" w14:textId="77777777" w:rsidTr="00A36552">
        <w:tc>
          <w:tcPr>
            <w:tcW w:w="3941" w:type="dxa"/>
            <w:shd w:val="clear" w:color="auto" w:fill="DBE3F1" w:themeFill="accent6" w:themeFillTint="33"/>
          </w:tcPr>
          <w:p w14:paraId="47EF367B" w14:textId="77777777" w:rsidR="00A36552" w:rsidRPr="00D61207" w:rsidRDefault="00A36552" w:rsidP="00D61207">
            <w:pPr>
              <w:ind w:left="357"/>
              <w:rPr>
                <w:rFonts w:ascii="Calibri" w:hAnsi="Calibri" w:cs="Calibri"/>
                <w:sz w:val="22"/>
                <w:szCs w:val="22"/>
              </w:rPr>
            </w:pPr>
            <w:r w:rsidRPr="00D61207">
              <w:rPr>
                <w:rFonts w:ascii="Calibri" w:hAnsi="Calibri" w:cs="Calibri"/>
                <w:sz w:val="22"/>
                <w:szCs w:val="22"/>
              </w:rPr>
              <w:t xml:space="preserve">Skjøtsel av slåttemark registrert som </w:t>
            </w:r>
          </w:p>
          <w:p w14:paraId="3F09EFBD" w14:textId="77777777" w:rsidR="00A36552" w:rsidRPr="00D61207" w:rsidRDefault="00A36552" w:rsidP="00D61207">
            <w:pPr>
              <w:ind w:left="357"/>
              <w:rPr>
                <w:rFonts w:ascii="Calibri" w:hAnsi="Calibri" w:cs="Calibri"/>
                <w:sz w:val="22"/>
                <w:szCs w:val="22"/>
              </w:rPr>
            </w:pPr>
            <w:r w:rsidRPr="00D61207">
              <w:rPr>
                <w:rFonts w:ascii="Calibri" w:hAnsi="Calibri" w:cs="Calibri"/>
                <w:b/>
                <w:sz w:val="22"/>
                <w:szCs w:val="22"/>
                <w:u w:val="single"/>
              </w:rPr>
              <w:t>viktig</w:t>
            </w:r>
            <w:r w:rsidRPr="00D61207">
              <w:rPr>
                <w:rFonts w:ascii="Calibri" w:hAnsi="Calibri" w:cs="Calibri"/>
                <w:sz w:val="22"/>
                <w:szCs w:val="22"/>
              </w:rPr>
              <w:t xml:space="preserve"> i Naturbase</w:t>
            </w:r>
          </w:p>
        </w:tc>
        <w:tc>
          <w:tcPr>
            <w:tcW w:w="1162" w:type="dxa"/>
            <w:shd w:val="clear" w:color="auto" w:fill="DBE3F1" w:themeFill="accent6" w:themeFillTint="33"/>
          </w:tcPr>
          <w:p w14:paraId="7B3F0471" w14:textId="77777777" w:rsidR="00A36552" w:rsidRPr="00D61207" w:rsidRDefault="00A36552" w:rsidP="00015742">
            <w:pPr>
              <w:ind w:left="357"/>
              <w:jc w:val="center"/>
              <w:rPr>
                <w:rFonts w:ascii="Calibri" w:hAnsi="Calibri" w:cs="Calibri"/>
                <w:sz w:val="22"/>
                <w:szCs w:val="22"/>
              </w:rPr>
            </w:pPr>
          </w:p>
          <w:p w14:paraId="3B9A5AA3" w14:textId="77777777" w:rsidR="00A36552" w:rsidRPr="00D61207" w:rsidRDefault="00A36552" w:rsidP="00015742">
            <w:pPr>
              <w:ind w:left="357"/>
              <w:jc w:val="center"/>
              <w:rPr>
                <w:rFonts w:ascii="Calibri" w:hAnsi="Calibri" w:cs="Calibri"/>
                <w:sz w:val="22"/>
                <w:szCs w:val="22"/>
              </w:rPr>
            </w:pPr>
            <w:r w:rsidRPr="00D61207">
              <w:rPr>
                <w:rFonts w:ascii="Calibri" w:hAnsi="Calibri" w:cs="Calibri"/>
                <w:sz w:val="22"/>
                <w:szCs w:val="22"/>
              </w:rPr>
              <w:t>dekar</w:t>
            </w:r>
          </w:p>
        </w:tc>
        <w:tc>
          <w:tcPr>
            <w:tcW w:w="1814" w:type="dxa"/>
            <w:shd w:val="clear" w:color="auto" w:fill="DBE3F1" w:themeFill="accent6" w:themeFillTint="33"/>
          </w:tcPr>
          <w:p w14:paraId="0A54DCB2" w14:textId="77777777" w:rsidR="00A36552" w:rsidRPr="00A36552" w:rsidRDefault="00A36552" w:rsidP="00015742">
            <w:pPr>
              <w:ind w:left="357"/>
              <w:jc w:val="center"/>
              <w:rPr>
                <w:rFonts w:ascii="Calibri" w:hAnsi="Calibri" w:cs="Calibri"/>
                <w:sz w:val="22"/>
                <w:szCs w:val="22"/>
              </w:rPr>
            </w:pPr>
          </w:p>
          <w:p w14:paraId="7D06EC8C" w14:textId="52B7D6AA" w:rsidR="00A36552" w:rsidRPr="00A36552" w:rsidRDefault="00A36552" w:rsidP="00015742">
            <w:pPr>
              <w:ind w:left="357"/>
              <w:jc w:val="center"/>
              <w:rPr>
                <w:rFonts w:ascii="Calibri" w:hAnsi="Calibri" w:cs="Calibri"/>
                <w:strike/>
                <w:sz w:val="22"/>
                <w:szCs w:val="22"/>
              </w:rPr>
            </w:pPr>
            <w:r w:rsidRPr="00A36552">
              <w:rPr>
                <w:rFonts w:ascii="Calibri" w:hAnsi="Calibri" w:cs="Calibri"/>
                <w:sz w:val="22"/>
                <w:szCs w:val="22"/>
              </w:rPr>
              <w:t>800</w:t>
            </w:r>
          </w:p>
        </w:tc>
        <w:tc>
          <w:tcPr>
            <w:tcW w:w="1276" w:type="dxa"/>
            <w:shd w:val="clear" w:color="auto" w:fill="DBE3F1" w:themeFill="accent6" w:themeFillTint="33"/>
          </w:tcPr>
          <w:p w14:paraId="0DADBE55" w14:textId="77777777" w:rsidR="00A36552" w:rsidRPr="00D61207" w:rsidRDefault="00A36552" w:rsidP="00015742">
            <w:pPr>
              <w:ind w:left="357"/>
              <w:jc w:val="center"/>
              <w:rPr>
                <w:rFonts w:ascii="Calibri" w:hAnsi="Calibri" w:cs="Calibri"/>
                <w:sz w:val="22"/>
                <w:szCs w:val="22"/>
              </w:rPr>
            </w:pPr>
          </w:p>
        </w:tc>
      </w:tr>
    </w:tbl>
    <w:p w14:paraId="33B0B295" w14:textId="77777777" w:rsidR="00D61207" w:rsidRPr="00D61207" w:rsidRDefault="00D61207" w:rsidP="00D61207">
      <w:pPr>
        <w:spacing w:after="160" w:line="259" w:lineRule="auto"/>
        <w:rPr>
          <w:rFonts w:ascii="Calibri" w:eastAsia="Calibri" w:hAnsi="Calibri" w:cs="Calibri"/>
          <w:b/>
          <w:sz w:val="28"/>
          <w:szCs w:val="28"/>
        </w:rPr>
      </w:pPr>
    </w:p>
    <w:p w14:paraId="1CBFCD8E" w14:textId="59C41926" w:rsidR="00D61207" w:rsidRPr="00D679D7" w:rsidRDefault="00D61207" w:rsidP="00D61207">
      <w:pPr>
        <w:keepNext/>
        <w:keepLines/>
        <w:spacing w:before="40" w:line="259" w:lineRule="auto"/>
        <w:outlineLvl w:val="2"/>
        <w:rPr>
          <w:rFonts w:ascii="Calibri Light" w:hAnsi="Calibri Light"/>
          <w:b/>
          <w:sz w:val="28"/>
          <w:szCs w:val="28"/>
        </w:rPr>
      </w:pPr>
      <w:bookmarkStart w:id="73" w:name="_Toc8045483"/>
      <w:bookmarkStart w:id="74" w:name="_Toc9338490"/>
      <w:bookmarkStart w:id="75" w:name="_Toc11152220"/>
      <w:r w:rsidRPr="00D679D7">
        <w:rPr>
          <w:rFonts w:ascii="Calibri Light" w:hAnsi="Calibri Light"/>
          <w:b/>
          <w:sz w:val="28"/>
          <w:szCs w:val="28"/>
        </w:rPr>
        <w:t>2.</w:t>
      </w:r>
      <w:r w:rsidR="002431C3" w:rsidRPr="00D679D7">
        <w:rPr>
          <w:rFonts w:ascii="Calibri Light" w:hAnsi="Calibri Light"/>
          <w:b/>
          <w:sz w:val="28"/>
          <w:szCs w:val="28"/>
        </w:rPr>
        <w:t>2</w:t>
      </w:r>
      <w:r w:rsidRPr="00D679D7">
        <w:rPr>
          <w:rFonts w:ascii="Calibri Light" w:hAnsi="Calibri Light"/>
          <w:b/>
          <w:sz w:val="28"/>
          <w:szCs w:val="28"/>
        </w:rPr>
        <w:t>.2 Beiting av kystlynghei (§ 10)</w:t>
      </w:r>
      <w:bookmarkEnd w:id="73"/>
      <w:bookmarkEnd w:id="74"/>
      <w:bookmarkEnd w:id="75"/>
    </w:p>
    <w:p w14:paraId="053D943F" w14:textId="77777777" w:rsidR="00D61207" w:rsidRPr="00D61207" w:rsidRDefault="00D61207" w:rsidP="00D61207">
      <w:pPr>
        <w:spacing w:line="259" w:lineRule="auto"/>
        <w:rPr>
          <w:rFonts w:ascii="Calibri" w:eastAsia="Calibri" w:hAnsi="Calibri"/>
          <w:b/>
          <w:sz w:val="22"/>
          <w:szCs w:val="22"/>
        </w:rPr>
      </w:pPr>
    </w:p>
    <w:p w14:paraId="266CF3F1" w14:textId="77777777" w:rsidR="00D61207" w:rsidRPr="00D61207" w:rsidRDefault="00D61207" w:rsidP="00D61207">
      <w:pPr>
        <w:spacing w:line="259" w:lineRule="auto"/>
        <w:rPr>
          <w:rFonts w:ascii="Calibri" w:eastAsia="Calibri" w:hAnsi="Calibri"/>
          <w:b/>
          <w:sz w:val="22"/>
          <w:szCs w:val="22"/>
        </w:rPr>
      </w:pPr>
      <w:r w:rsidRPr="00D61207">
        <w:rPr>
          <w:rFonts w:ascii="Calibri" w:eastAsia="Calibri" w:hAnsi="Calibri"/>
          <w:b/>
          <w:sz w:val="22"/>
          <w:szCs w:val="22"/>
        </w:rPr>
        <w:t>Vilkår fastsatt i forskriften:</w:t>
      </w:r>
    </w:p>
    <w:p w14:paraId="3CD7257A" w14:textId="77777777" w:rsidR="00D61207" w:rsidRPr="00D61207" w:rsidRDefault="00D61207" w:rsidP="00D61207">
      <w:pPr>
        <w:spacing w:line="259" w:lineRule="auto"/>
        <w:rPr>
          <w:rFonts w:ascii="Calibri" w:eastAsia="Calibri" w:hAnsi="Calibri"/>
          <w:b/>
          <w:sz w:val="22"/>
          <w:szCs w:val="22"/>
        </w:rPr>
      </w:pPr>
    </w:p>
    <w:p w14:paraId="24C58F01" w14:textId="77777777" w:rsidR="00D61207" w:rsidRPr="00D61207" w:rsidRDefault="00D61207" w:rsidP="00D61207">
      <w:pPr>
        <w:numPr>
          <w:ilvl w:val="0"/>
          <w:numId w:val="9"/>
        </w:numPr>
        <w:spacing w:after="160" w:line="259" w:lineRule="auto"/>
        <w:contextualSpacing/>
        <w:rPr>
          <w:rFonts w:ascii="Calibri" w:eastAsia="Calibri" w:hAnsi="Calibri"/>
          <w:sz w:val="22"/>
          <w:szCs w:val="22"/>
        </w:rPr>
      </w:pPr>
      <w:r w:rsidRPr="00D61207">
        <w:rPr>
          <w:rFonts w:ascii="Calibri" w:eastAsia="Calibri" w:hAnsi="Calibri"/>
          <w:sz w:val="22"/>
          <w:szCs w:val="22"/>
        </w:rPr>
        <w:t xml:space="preserve">Det kan gis tilskudd for beiting av kystlynghei som er gjennomført slik at naturtypen blir ivaretatt eller forbedret. </w:t>
      </w:r>
    </w:p>
    <w:p w14:paraId="4A0BD4B5" w14:textId="77777777" w:rsidR="00D61207" w:rsidRPr="00D61207" w:rsidRDefault="00D61207" w:rsidP="00D61207">
      <w:pPr>
        <w:numPr>
          <w:ilvl w:val="0"/>
          <w:numId w:val="9"/>
        </w:numPr>
        <w:spacing w:after="160" w:line="259" w:lineRule="auto"/>
        <w:contextualSpacing/>
        <w:rPr>
          <w:rFonts w:ascii="Calibri" w:eastAsia="Calibri" w:hAnsi="Calibri"/>
          <w:sz w:val="22"/>
          <w:szCs w:val="22"/>
        </w:rPr>
      </w:pPr>
      <w:r w:rsidRPr="00D61207">
        <w:rPr>
          <w:rFonts w:ascii="Calibri" w:eastAsia="Calibri" w:hAnsi="Calibri"/>
          <w:sz w:val="22"/>
          <w:szCs w:val="22"/>
        </w:rPr>
        <w:t xml:space="preserve">Kystlyngheia skal være registrert i miljødatabasen Naturbase eller kartlagt og registrert av Fylkesmannen. </w:t>
      </w:r>
    </w:p>
    <w:p w14:paraId="42EBF833" w14:textId="77777777" w:rsidR="00D61207" w:rsidRPr="00D61207" w:rsidRDefault="00D61207" w:rsidP="00D61207">
      <w:pPr>
        <w:numPr>
          <w:ilvl w:val="0"/>
          <w:numId w:val="9"/>
        </w:numPr>
        <w:spacing w:after="160" w:line="259" w:lineRule="auto"/>
        <w:contextualSpacing/>
        <w:rPr>
          <w:rFonts w:ascii="Calibri" w:eastAsia="Calibri" w:hAnsi="Calibri"/>
          <w:sz w:val="22"/>
          <w:szCs w:val="22"/>
        </w:rPr>
      </w:pPr>
      <w:r w:rsidRPr="00D61207">
        <w:rPr>
          <w:rFonts w:ascii="Calibri" w:eastAsia="Calibri" w:hAnsi="Calibri"/>
          <w:sz w:val="22"/>
          <w:szCs w:val="22"/>
        </w:rPr>
        <w:t>Innenfor beiteområdet må 50 % av det totale arealet være dekket av kystlynghei, og det må være minimum 10 dekar kystlynghei per sau.</w:t>
      </w:r>
    </w:p>
    <w:p w14:paraId="719D8B33" w14:textId="77777777" w:rsidR="00D61207" w:rsidRPr="00D61207" w:rsidRDefault="00D61207" w:rsidP="00D61207">
      <w:pPr>
        <w:numPr>
          <w:ilvl w:val="0"/>
          <w:numId w:val="9"/>
        </w:numPr>
        <w:spacing w:after="160" w:line="259" w:lineRule="auto"/>
        <w:contextualSpacing/>
        <w:rPr>
          <w:rFonts w:ascii="Calibri" w:eastAsia="Calibri" w:hAnsi="Calibri"/>
          <w:sz w:val="22"/>
          <w:szCs w:val="22"/>
        </w:rPr>
      </w:pPr>
      <w:r w:rsidRPr="00D61207">
        <w:rPr>
          <w:rFonts w:ascii="Calibri" w:eastAsia="Calibri" w:hAnsi="Calibri"/>
          <w:sz w:val="22"/>
          <w:szCs w:val="22"/>
        </w:rPr>
        <w:t xml:space="preserve">Arealet det gis tilskudd for skal ikke være gjødslet, jordarbeidet eller sprøytet med plantevernmidler. </w:t>
      </w:r>
    </w:p>
    <w:p w14:paraId="43F21917" w14:textId="77777777" w:rsidR="00D61207" w:rsidRPr="00D61207" w:rsidRDefault="00D61207" w:rsidP="00D61207">
      <w:pPr>
        <w:numPr>
          <w:ilvl w:val="0"/>
          <w:numId w:val="9"/>
        </w:numPr>
        <w:spacing w:after="160" w:line="259" w:lineRule="auto"/>
        <w:contextualSpacing/>
        <w:rPr>
          <w:rFonts w:ascii="Calibri" w:eastAsia="Calibri" w:hAnsi="Calibri"/>
          <w:sz w:val="22"/>
          <w:szCs w:val="22"/>
        </w:rPr>
      </w:pPr>
      <w:r w:rsidRPr="00D61207">
        <w:rPr>
          <w:rFonts w:ascii="Calibri" w:eastAsia="Calibri" w:hAnsi="Calibri"/>
          <w:sz w:val="22"/>
          <w:szCs w:val="22"/>
        </w:rPr>
        <w:t>Beitesesongen i kystlyngheia skal vare mer enn 6 måneder i søknadsåret.</w:t>
      </w:r>
    </w:p>
    <w:p w14:paraId="39B9610C" w14:textId="77777777" w:rsidR="00D61207" w:rsidRPr="00D61207" w:rsidRDefault="00D61207" w:rsidP="00D61207">
      <w:pPr>
        <w:numPr>
          <w:ilvl w:val="0"/>
          <w:numId w:val="9"/>
        </w:numPr>
        <w:spacing w:after="160" w:line="259" w:lineRule="auto"/>
        <w:contextualSpacing/>
        <w:rPr>
          <w:rFonts w:ascii="Calibri" w:eastAsia="Calibri" w:hAnsi="Calibri"/>
          <w:sz w:val="22"/>
          <w:szCs w:val="22"/>
        </w:rPr>
      </w:pPr>
      <w:r w:rsidRPr="00D61207">
        <w:rPr>
          <w:rFonts w:ascii="Calibri" w:eastAsia="Calibri" w:hAnsi="Calibri"/>
          <w:sz w:val="22"/>
          <w:szCs w:val="22"/>
        </w:rPr>
        <w:t>Beitedyrene skal per 31.7 i søknadsåret være minst ett år eller eldre</w:t>
      </w:r>
    </w:p>
    <w:p w14:paraId="17CCCD19" w14:textId="77777777" w:rsidR="00D61207" w:rsidRPr="00D61207" w:rsidRDefault="00D61207" w:rsidP="00D61207">
      <w:pPr>
        <w:numPr>
          <w:ilvl w:val="0"/>
          <w:numId w:val="9"/>
        </w:numPr>
        <w:spacing w:after="160" w:line="259" w:lineRule="auto"/>
        <w:contextualSpacing/>
        <w:rPr>
          <w:rFonts w:ascii="Calibri" w:eastAsia="Calibri" w:hAnsi="Calibri"/>
          <w:sz w:val="22"/>
          <w:szCs w:val="22"/>
        </w:rPr>
      </w:pPr>
      <w:r w:rsidRPr="00D61207">
        <w:rPr>
          <w:rFonts w:ascii="Calibri" w:eastAsia="Calibri" w:hAnsi="Calibri"/>
          <w:sz w:val="22"/>
          <w:szCs w:val="22"/>
        </w:rPr>
        <w:t>Tiltaksklasser:</w:t>
      </w:r>
      <w:r w:rsidRPr="00D61207">
        <w:rPr>
          <w:rFonts w:ascii="Calibri" w:eastAsia="Calibri" w:hAnsi="Calibri"/>
          <w:i/>
          <w:sz w:val="22"/>
          <w:szCs w:val="22"/>
        </w:rPr>
        <w:t xml:space="preserve"> </w:t>
      </w:r>
      <w:r w:rsidRPr="00D61207">
        <w:rPr>
          <w:rFonts w:ascii="Calibri" w:eastAsia="Calibri" w:hAnsi="Calibri"/>
          <w:sz w:val="22"/>
          <w:szCs w:val="22"/>
        </w:rPr>
        <w:t>Svært viktig, viktig, lokalt viktig.</w:t>
      </w:r>
    </w:p>
    <w:p w14:paraId="26E4F35A" w14:textId="77777777" w:rsidR="00D61207" w:rsidRPr="00D61207" w:rsidRDefault="00D61207" w:rsidP="00D61207">
      <w:pPr>
        <w:numPr>
          <w:ilvl w:val="0"/>
          <w:numId w:val="9"/>
        </w:numPr>
        <w:spacing w:after="160" w:line="259" w:lineRule="auto"/>
        <w:contextualSpacing/>
        <w:rPr>
          <w:rFonts w:ascii="Calibri" w:eastAsia="Calibri" w:hAnsi="Calibri"/>
          <w:sz w:val="22"/>
          <w:szCs w:val="22"/>
        </w:rPr>
      </w:pPr>
      <w:r w:rsidRPr="00D61207">
        <w:rPr>
          <w:rFonts w:ascii="Calibri" w:eastAsia="Calibri" w:hAnsi="Calibri"/>
          <w:sz w:val="22"/>
          <w:szCs w:val="22"/>
        </w:rPr>
        <w:t xml:space="preserve">Tilskuddet utmåles per dyr. </w:t>
      </w:r>
    </w:p>
    <w:p w14:paraId="3858912C" w14:textId="77777777" w:rsidR="00D61207" w:rsidRPr="00D61207" w:rsidRDefault="00D61207" w:rsidP="00D61207">
      <w:pPr>
        <w:spacing w:line="259" w:lineRule="auto"/>
        <w:rPr>
          <w:rFonts w:ascii="Calibri" w:eastAsia="Calibri" w:hAnsi="Calibri"/>
          <w:b/>
          <w:sz w:val="22"/>
          <w:szCs w:val="22"/>
        </w:rPr>
      </w:pPr>
    </w:p>
    <w:p w14:paraId="38C617C8" w14:textId="77777777" w:rsidR="00D61207" w:rsidRPr="00D61207" w:rsidRDefault="00D61207" w:rsidP="00D61207">
      <w:pPr>
        <w:spacing w:line="259" w:lineRule="auto"/>
        <w:rPr>
          <w:rFonts w:ascii="Calibri" w:eastAsia="Calibri" w:hAnsi="Calibri"/>
          <w:b/>
          <w:sz w:val="22"/>
          <w:szCs w:val="22"/>
        </w:rPr>
      </w:pPr>
      <w:r w:rsidRPr="00D61207">
        <w:rPr>
          <w:rFonts w:ascii="Calibri" w:eastAsia="Calibri" w:hAnsi="Calibri"/>
          <w:b/>
          <w:sz w:val="22"/>
          <w:szCs w:val="22"/>
        </w:rPr>
        <w:t>Utdypende om tiltaket:</w:t>
      </w:r>
    </w:p>
    <w:p w14:paraId="228B227C" w14:textId="77777777" w:rsidR="00D61207" w:rsidRPr="00D61207" w:rsidRDefault="00D61207" w:rsidP="00D61207">
      <w:pPr>
        <w:spacing w:line="259" w:lineRule="auto"/>
        <w:rPr>
          <w:rFonts w:ascii="Calibri" w:eastAsia="Calibri" w:hAnsi="Calibri"/>
          <w:b/>
          <w:sz w:val="22"/>
          <w:szCs w:val="22"/>
        </w:rPr>
      </w:pPr>
    </w:p>
    <w:p w14:paraId="5C46E123" w14:textId="587801D9" w:rsidR="00D61207" w:rsidRPr="00D61207" w:rsidRDefault="00D61207" w:rsidP="00D61207">
      <w:pPr>
        <w:rPr>
          <w:rFonts w:ascii="Calibri" w:hAnsi="Calibri" w:cs="Calibri"/>
          <w:sz w:val="22"/>
          <w:szCs w:val="22"/>
        </w:rPr>
      </w:pPr>
      <w:r w:rsidRPr="00015742">
        <w:rPr>
          <w:rFonts w:ascii="Calibri" w:eastAsia="Calibri" w:hAnsi="Calibri" w:cs="Calibri"/>
          <w:sz w:val="22"/>
          <w:szCs w:val="22"/>
        </w:rPr>
        <w:t>Driftsopplegget skal være godkjent av Mattilsynet.</w:t>
      </w:r>
      <w:r w:rsidRPr="00015742">
        <w:rPr>
          <w:rFonts w:ascii="Calibri" w:hAnsi="Calibri" w:cs="Calibri"/>
          <w:sz w:val="22"/>
          <w:szCs w:val="22"/>
        </w:rPr>
        <w:t xml:space="preserve"> Foretak som søker om Miljøtilskudd til beiting av kystlynghei, kan også søke om tilskudd over Miljødirektoratets tilskuddsordning for trua arter og naturtyper. Denne forvaltes av Fylkesmannens miljøvernavdeling.</w:t>
      </w:r>
    </w:p>
    <w:p w14:paraId="3F62B4C9" w14:textId="6092F435" w:rsidR="00973543" w:rsidRDefault="00973543" w:rsidP="00D61207">
      <w:pPr>
        <w:rPr>
          <w:rFonts w:ascii="Calibri" w:hAnsi="Calibri" w:cs="Calibri"/>
          <w:sz w:val="22"/>
          <w:szCs w:val="22"/>
        </w:rPr>
      </w:pPr>
    </w:p>
    <w:p w14:paraId="00AF85CD" w14:textId="77777777" w:rsidR="00D84FDE" w:rsidRPr="00D61207" w:rsidRDefault="00D84FDE" w:rsidP="00D61207">
      <w:pPr>
        <w:rPr>
          <w:rFonts w:ascii="Calibri" w:hAnsi="Calibri" w:cs="Calibri"/>
          <w:sz w:val="22"/>
          <w:szCs w:val="22"/>
        </w:rPr>
      </w:pPr>
    </w:p>
    <w:tbl>
      <w:tblPr>
        <w:tblStyle w:val="Tabellrutenett8"/>
        <w:tblW w:w="8193" w:type="dxa"/>
        <w:tblInd w:w="-5" w:type="dxa"/>
        <w:tblLayout w:type="fixed"/>
        <w:tblLook w:val="04A0" w:firstRow="1" w:lastRow="0" w:firstColumn="1" w:lastColumn="0" w:noHBand="0" w:noVBand="1"/>
      </w:tblPr>
      <w:tblGrid>
        <w:gridCol w:w="2552"/>
        <w:gridCol w:w="1701"/>
        <w:gridCol w:w="2239"/>
        <w:gridCol w:w="1701"/>
      </w:tblGrid>
      <w:tr w:rsidR="0076430A" w:rsidRPr="002D554D" w14:paraId="08347239" w14:textId="77777777" w:rsidTr="0076430A">
        <w:tc>
          <w:tcPr>
            <w:tcW w:w="2552" w:type="dxa"/>
            <w:shd w:val="clear" w:color="auto" w:fill="B7C8E3" w:themeFill="accent6" w:themeFillTint="66"/>
          </w:tcPr>
          <w:p w14:paraId="0FC6D71B" w14:textId="77777777" w:rsidR="0076430A" w:rsidRPr="002D554D" w:rsidRDefault="0076430A" w:rsidP="00D61207">
            <w:pPr>
              <w:ind w:left="357"/>
              <w:rPr>
                <w:rFonts w:ascii="Calibri" w:hAnsi="Calibri" w:cs="Calibri"/>
                <w:b/>
                <w:sz w:val="22"/>
                <w:szCs w:val="22"/>
              </w:rPr>
            </w:pPr>
          </w:p>
          <w:p w14:paraId="2637EC55" w14:textId="0C93739C" w:rsidR="0076430A" w:rsidRPr="002D554D" w:rsidRDefault="0076430A" w:rsidP="00D61207">
            <w:pPr>
              <w:ind w:left="357"/>
              <w:rPr>
                <w:rFonts w:ascii="Calibri" w:hAnsi="Calibri" w:cs="Calibri"/>
                <w:b/>
                <w:sz w:val="22"/>
                <w:szCs w:val="22"/>
              </w:rPr>
            </w:pPr>
            <w:r w:rsidRPr="002D554D">
              <w:rPr>
                <w:rFonts w:ascii="Calibri" w:hAnsi="Calibri" w:cs="Calibri"/>
                <w:b/>
                <w:sz w:val="22"/>
                <w:szCs w:val="22"/>
              </w:rPr>
              <w:t>Foreløpig tilskuddssats</w:t>
            </w:r>
          </w:p>
        </w:tc>
        <w:tc>
          <w:tcPr>
            <w:tcW w:w="1701" w:type="dxa"/>
            <w:shd w:val="clear" w:color="auto" w:fill="B7C8E3" w:themeFill="accent6" w:themeFillTint="66"/>
            <w:vAlign w:val="bottom"/>
          </w:tcPr>
          <w:p w14:paraId="4A7252F1" w14:textId="77777777" w:rsidR="0076430A" w:rsidRPr="002D554D" w:rsidRDefault="0076430A" w:rsidP="002D554D">
            <w:pPr>
              <w:ind w:left="357"/>
              <w:jc w:val="center"/>
              <w:rPr>
                <w:rFonts w:ascii="Calibri" w:hAnsi="Calibri" w:cs="Calibri"/>
                <w:b/>
                <w:sz w:val="22"/>
                <w:szCs w:val="22"/>
              </w:rPr>
            </w:pPr>
            <w:r w:rsidRPr="002D554D">
              <w:rPr>
                <w:rFonts w:ascii="Calibri" w:hAnsi="Calibri" w:cs="Calibri"/>
                <w:b/>
                <w:sz w:val="22"/>
                <w:szCs w:val="22"/>
              </w:rPr>
              <w:t>Enhet</w:t>
            </w:r>
          </w:p>
        </w:tc>
        <w:tc>
          <w:tcPr>
            <w:tcW w:w="2239" w:type="dxa"/>
            <w:shd w:val="clear" w:color="auto" w:fill="B7C8E3" w:themeFill="accent6" w:themeFillTint="66"/>
            <w:vAlign w:val="bottom"/>
          </w:tcPr>
          <w:p w14:paraId="4AC49504" w14:textId="5D8238A5" w:rsidR="0076430A" w:rsidRPr="002D554D" w:rsidRDefault="0076430A" w:rsidP="002D554D">
            <w:pPr>
              <w:jc w:val="center"/>
              <w:rPr>
                <w:rFonts w:ascii="Calibri" w:hAnsi="Calibri" w:cs="Calibri"/>
                <w:b/>
                <w:sz w:val="22"/>
                <w:szCs w:val="22"/>
              </w:rPr>
            </w:pPr>
            <w:r w:rsidRPr="002D554D">
              <w:rPr>
                <w:rFonts w:ascii="Calibri" w:hAnsi="Calibri" w:cs="Calibri"/>
                <w:b/>
                <w:sz w:val="22"/>
                <w:szCs w:val="22"/>
              </w:rPr>
              <w:t>Kr</w:t>
            </w:r>
          </w:p>
        </w:tc>
        <w:tc>
          <w:tcPr>
            <w:tcW w:w="1701" w:type="dxa"/>
            <w:shd w:val="clear" w:color="auto" w:fill="B7C8E3" w:themeFill="accent6" w:themeFillTint="66"/>
            <w:vAlign w:val="bottom"/>
          </w:tcPr>
          <w:p w14:paraId="6DD46505" w14:textId="1A5AB386" w:rsidR="0076430A" w:rsidRPr="002D554D" w:rsidRDefault="0076430A" w:rsidP="002D554D">
            <w:pPr>
              <w:ind w:left="357"/>
              <w:jc w:val="center"/>
              <w:rPr>
                <w:rFonts w:ascii="Calibri" w:hAnsi="Calibri" w:cs="Calibri"/>
                <w:b/>
                <w:sz w:val="22"/>
                <w:szCs w:val="22"/>
              </w:rPr>
            </w:pPr>
            <w:r w:rsidRPr="002D554D">
              <w:rPr>
                <w:rFonts w:ascii="Calibri" w:hAnsi="Calibri" w:cs="Calibri"/>
                <w:b/>
                <w:sz w:val="22"/>
                <w:szCs w:val="22"/>
              </w:rPr>
              <w:t>Avgrensing</w:t>
            </w:r>
          </w:p>
        </w:tc>
      </w:tr>
      <w:tr w:rsidR="0076430A" w:rsidRPr="00D61207" w14:paraId="683179B9" w14:textId="77777777" w:rsidTr="0076430A">
        <w:tc>
          <w:tcPr>
            <w:tcW w:w="2552" w:type="dxa"/>
            <w:shd w:val="clear" w:color="auto" w:fill="DBE3F1" w:themeFill="accent6" w:themeFillTint="33"/>
          </w:tcPr>
          <w:p w14:paraId="5F0E9C7E" w14:textId="77777777" w:rsidR="0076430A" w:rsidRPr="00D61207" w:rsidRDefault="0076430A" w:rsidP="00D61207">
            <w:pPr>
              <w:ind w:left="357"/>
              <w:rPr>
                <w:rFonts w:ascii="Calibri" w:hAnsi="Calibri" w:cs="Calibri"/>
                <w:sz w:val="22"/>
                <w:szCs w:val="22"/>
              </w:rPr>
            </w:pPr>
            <w:r w:rsidRPr="00D61207">
              <w:rPr>
                <w:rFonts w:ascii="Calibri" w:hAnsi="Calibri" w:cs="Calibri"/>
                <w:sz w:val="22"/>
                <w:szCs w:val="22"/>
              </w:rPr>
              <w:t xml:space="preserve">Beite av kystlynghei </w:t>
            </w:r>
          </w:p>
          <w:p w14:paraId="4E9678EC" w14:textId="77777777" w:rsidR="0076430A" w:rsidRPr="00D61207" w:rsidRDefault="0076430A" w:rsidP="00D61207">
            <w:pPr>
              <w:ind w:left="357"/>
              <w:rPr>
                <w:rFonts w:ascii="Calibri" w:hAnsi="Calibri" w:cs="Calibri"/>
                <w:sz w:val="22"/>
                <w:szCs w:val="22"/>
              </w:rPr>
            </w:pPr>
            <w:r w:rsidRPr="00D61207">
              <w:rPr>
                <w:rFonts w:ascii="Calibri" w:hAnsi="Calibri" w:cs="Calibri"/>
                <w:sz w:val="22"/>
                <w:szCs w:val="22"/>
              </w:rPr>
              <w:t>– alle tiltaksklasser</w:t>
            </w:r>
          </w:p>
        </w:tc>
        <w:tc>
          <w:tcPr>
            <w:tcW w:w="1701" w:type="dxa"/>
            <w:shd w:val="clear" w:color="auto" w:fill="DBE3F1" w:themeFill="accent6" w:themeFillTint="33"/>
          </w:tcPr>
          <w:p w14:paraId="7DA9C5D4" w14:textId="3DBF714B" w:rsidR="0076430A" w:rsidRPr="00D61207" w:rsidRDefault="0076430A" w:rsidP="002D554D">
            <w:pPr>
              <w:jc w:val="center"/>
              <w:rPr>
                <w:rFonts w:ascii="Calibri" w:hAnsi="Calibri" w:cs="Calibri"/>
                <w:sz w:val="22"/>
                <w:szCs w:val="22"/>
              </w:rPr>
            </w:pPr>
            <w:r w:rsidRPr="00D61207">
              <w:rPr>
                <w:rFonts w:ascii="Calibri" w:hAnsi="Calibri" w:cs="Calibri"/>
                <w:sz w:val="22"/>
                <w:szCs w:val="22"/>
              </w:rPr>
              <w:t>voksen sau</w:t>
            </w:r>
          </w:p>
        </w:tc>
        <w:tc>
          <w:tcPr>
            <w:tcW w:w="2239" w:type="dxa"/>
            <w:shd w:val="clear" w:color="auto" w:fill="DBE3F1" w:themeFill="accent6" w:themeFillTint="33"/>
          </w:tcPr>
          <w:p w14:paraId="1C534882" w14:textId="24A5E184" w:rsidR="0076430A" w:rsidRPr="00A36552" w:rsidRDefault="0076430A" w:rsidP="002D554D">
            <w:pPr>
              <w:ind w:left="357"/>
              <w:jc w:val="center"/>
              <w:rPr>
                <w:rFonts w:ascii="Calibri" w:hAnsi="Calibri" w:cs="Calibri"/>
                <w:sz w:val="22"/>
                <w:szCs w:val="22"/>
              </w:rPr>
            </w:pPr>
            <w:r w:rsidRPr="00A36552">
              <w:rPr>
                <w:rFonts w:ascii="Calibri" w:hAnsi="Calibri" w:cs="Calibri"/>
                <w:sz w:val="22"/>
                <w:szCs w:val="22"/>
              </w:rPr>
              <w:t>350</w:t>
            </w:r>
          </w:p>
          <w:p w14:paraId="42116730" w14:textId="746A1CE4" w:rsidR="0076430A" w:rsidRPr="00A36552" w:rsidRDefault="0076430A" w:rsidP="002D554D">
            <w:pPr>
              <w:ind w:left="357"/>
              <w:jc w:val="center"/>
              <w:rPr>
                <w:rFonts w:ascii="Calibri" w:hAnsi="Calibri" w:cs="Calibri"/>
                <w:strike/>
                <w:sz w:val="22"/>
                <w:szCs w:val="22"/>
              </w:rPr>
            </w:pPr>
          </w:p>
        </w:tc>
        <w:tc>
          <w:tcPr>
            <w:tcW w:w="1701" w:type="dxa"/>
            <w:shd w:val="clear" w:color="auto" w:fill="DBE3F1" w:themeFill="accent6" w:themeFillTint="33"/>
          </w:tcPr>
          <w:p w14:paraId="30B06C9D" w14:textId="23B39A68" w:rsidR="0076430A" w:rsidRPr="00A36552" w:rsidRDefault="0076430A" w:rsidP="002D554D">
            <w:pPr>
              <w:ind w:left="357"/>
              <w:jc w:val="center"/>
              <w:rPr>
                <w:rFonts w:ascii="Calibri" w:hAnsi="Calibri" w:cs="Calibri"/>
                <w:sz w:val="22"/>
                <w:szCs w:val="22"/>
              </w:rPr>
            </w:pPr>
            <w:r w:rsidRPr="00A36552">
              <w:rPr>
                <w:rFonts w:ascii="Calibri" w:hAnsi="Calibri" w:cs="Calibri"/>
                <w:sz w:val="22"/>
                <w:szCs w:val="22"/>
              </w:rPr>
              <w:t>Kr 75 000</w:t>
            </w:r>
          </w:p>
          <w:p w14:paraId="7B438425" w14:textId="19D16ACC" w:rsidR="0076430A" w:rsidRPr="00A36552" w:rsidRDefault="0076430A" w:rsidP="002D554D">
            <w:pPr>
              <w:ind w:left="357"/>
              <w:jc w:val="center"/>
              <w:rPr>
                <w:rFonts w:ascii="Calibri" w:hAnsi="Calibri" w:cs="Calibri"/>
                <w:strike/>
                <w:sz w:val="22"/>
                <w:szCs w:val="22"/>
              </w:rPr>
            </w:pPr>
          </w:p>
        </w:tc>
      </w:tr>
    </w:tbl>
    <w:p w14:paraId="4D1798D4" w14:textId="77777777" w:rsidR="00D61207" w:rsidRPr="00D61207" w:rsidRDefault="00D61207" w:rsidP="00D61207">
      <w:pPr>
        <w:ind w:left="357"/>
        <w:rPr>
          <w:rFonts w:ascii="Calibri" w:hAnsi="Calibri" w:cs="Calibri"/>
          <w:sz w:val="22"/>
          <w:szCs w:val="22"/>
        </w:rPr>
      </w:pPr>
    </w:p>
    <w:p w14:paraId="1D4EE911" w14:textId="77777777" w:rsidR="00D61207" w:rsidRPr="00D61207" w:rsidRDefault="00D61207" w:rsidP="00D61207">
      <w:pPr>
        <w:spacing w:after="160" w:line="259" w:lineRule="auto"/>
        <w:rPr>
          <w:rFonts w:ascii="Calibri" w:eastAsia="Calibri" w:hAnsi="Calibri" w:cs="Calibri"/>
          <w:sz w:val="22"/>
          <w:szCs w:val="22"/>
        </w:rPr>
      </w:pPr>
    </w:p>
    <w:p w14:paraId="774FE1CD" w14:textId="1AD3C166" w:rsidR="00D61207" w:rsidRPr="00D679D7" w:rsidRDefault="00D61207" w:rsidP="00D61207">
      <w:pPr>
        <w:keepNext/>
        <w:keepLines/>
        <w:spacing w:before="40" w:line="259" w:lineRule="auto"/>
        <w:outlineLvl w:val="2"/>
        <w:rPr>
          <w:rFonts w:ascii="Calibri Light" w:hAnsi="Calibri Light"/>
          <w:b/>
          <w:sz w:val="28"/>
          <w:szCs w:val="28"/>
        </w:rPr>
      </w:pPr>
      <w:bookmarkStart w:id="76" w:name="_Toc8045484"/>
      <w:bookmarkStart w:id="77" w:name="_Toc9338491"/>
      <w:bookmarkStart w:id="78" w:name="_Toc11152221"/>
      <w:r w:rsidRPr="00D679D7">
        <w:rPr>
          <w:rFonts w:ascii="Calibri Light" w:hAnsi="Calibri Light"/>
          <w:b/>
          <w:sz w:val="28"/>
          <w:szCs w:val="28"/>
        </w:rPr>
        <w:lastRenderedPageBreak/>
        <w:t>2.</w:t>
      </w:r>
      <w:r w:rsidR="002431C3" w:rsidRPr="00D679D7">
        <w:rPr>
          <w:rFonts w:ascii="Calibri Light" w:hAnsi="Calibri Light"/>
          <w:b/>
          <w:sz w:val="28"/>
          <w:szCs w:val="28"/>
        </w:rPr>
        <w:t>2</w:t>
      </w:r>
      <w:r w:rsidRPr="00D679D7">
        <w:rPr>
          <w:rFonts w:ascii="Calibri Light" w:hAnsi="Calibri Light"/>
          <w:b/>
          <w:sz w:val="28"/>
          <w:szCs w:val="28"/>
        </w:rPr>
        <w:t>.3 Skjøtsel (beiting) av biologisk verdifulle arealer (§ 11)</w:t>
      </w:r>
      <w:bookmarkEnd w:id="76"/>
      <w:bookmarkEnd w:id="77"/>
      <w:bookmarkEnd w:id="78"/>
    </w:p>
    <w:p w14:paraId="4E967141" w14:textId="77777777" w:rsidR="00D61207" w:rsidRPr="00D61207" w:rsidRDefault="00D61207" w:rsidP="00D61207">
      <w:pPr>
        <w:spacing w:line="259" w:lineRule="auto"/>
        <w:rPr>
          <w:rFonts w:ascii="Calibri" w:eastAsia="Calibri" w:hAnsi="Calibri"/>
          <w:b/>
          <w:sz w:val="22"/>
          <w:szCs w:val="22"/>
        </w:rPr>
      </w:pPr>
    </w:p>
    <w:p w14:paraId="7C83A725" w14:textId="77777777" w:rsidR="00D61207" w:rsidRPr="00D61207" w:rsidRDefault="00D61207" w:rsidP="00D61207">
      <w:pPr>
        <w:spacing w:line="259" w:lineRule="auto"/>
        <w:rPr>
          <w:rFonts w:ascii="Calibri" w:eastAsia="Calibri" w:hAnsi="Calibri"/>
          <w:b/>
          <w:sz w:val="22"/>
          <w:szCs w:val="22"/>
        </w:rPr>
      </w:pPr>
      <w:r w:rsidRPr="00D61207">
        <w:rPr>
          <w:rFonts w:ascii="Calibri" w:eastAsia="Calibri" w:hAnsi="Calibri"/>
          <w:b/>
          <w:sz w:val="22"/>
          <w:szCs w:val="22"/>
        </w:rPr>
        <w:t>Vilkår fastsatt i forskriften:</w:t>
      </w:r>
    </w:p>
    <w:p w14:paraId="61B04328" w14:textId="77777777" w:rsidR="00D61207" w:rsidRPr="00D61207" w:rsidRDefault="00D61207" w:rsidP="00D61207">
      <w:pPr>
        <w:spacing w:line="259" w:lineRule="auto"/>
        <w:rPr>
          <w:rFonts w:ascii="Calibri" w:eastAsia="Calibri" w:hAnsi="Calibri"/>
          <w:b/>
          <w:sz w:val="22"/>
          <w:szCs w:val="22"/>
        </w:rPr>
      </w:pPr>
    </w:p>
    <w:p w14:paraId="420D342A" w14:textId="77777777" w:rsidR="00D61207" w:rsidRPr="00D61207" w:rsidRDefault="00D61207" w:rsidP="00D61207">
      <w:pPr>
        <w:numPr>
          <w:ilvl w:val="0"/>
          <w:numId w:val="28"/>
        </w:numPr>
        <w:spacing w:after="160" w:line="259" w:lineRule="auto"/>
        <w:contextualSpacing/>
        <w:rPr>
          <w:rFonts w:ascii="Calibri" w:eastAsia="Calibri" w:hAnsi="Calibri"/>
          <w:sz w:val="22"/>
          <w:szCs w:val="22"/>
        </w:rPr>
      </w:pPr>
      <w:r w:rsidRPr="00D61207">
        <w:rPr>
          <w:rFonts w:ascii="Calibri" w:eastAsia="Calibri" w:hAnsi="Calibri"/>
          <w:sz w:val="22"/>
          <w:szCs w:val="22"/>
        </w:rPr>
        <w:t xml:space="preserve">Det kan gis tilskudd for </w:t>
      </w:r>
      <w:r w:rsidRPr="00D61207">
        <w:rPr>
          <w:rFonts w:ascii="Calibri" w:eastAsia="Calibri" w:hAnsi="Calibri"/>
          <w:sz w:val="22"/>
        </w:rPr>
        <w:t>beite</w:t>
      </w:r>
      <w:r w:rsidRPr="00D61207">
        <w:rPr>
          <w:rFonts w:ascii="Calibri" w:eastAsia="Calibri" w:hAnsi="Calibri"/>
          <w:sz w:val="24"/>
          <w:szCs w:val="22"/>
        </w:rPr>
        <w:t xml:space="preserve"> </w:t>
      </w:r>
      <w:r w:rsidRPr="00D61207">
        <w:rPr>
          <w:rFonts w:ascii="Calibri" w:eastAsia="Calibri" w:hAnsi="Calibri"/>
          <w:sz w:val="22"/>
          <w:szCs w:val="22"/>
        </w:rPr>
        <w:t>av biologisk verdifulle arealer</w:t>
      </w:r>
      <w:r w:rsidRPr="00D61207">
        <w:rPr>
          <w:rFonts w:ascii="Calibri" w:eastAsia="Calibri" w:hAnsi="Calibri"/>
          <w:i/>
          <w:sz w:val="22"/>
          <w:szCs w:val="22"/>
        </w:rPr>
        <w:t xml:space="preserve"> </w:t>
      </w:r>
      <w:r w:rsidRPr="00D61207">
        <w:rPr>
          <w:rFonts w:ascii="Calibri" w:eastAsia="Calibri" w:hAnsi="Calibri"/>
          <w:sz w:val="22"/>
          <w:szCs w:val="22"/>
        </w:rPr>
        <w:t xml:space="preserve">som er gjennomført slik at det biologiske mangfoldet blir ivaretatt eller forbedret. </w:t>
      </w:r>
    </w:p>
    <w:p w14:paraId="0F9718E9" w14:textId="77777777" w:rsidR="00D61207" w:rsidRPr="00D61207" w:rsidRDefault="00D61207" w:rsidP="00D61207">
      <w:pPr>
        <w:numPr>
          <w:ilvl w:val="0"/>
          <w:numId w:val="28"/>
        </w:numPr>
        <w:spacing w:after="160" w:line="259" w:lineRule="auto"/>
        <w:contextualSpacing/>
        <w:rPr>
          <w:rFonts w:ascii="Calibri" w:eastAsia="Calibri" w:hAnsi="Calibri"/>
          <w:sz w:val="22"/>
          <w:szCs w:val="22"/>
        </w:rPr>
      </w:pPr>
      <w:r w:rsidRPr="00D61207">
        <w:rPr>
          <w:rFonts w:ascii="Calibri" w:eastAsia="Calibri" w:hAnsi="Calibri"/>
          <w:sz w:val="22"/>
          <w:szCs w:val="22"/>
        </w:rPr>
        <w:t>Tilskuddsordningen omfatter naturtypene artsrike veikanter, hagemark, beiteskog, åpen kalkmark og edellauvskog.</w:t>
      </w:r>
    </w:p>
    <w:p w14:paraId="32A35A78" w14:textId="77777777" w:rsidR="00D61207" w:rsidRPr="00D61207" w:rsidRDefault="00D61207" w:rsidP="00D61207">
      <w:pPr>
        <w:numPr>
          <w:ilvl w:val="0"/>
          <w:numId w:val="28"/>
        </w:numPr>
        <w:spacing w:after="160" w:line="259" w:lineRule="auto"/>
        <w:contextualSpacing/>
        <w:rPr>
          <w:rFonts w:ascii="Calibri" w:eastAsia="Calibri" w:hAnsi="Calibri"/>
          <w:sz w:val="22"/>
          <w:szCs w:val="22"/>
        </w:rPr>
      </w:pPr>
      <w:r w:rsidRPr="00D61207">
        <w:rPr>
          <w:rFonts w:ascii="Calibri" w:eastAsia="Calibri" w:hAnsi="Calibri"/>
          <w:sz w:val="22"/>
          <w:szCs w:val="22"/>
        </w:rPr>
        <w:t>Arealet skal være registrert i miljødatabasen Naturbase som svært viktig (A-lokalitet) eller viktig (B-lokalitet).</w:t>
      </w:r>
    </w:p>
    <w:p w14:paraId="3FD26D6F" w14:textId="77777777" w:rsidR="00D61207" w:rsidRPr="00D61207" w:rsidRDefault="00D61207" w:rsidP="00D61207">
      <w:pPr>
        <w:numPr>
          <w:ilvl w:val="0"/>
          <w:numId w:val="28"/>
        </w:numPr>
        <w:spacing w:after="160" w:line="259" w:lineRule="auto"/>
        <w:contextualSpacing/>
        <w:rPr>
          <w:rFonts w:ascii="Calibri" w:eastAsia="Calibri" w:hAnsi="Calibri"/>
          <w:sz w:val="22"/>
          <w:szCs w:val="22"/>
        </w:rPr>
      </w:pPr>
      <w:r w:rsidRPr="00D61207">
        <w:rPr>
          <w:rFonts w:ascii="Calibri" w:eastAsia="Calibri" w:hAnsi="Calibri"/>
          <w:sz w:val="22"/>
          <w:szCs w:val="22"/>
        </w:rPr>
        <w:t>Arealet det gis tilskudd for skal ikke være gjødslet, jordarbeidet eller sprøytet med plantevernmidler.</w:t>
      </w:r>
    </w:p>
    <w:p w14:paraId="06BD0BE0" w14:textId="77777777" w:rsidR="00D61207" w:rsidRPr="00D61207" w:rsidRDefault="00D61207" w:rsidP="00D61207">
      <w:pPr>
        <w:numPr>
          <w:ilvl w:val="0"/>
          <w:numId w:val="28"/>
        </w:numPr>
        <w:spacing w:after="160" w:line="259" w:lineRule="auto"/>
        <w:contextualSpacing/>
        <w:rPr>
          <w:rFonts w:ascii="Calibri" w:eastAsia="Calibri" w:hAnsi="Calibri"/>
          <w:sz w:val="22"/>
          <w:szCs w:val="22"/>
        </w:rPr>
      </w:pPr>
      <w:r w:rsidRPr="00D61207">
        <w:rPr>
          <w:rFonts w:ascii="Calibri" w:eastAsia="Calibri" w:hAnsi="Calibri"/>
          <w:sz w:val="22"/>
          <w:szCs w:val="22"/>
        </w:rPr>
        <w:t xml:space="preserve">Beiteområdet skal være inngjerdet, eller på annen måte være avgrenset for beitedyra. </w:t>
      </w:r>
    </w:p>
    <w:p w14:paraId="1D7D4DF8" w14:textId="77777777" w:rsidR="00D61207" w:rsidRPr="00D61207" w:rsidRDefault="00D61207" w:rsidP="00D61207">
      <w:pPr>
        <w:numPr>
          <w:ilvl w:val="0"/>
          <w:numId w:val="28"/>
        </w:numPr>
        <w:spacing w:after="160" w:line="259" w:lineRule="auto"/>
        <w:contextualSpacing/>
        <w:rPr>
          <w:rFonts w:ascii="Calibri" w:eastAsia="Calibri" w:hAnsi="Calibri"/>
          <w:sz w:val="22"/>
          <w:szCs w:val="22"/>
        </w:rPr>
      </w:pPr>
      <w:r w:rsidRPr="00D61207">
        <w:rPr>
          <w:rFonts w:ascii="Calibri" w:eastAsia="Calibri" w:hAnsi="Calibri"/>
          <w:sz w:val="22"/>
          <w:szCs w:val="22"/>
        </w:rPr>
        <w:t>Beitingen skal starte tidlig i sesongen, og beitetrykket skal være stort nok til å opprettholde en artsrik beitemarksflora.</w:t>
      </w:r>
    </w:p>
    <w:p w14:paraId="6B24E268" w14:textId="77777777" w:rsidR="00D61207" w:rsidRPr="00D61207" w:rsidRDefault="00D61207" w:rsidP="00D61207">
      <w:pPr>
        <w:numPr>
          <w:ilvl w:val="0"/>
          <w:numId w:val="28"/>
        </w:numPr>
        <w:spacing w:after="160" w:line="259" w:lineRule="auto"/>
        <w:contextualSpacing/>
        <w:rPr>
          <w:rFonts w:ascii="Calibri" w:eastAsia="Calibri" w:hAnsi="Calibri"/>
          <w:sz w:val="22"/>
          <w:szCs w:val="22"/>
        </w:rPr>
      </w:pPr>
      <w:r w:rsidRPr="00D61207">
        <w:rPr>
          <w:rFonts w:ascii="Calibri" w:eastAsia="Calibri" w:hAnsi="Calibri"/>
          <w:sz w:val="22"/>
          <w:szCs w:val="22"/>
        </w:rPr>
        <w:t>Tiltaksklasse: Beiting.</w:t>
      </w:r>
    </w:p>
    <w:p w14:paraId="010E9C48" w14:textId="77777777" w:rsidR="00D61207" w:rsidRPr="00D61207" w:rsidRDefault="00D61207" w:rsidP="00D61207">
      <w:pPr>
        <w:numPr>
          <w:ilvl w:val="0"/>
          <w:numId w:val="28"/>
        </w:numPr>
        <w:spacing w:after="160" w:line="259" w:lineRule="auto"/>
        <w:contextualSpacing/>
        <w:rPr>
          <w:rFonts w:ascii="Calibri" w:eastAsia="Calibri" w:hAnsi="Calibri"/>
          <w:sz w:val="22"/>
          <w:szCs w:val="22"/>
        </w:rPr>
      </w:pPr>
      <w:r w:rsidRPr="00D61207">
        <w:rPr>
          <w:rFonts w:ascii="Calibri" w:eastAsia="Calibri" w:hAnsi="Calibri"/>
          <w:sz w:val="22"/>
          <w:szCs w:val="22"/>
        </w:rPr>
        <w:t>Tilskuddet utmåles per dekar.</w:t>
      </w:r>
    </w:p>
    <w:p w14:paraId="288E2A3C" w14:textId="77777777" w:rsidR="00D61207" w:rsidRPr="00D61207" w:rsidRDefault="00D61207" w:rsidP="00D61207">
      <w:pPr>
        <w:spacing w:line="259" w:lineRule="auto"/>
        <w:rPr>
          <w:rFonts w:ascii="Calibri" w:eastAsia="Calibri" w:hAnsi="Calibri"/>
          <w:b/>
          <w:sz w:val="22"/>
          <w:szCs w:val="22"/>
        </w:rPr>
      </w:pPr>
    </w:p>
    <w:p w14:paraId="70F6FC7D" w14:textId="77777777" w:rsidR="00D61207" w:rsidRPr="00D61207" w:rsidRDefault="00D61207" w:rsidP="00D61207">
      <w:pPr>
        <w:spacing w:line="259" w:lineRule="auto"/>
        <w:rPr>
          <w:rFonts w:ascii="Calibri" w:eastAsia="Calibri" w:hAnsi="Calibri"/>
          <w:b/>
          <w:sz w:val="22"/>
          <w:szCs w:val="22"/>
        </w:rPr>
      </w:pPr>
      <w:r w:rsidRPr="00D61207">
        <w:rPr>
          <w:rFonts w:ascii="Calibri" w:eastAsia="Calibri" w:hAnsi="Calibri"/>
          <w:b/>
          <w:sz w:val="22"/>
          <w:szCs w:val="22"/>
        </w:rPr>
        <w:t>Utdypende om tiltaket:</w:t>
      </w:r>
    </w:p>
    <w:p w14:paraId="4E4131B2" w14:textId="77777777" w:rsidR="00D61207" w:rsidRPr="00D61207" w:rsidRDefault="00D61207" w:rsidP="00D61207">
      <w:pPr>
        <w:spacing w:line="259" w:lineRule="auto"/>
        <w:rPr>
          <w:rFonts w:ascii="Calibri" w:eastAsia="Calibri" w:hAnsi="Calibri"/>
          <w:b/>
          <w:sz w:val="22"/>
          <w:szCs w:val="22"/>
        </w:rPr>
      </w:pPr>
    </w:p>
    <w:p w14:paraId="361C59A6" w14:textId="77777777" w:rsidR="00D61207" w:rsidRPr="00D61207" w:rsidRDefault="00D61207" w:rsidP="00D61207">
      <w:pPr>
        <w:spacing w:line="259" w:lineRule="auto"/>
        <w:rPr>
          <w:rFonts w:ascii="Calibri" w:eastAsia="Calibri" w:hAnsi="Calibri"/>
          <w:sz w:val="22"/>
          <w:szCs w:val="22"/>
        </w:rPr>
      </w:pPr>
      <w:r w:rsidRPr="00D61207">
        <w:rPr>
          <w:rFonts w:ascii="Calibri" w:eastAsia="Calibri" w:hAnsi="Calibri"/>
          <w:sz w:val="22"/>
          <w:szCs w:val="22"/>
        </w:rPr>
        <w:t>Tiltaket omfatter noen nærmere bestemte</w:t>
      </w:r>
      <w:r w:rsidRPr="00D61207">
        <w:rPr>
          <w:rFonts w:ascii="Calibri" w:eastAsia="Calibri" w:hAnsi="Calibri"/>
          <w:sz w:val="22"/>
          <w:szCs w:val="22"/>
          <w:u w:val="single"/>
        </w:rPr>
        <w:t xml:space="preserve"> biologisk verdifulle naturtyper som er avgrenset i miljødatabasen Naturbase</w:t>
      </w:r>
      <w:r w:rsidRPr="00D61207">
        <w:rPr>
          <w:rFonts w:ascii="Calibri" w:eastAsia="Calibri" w:hAnsi="Calibri"/>
          <w:sz w:val="22"/>
          <w:szCs w:val="22"/>
        </w:rPr>
        <w:t xml:space="preserve">. </w:t>
      </w:r>
    </w:p>
    <w:p w14:paraId="78A802ED" w14:textId="77777777" w:rsidR="00D61207" w:rsidRPr="00D61207" w:rsidRDefault="00D61207" w:rsidP="00D61207">
      <w:pPr>
        <w:spacing w:line="259" w:lineRule="auto"/>
        <w:rPr>
          <w:rFonts w:ascii="Calibri" w:eastAsia="Calibri" w:hAnsi="Calibri"/>
          <w:sz w:val="22"/>
          <w:szCs w:val="22"/>
        </w:rPr>
      </w:pPr>
    </w:p>
    <w:p w14:paraId="60854531" w14:textId="77777777" w:rsidR="00D61207" w:rsidRPr="00D61207" w:rsidRDefault="00D61207" w:rsidP="00D61207">
      <w:pPr>
        <w:spacing w:line="259" w:lineRule="auto"/>
        <w:rPr>
          <w:rFonts w:ascii="Calibri" w:eastAsia="Calibri" w:hAnsi="Calibri"/>
          <w:sz w:val="22"/>
          <w:szCs w:val="22"/>
        </w:rPr>
      </w:pPr>
      <w:r w:rsidRPr="00D61207">
        <w:rPr>
          <w:rFonts w:ascii="Calibri" w:eastAsia="Calibri" w:hAnsi="Calibri"/>
          <w:sz w:val="22"/>
          <w:szCs w:val="22"/>
        </w:rPr>
        <w:t xml:space="preserve">Tilskudd til </w:t>
      </w:r>
      <w:r w:rsidRPr="00D61207">
        <w:rPr>
          <w:rFonts w:ascii="Calibri" w:eastAsia="Calibri" w:hAnsi="Calibri"/>
          <w:i/>
          <w:sz w:val="22"/>
          <w:szCs w:val="22"/>
        </w:rPr>
        <w:t>Utvalgte naturtyper</w:t>
      </w:r>
      <w:r w:rsidRPr="00D61207">
        <w:rPr>
          <w:rFonts w:ascii="Calibri" w:eastAsia="Calibri" w:hAnsi="Calibri"/>
          <w:sz w:val="22"/>
          <w:szCs w:val="22"/>
        </w:rPr>
        <w:t xml:space="preserve"> (verdifulle slåttemarker og kystlynghei) gis imidlertid under §§ 9 og 10, mens tilskudd til </w:t>
      </w:r>
      <w:r w:rsidRPr="00D61207">
        <w:rPr>
          <w:rFonts w:ascii="Calibri" w:eastAsia="Calibri" w:hAnsi="Calibri" w:cs="Calibri"/>
          <w:i/>
          <w:sz w:val="22"/>
          <w:szCs w:val="22"/>
        </w:rPr>
        <w:t>Trua naturtyper</w:t>
      </w:r>
      <w:r w:rsidRPr="00D61207">
        <w:rPr>
          <w:rFonts w:ascii="Calibri" w:eastAsia="Calibri" w:hAnsi="Calibri" w:cs="Calibri"/>
          <w:sz w:val="22"/>
          <w:szCs w:val="22"/>
        </w:rPr>
        <w:t xml:space="preserve"> definert i </w:t>
      </w:r>
      <w:r w:rsidRPr="00D61207">
        <w:rPr>
          <w:rFonts w:ascii="Calibri" w:eastAsia="Calibri" w:hAnsi="Calibri" w:cs="Calibri"/>
          <w:i/>
          <w:sz w:val="22"/>
          <w:szCs w:val="22"/>
        </w:rPr>
        <w:t xml:space="preserve">Norsk rødliste for naturtyper 2018 </w:t>
      </w:r>
      <w:r w:rsidRPr="00D61207">
        <w:rPr>
          <w:rFonts w:ascii="Calibri" w:eastAsia="Calibri" w:hAnsi="Calibri" w:cs="Calibri"/>
          <w:sz w:val="22"/>
          <w:szCs w:val="22"/>
        </w:rPr>
        <w:t>omfattes av §11.</w:t>
      </w:r>
    </w:p>
    <w:p w14:paraId="1B353E25" w14:textId="0098B0F3" w:rsidR="00D61207" w:rsidRPr="00D61207" w:rsidRDefault="00D61207" w:rsidP="00D61207">
      <w:pPr>
        <w:spacing w:after="160" w:line="259" w:lineRule="auto"/>
        <w:rPr>
          <w:rFonts w:ascii="Calibri" w:eastAsia="Calibri" w:hAnsi="Calibri" w:cs="Calibri"/>
          <w:b/>
          <w:sz w:val="22"/>
          <w:szCs w:val="22"/>
        </w:rPr>
      </w:pPr>
      <w:r w:rsidRPr="00D61207">
        <w:rPr>
          <w:rFonts w:ascii="Calibri" w:eastAsia="Calibri" w:hAnsi="Calibri" w:cs="Calibri"/>
          <w:b/>
          <w:sz w:val="22"/>
          <w:szCs w:val="22"/>
        </w:rPr>
        <w:t xml:space="preserve"> </w:t>
      </w:r>
    </w:p>
    <w:tbl>
      <w:tblPr>
        <w:tblStyle w:val="Tabellrutenett9"/>
        <w:tblW w:w="8193" w:type="dxa"/>
        <w:tblInd w:w="-5" w:type="dxa"/>
        <w:tblLayout w:type="fixed"/>
        <w:tblLook w:val="04A0" w:firstRow="1" w:lastRow="0" w:firstColumn="1" w:lastColumn="0" w:noHBand="0" w:noVBand="1"/>
      </w:tblPr>
      <w:tblGrid>
        <w:gridCol w:w="3686"/>
        <w:gridCol w:w="992"/>
        <w:gridCol w:w="1814"/>
        <w:gridCol w:w="1701"/>
      </w:tblGrid>
      <w:tr w:rsidR="0076430A" w:rsidRPr="002D554D" w14:paraId="4694124E" w14:textId="77777777" w:rsidTr="0076430A">
        <w:tc>
          <w:tcPr>
            <w:tcW w:w="3686" w:type="dxa"/>
            <w:shd w:val="clear" w:color="auto" w:fill="B7C8E3" w:themeFill="accent6" w:themeFillTint="66"/>
          </w:tcPr>
          <w:p w14:paraId="65D9D6A2" w14:textId="77777777" w:rsidR="0076430A" w:rsidRPr="002D554D" w:rsidRDefault="0076430A" w:rsidP="00D61207">
            <w:pPr>
              <w:ind w:left="357"/>
              <w:rPr>
                <w:rFonts w:ascii="Calibri" w:hAnsi="Calibri" w:cs="Calibri"/>
                <w:b/>
                <w:sz w:val="22"/>
                <w:szCs w:val="22"/>
              </w:rPr>
            </w:pPr>
          </w:p>
          <w:p w14:paraId="74BD80AB" w14:textId="77777777" w:rsidR="0076430A" w:rsidRPr="002D554D" w:rsidRDefault="0076430A" w:rsidP="00D61207">
            <w:pPr>
              <w:ind w:left="357"/>
              <w:rPr>
                <w:rFonts w:ascii="Calibri" w:hAnsi="Calibri" w:cs="Calibri"/>
                <w:b/>
                <w:sz w:val="22"/>
                <w:szCs w:val="22"/>
              </w:rPr>
            </w:pPr>
          </w:p>
          <w:p w14:paraId="649DD7CC" w14:textId="24FE2306" w:rsidR="0076430A" w:rsidRPr="002D554D" w:rsidRDefault="0076430A" w:rsidP="00D61207">
            <w:pPr>
              <w:ind w:left="357"/>
              <w:rPr>
                <w:rFonts w:ascii="Calibri" w:hAnsi="Calibri" w:cs="Calibri"/>
                <w:b/>
                <w:sz w:val="22"/>
                <w:szCs w:val="22"/>
              </w:rPr>
            </w:pPr>
            <w:r w:rsidRPr="002D554D">
              <w:rPr>
                <w:rFonts w:ascii="Calibri" w:eastAsia="Calibri" w:hAnsi="Calibri" w:cs="Calibri"/>
                <w:b/>
                <w:sz w:val="22"/>
                <w:szCs w:val="22"/>
              </w:rPr>
              <w:t>Foreløpig tilskuddssats</w:t>
            </w:r>
          </w:p>
        </w:tc>
        <w:tc>
          <w:tcPr>
            <w:tcW w:w="992" w:type="dxa"/>
            <w:shd w:val="clear" w:color="auto" w:fill="B7C8E3" w:themeFill="accent6" w:themeFillTint="66"/>
            <w:vAlign w:val="bottom"/>
          </w:tcPr>
          <w:p w14:paraId="166C9C75" w14:textId="77777777" w:rsidR="0076430A" w:rsidRPr="002D554D" w:rsidRDefault="0076430A" w:rsidP="00D61207">
            <w:pPr>
              <w:ind w:left="357"/>
              <w:rPr>
                <w:rFonts w:ascii="Calibri" w:hAnsi="Calibri" w:cs="Calibri"/>
                <w:b/>
                <w:sz w:val="22"/>
                <w:szCs w:val="22"/>
              </w:rPr>
            </w:pPr>
            <w:r w:rsidRPr="002D554D">
              <w:rPr>
                <w:rFonts w:ascii="Calibri" w:hAnsi="Calibri" w:cs="Calibri"/>
                <w:b/>
                <w:sz w:val="22"/>
                <w:szCs w:val="22"/>
              </w:rPr>
              <w:t>Enhet</w:t>
            </w:r>
          </w:p>
        </w:tc>
        <w:tc>
          <w:tcPr>
            <w:tcW w:w="1814" w:type="dxa"/>
            <w:shd w:val="clear" w:color="auto" w:fill="B7C8E3" w:themeFill="accent6" w:themeFillTint="66"/>
            <w:vAlign w:val="bottom"/>
          </w:tcPr>
          <w:p w14:paraId="1FE99F4A" w14:textId="0AF74EE0" w:rsidR="0076430A" w:rsidRPr="002D554D" w:rsidRDefault="0076430A" w:rsidP="00D61207">
            <w:pPr>
              <w:ind w:left="357"/>
              <w:rPr>
                <w:rFonts w:ascii="Calibri" w:hAnsi="Calibri" w:cs="Calibri"/>
                <w:b/>
                <w:sz w:val="22"/>
                <w:szCs w:val="22"/>
              </w:rPr>
            </w:pPr>
            <w:r w:rsidRPr="002D554D">
              <w:rPr>
                <w:rFonts w:ascii="Calibri" w:hAnsi="Calibri" w:cs="Calibri"/>
                <w:b/>
                <w:sz w:val="22"/>
                <w:szCs w:val="22"/>
              </w:rPr>
              <w:t>Kr</w:t>
            </w:r>
          </w:p>
        </w:tc>
        <w:tc>
          <w:tcPr>
            <w:tcW w:w="1701" w:type="dxa"/>
            <w:shd w:val="clear" w:color="auto" w:fill="B7C8E3" w:themeFill="accent6" w:themeFillTint="66"/>
            <w:vAlign w:val="bottom"/>
          </w:tcPr>
          <w:p w14:paraId="69BE5A1E" w14:textId="1BBCFD82" w:rsidR="0076430A" w:rsidRPr="002D554D" w:rsidRDefault="0076430A" w:rsidP="00D61207">
            <w:pPr>
              <w:ind w:left="357"/>
              <w:rPr>
                <w:rFonts w:ascii="Calibri" w:hAnsi="Calibri" w:cs="Calibri"/>
                <w:b/>
                <w:sz w:val="22"/>
                <w:szCs w:val="22"/>
              </w:rPr>
            </w:pPr>
            <w:r w:rsidRPr="002D554D">
              <w:rPr>
                <w:rFonts w:ascii="Calibri" w:hAnsi="Calibri" w:cs="Calibri"/>
                <w:b/>
                <w:sz w:val="22"/>
                <w:szCs w:val="22"/>
              </w:rPr>
              <w:t>Avgrensing</w:t>
            </w:r>
          </w:p>
        </w:tc>
      </w:tr>
      <w:tr w:rsidR="0076430A" w:rsidRPr="00D61207" w14:paraId="7590A6DE" w14:textId="77777777" w:rsidTr="0076430A">
        <w:tc>
          <w:tcPr>
            <w:tcW w:w="3686" w:type="dxa"/>
            <w:shd w:val="clear" w:color="auto" w:fill="DBE3F1" w:themeFill="accent6" w:themeFillTint="33"/>
          </w:tcPr>
          <w:p w14:paraId="398F1945" w14:textId="77777777" w:rsidR="0076430A" w:rsidRPr="00D61207" w:rsidRDefault="0076430A" w:rsidP="00D61207">
            <w:pPr>
              <w:ind w:left="357"/>
              <w:rPr>
                <w:rFonts w:ascii="Calibri" w:hAnsi="Calibri" w:cs="Calibri"/>
                <w:sz w:val="22"/>
                <w:szCs w:val="22"/>
              </w:rPr>
            </w:pPr>
            <w:r w:rsidRPr="00D61207">
              <w:rPr>
                <w:rFonts w:ascii="Calibri" w:hAnsi="Calibri" w:cs="Calibri"/>
                <w:sz w:val="22"/>
                <w:szCs w:val="22"/>
              </w:rPr>
              <w:t>Skjøtsel av biologisk verdifulle arealer</w:t>
            </w:r>
          </w:p>
        </w:tc>
        <w:tc>
          <w:tcPr>
            <w:tcW w:w="992" w:type="dxa"/>
            <w:shd w:val="clear" w:color="auto" w:fill="DBE3F1" w:themeFill="accent6" w:themeFillTint="33"/>
          </w:tcPr>
          <w:p w14:paraId="41C94B3A" w14:textId="77777777" w:rsidR="0076430A" w:rsidRPr="00D61207" w:rsidRDefault="0076430A" w:rsidP="00D61207">
            <w:pPr>
              <w:ind w:left="357"/>
              <w:rPr>
                <w:rFonts w:ascii="Calibri" w:hAnsi="Calibri" w:cs="Calibri"/>
                <w:sz w:val="22"/>
                <w:szCs w:val="22"/>
              </w:rPr>
            </w:pPr>
            <w:r w:rsidRPr="00D61207">
              <w:rPr>
                <w:rFonts w:ascii="Calibri" w:hAnsi="Calibri" w:cs="Calibri"/>
                <w:sz w:val="22"/>
                <w:szCs w:val="22"/>
              </w:rPr>
              <w:t>dekar</w:t>
            </w:r>
          </w:p>
        </w:tc>
        <w:tc>
          <w:tcPr>
            <w:tcW w:w="1814" w:type="dxa"/>
            <w:shd w:val="clear" w:color="auto" w:fill="DBE3F1" w:themeFill="accent6" w:themeFillTint="33"/>
          </w:tcPr>
          <w:p w14:paraId="461B1787" w14:textId="650EABD4" w:rsidR="0076430A" w:rsidRPr="0076430A" w:rsidRDefault="0076430A" w:rsidP="002D554D">
            <w:pPr>
              <w:ind w:left="357"/>
              <w:rPr>
                <w:rFonts w:ascii="Calibri" w:hAnsi="Calibri" w:cs="Calibri"/>
                <w:sz w:val="22"/>
                <w:szCs w:val="22"/>
              </w:rPr>
            </w:pPr>
            <w:r w:rsidRPr="0076430A">
              <w:rPr>
                <w:rFonts w:ascii="Calibri" w:hAnsi="Calibri" w:cs="Calibri"/>
                <w:sz w:val="22"/>
                <w:szCs w:val="22"/>
              </w:rPr>
              <w:t>350</w:t>
            </w:r>
          </w:p>
        </w:tc>
        <w:tc>
          <w:tcPr>
            <w:tcW w:w="1701" w:type="dxa"/>
            <w:shd w:val="clear" w:color="auto" w:fill="DBE3F1" w:themeFill="accent6" w:themeFillTint="33"/>
          </w:tcPr>
          <w:p w14:paraId="1862744E" w14:textId="2EE0990E" w:rsidR="0076430A" w:rsidRPr="0076430A" w:rsidRDefault="0076430A" w:rsidP="00D61207">
            <w:pPr>
              <w:ind w:left="357"/>
              <w:rPr>
                <w:rFonts w:ascii="Calibri" w:hAnsi="Calibri" w:cs="Calibri"/>
                <w:sz w:val="22"/>
                <w:szCs w:val="22"/>
              </w:rPr>
            </w:pPr>
            <w:r w:rsidRPr="0076430A">
              <w:rPr>
                <w:rFonts w:ascii="Calibri" w:hAnsi="Calibri" w:cs="Calibri"/>
                <w:sz w:val="22"/>
                <w:szCs w:val="22"/>
              </w:rPr>
              <w:t>Kr 15 000</w:t>
            </w:r>
          </w:p>
          <w:p w14:paraId="14149B25" w14:textId="36ADEC4A" w:rsidR="0076430A" w:rsidRPr="0076430A" w:rsidRDefault="0076430A" w:rsidP="002D554D">
            <w:pPr>
              <w:ind w:left="0" w:firstLine="0"/>
              <w:rPr>
                <w:rFonts w:ascii="Calibri" w:hAnsi="Calibri" w:cs="Calibri"/>
                <w:strike/>
                <w:sz w:val="22"/>
                <w:szCs w:val="22"/>
              </w:rPr>
            </w:pPr>
          </w:p>
        </w:tc>
      </w:tr>
    </w:tbl>
    <w:p w14:paraId="2D73439D" w14:textId="06DFEF3A" w:rsidR="00D61207" w:rsidRDefault="00D61207" w:rsidP="00D61207">
      <w:pPr>
        <w:spacing w:after="160" w:line="259" w:lineRule="auto"/>
        <w:rPr>
          <w:rFonts w:ascii="Calibri" w:eastAsia="Calibri" w:hAnsi="Calibri" w:cs="Calibri"/>
          <w:sz w:val="22"/>
          <w:szCs w:val="22"/>
        </w:rPr>
      </w:pPr>
    </w:p>
    <w:p w14:paraId="57E9390B" w14:textId="77777777" w:rsidR="00D679D7" w:rsidRPr="00D61207" w:rsidRDefault="00D679D7" w:rsidP="00D61207">
      <w:pPr>
        <w:spacing w:after="160" w:line="259" w:lineRule="auto"/>
        <w:rPr>
          <w:rFonts w:ascii="Calibri" w:eastAsia="Calibri" w:hAnsi="Calibri" w:cs="Calibri"/>
          <w:sz w:val="22"/>
          <w:szCs w:val="22"/>
        </w:rPr>
      </w:pPr>
    </w:p>
    <w:p w14:paraId="39F59F00" w14:textId="035606D8" w:rsidR="00D61207" w:rsidRPr="00D679D7" w:rsidRDefault="00D61207" w:rsidP="00D61207">
      <w:pPr>
        <w:keepNext/>
        <w:keepLines/>
        <w:spacing w:before="40" w:line="259" w:lineRule="auto"/>
        <w:outlineLvl w:val="2"/>
        <w:rPr>
          <w:rFonts w:ascii="Calibri Light" w:hAnsi="Calibri Light"/>
          <w:b/>
          <w:sz w:val="28"/>
          <w:szCs w:val="28"/>
        </w:rPr>
      </w:pPr>
      <w:bookmarkStart w:id="79" w:name="_Toc8045485"/>
      <w:bookmarkStart w:id="80" w:name="_Toc9338492"/>
      <w:bookmarkStart w:id="81" w:name="_Toc11152222"/>
      <w:r w:rsidRPr="00D679D7">
        <w:rPr>
          <w:rFonts w:ascii="Calibri Light" w:hAnsi="Calibri Light"/>
          <w:b/>
          <w:sz w:val="28"/>
          <w:szCs w:val="28"/>
        </w:rPr>
        <w:t>2.</w:t>
      </w:r>
      <w:r w:rsidR="002431C3" w:rsidRPr="00D679D7">
        <w:rPr>
          <w:rFonts w:ascii="Calibri Light" w:hAnsi="Calibri Light"/>
          <w:b/>
          <w:sz w:val="28"/>
          <w:szCs w:val="28"/>
        </w:rPr>
        <w:t>2</w:t>
      </w:r>
      <w:r w:rsidRPr="00D679D7">
        <w:rPr>
          <w:rFonts w:ascii="Calibri Light" w:hAnsi="Calibri Light"/>
          <w:b/>
          <w:sz w:val="28"/>
          <w:szCs w:val="28"/>
        </w:rPr>
        <w:t>.4 Skjøtsel (beiting) av trua naturtyper (§ 12)</w:t>
      </w:r>
      <w:bookmarkEnd w:id="79"/>
      <w:bookmarkEnd w:id="80"/>
      <w:bookmarkEnd w:id="81"/>
    </w:p>
    <w:p w14:paraId="1EE188FC" w14:textId="77777777" w:rsidR="00D61207" w:rsidRPr="00D61207" w:rsidRDefault="00D61207" w:rsidP="00D61207">
      <w:pPr>
        <w:spacing w:line="259" w:lineRule="auto"/>
        <w:rPr>
          <w:rFonts w:ascii="Calibri" w:eastAsia="Calibri" w:hAnsi="Calibri"/>
          <w:b/>
          <w:sz w:val="22"/>
          <w:szCs w:val="22"/>
        </w:rPr>
      </w:pPr>
    </w:p>
    <w:p w14:paraId="4D50F80C" w14:textId="77777777" w:rsidR="00D61207" w:rsidRPr="00D61207" w:rsidRDefault="00D61207" w:rsidP="00D61207">
      <w:pPr>
        <w:spacing w:line="259" w:lineRule="auto"/>
        <w:rPr>
          <w:rFonts w:ascii="Calibri" w:eastAsia="Calibri" w:hAnsi="Calibri"/>
          <w:b/>
          <w:sz w:val="22"/>
          <w:szCs w:val="22"/>
        </w:rPr>
      </w:pPr>
      <w:r w:rsidRPr="00D61207">
        <w:rPr>
          <w:rFonts w:ascii="Calibri" w:eastAsia="Calibri" w:hAnsi="Calibri"/>
          <w:b/>
          <w:sz w:val="22"/>
          <w:szCs w:val="22"/>
        </w:rPr>
        <w:t>Vilkår fastsatt i forskriften:</w:t>
      </w:r>
    </w:p>
    <w:p w14:paraId="3648CFA8" w14:textId="77777777" w:rsidR="00D61207" w:rsidRPr="00D61207" w:rsidRDefault="00D61207" w:rsidP="00D61207">
      <w:pPr>
        <w:spacing w:line="259" w:lineRule="auto"/>
        <w:rPr>
          <w:rFonts w:ascii="Calibri" w:eastAsia="Calibri" w:hAnsi="Calibri"/>
          <w:b/>
          <w:sz w:val="22"/>
          <w:szCs w:val="22"/>
        </w:rPr>
      </w:pPr>
    </w:p>
    <w:p w14:paraId="22533E12" w14:textId="77777777" w:rsidR="00D61207" w:rsidRPr="00D61207" w:rsidRDefault="00D61207" w:rsidP="00D61207">
      <w:pPr>
        <w:numPr>
          <w:ilvl w:val="0"/>
          <w:numId w:val="10"/>
        </w:numPr>
        <w:spacing w:after="160" w:line="259" w:lineRule="auto"/>
        <w:contextualSpacing/>
        <w:rPr>
          <w:rFonts w:ascii="Calibri" w:eastAsia="Calibri" w:hAnsi="Calibri"/>
          <w:sz w:val="22"/>
          <w:szCs w:val="22"/>
        </w:rPr>
      </w:pPr>
      <w:r w:rsidRPr="00D61207">
        <w:rPr>
          <w:rFonts w:ascii="Calibri" w:eastAsia="Calibri" w:hAnsi="Calibri"/>
          <w:sz w:val="22"/>
          <w:szCs w:val="22"/>
        </w:rPr>
        <w:t xml:space="preserve">Det kan gis tilskudd for </w:t>
      </w:r>
      <w:r w:rsidRPr="00D61207">
        <w:rPr>
          <w:rFonts w:ascii="Calibri" w:eastAsia="Calibri" w:hAnsi="Calibri"/>
          <w:sz w:val="22"/>
        </w:rPr>
        <w:t>beite</w:t>
      </w:r>
      <w:r w:rsidRPr="00D61207">
        <w:rPr>
          <w:rFonts w:ascii="Calibri" w:eastAsia="Calibri" w:hAnsi="Calibri"/>
          <w:sz w:val="24"/>
          <w:szCs w:val="22"/>
        </w:rPr>
        <w:t xml:space="preserve"> </w:t>
      </w:r>
      <w:r w:rsidRPr="00D61207">
        <w:rPr>
          <w:rFonts w:ascii="Calibri" w:eastAsia="Calibri" w:hAnsi="Calibri"/>
          <w:sz w:val="22"/>
          <w:szCs w:val="22"/>
        </w:rPr>
        <w:t>av biologisk verdifulle arealer</w:t>
      </w:r>
      <w:r w:rsidRPr="00D61207">
        <w:rPr>
          <w:rFonts w:ascii="Calibri" w:eastAsia="Calibri" w:hAnsi="Calibri"/>
          <w:i/>
          <w:sz w:val="22"/>
          <w:szCs w:val="22"/>
        </w:rPr>
        <w:t xml:space="preserve"> </w:t>
      </w:r>
      <w:r w:rsidRPr="00D61207">
        <w:rPr>
          <w:rFonts w:ascii="Calibri" w:eastAsia="Calibri" w:hAnsi="Calibri"/>
          <w:sz w:val="22"/>
          <w:szCs w:val="22"/>
        </w:rPr>
        <w:t xml:space="preserve">som er gjennomført slik at det biologiske mangfoldet blir ivaretatt eller forbedret. </w:t>
      </w:r>
    </w:p>
    <w:p w14:paraId="6E80EA70" w14:textId="77777777" w:rsidR="00D61207" w:rsidRPr="00D61207" w:rsidRDefault="00D61207" w:rsidP="00D61207">
      <w:pPr>
        <w:numPr>
          <w:ilvl w:val="0"/>
          <w:numId w:val="10"/>
        </w:numPr>
        <w:spacing w:after="160" w:line="259" w:lineRule="auto"/>
        <w:contextualSpacing/>
        <w:rPr>
          <w:rFonts w:ascii="Calibri" w:eastAsia="Calibri" w:hAnsi="Calibri"/>
          <w:sz w:val="22"/>
          <w:szCs w:val="22"/>
        </w:rPr>
      </w:pPr>
      <w:r w:rsidRPr="00D61207">
        <w:rPr>
          <w:rFonts w:ascii="Calibri" w:eastAsia="Calibri" w:hAnsi="Calibri"/>
          <w:sz w:val="22"/>
          <w:szCs w:val="22"/>
        </w:rPr>
        <w:t>Tilskuddsordningen omfatter naturtypene strandeng, naturbeitemark og sanddynemark/ sanddyner.</w:t>
      </w:r>
    </w:p>
    <w:p w14:paraId="62AEC9D7" w14:textId="77777777" w:rsidR="00D61207" w:rsidRPr="00D61207" w:rsidRDefault="00D61207" w:rsidP="00D61207">
      <w:pPr>
        <w:numPr>
          <w:ilvl w:val="0"/>
          <w:numId w:val="10"/>
        </w:numPr>
        <w:spacing w:after="160" w:line="259" w:lineRule="auto"/>
        <w:contextualSpacing/>
        <w:rPr>
          <w:rFonts w:ascii="Calibri" w:eastAsia="Calibri" w:hAnsi="Calibri"/>
          <w:sz w:val="22"/>
          <w:szCs w:val="22"/>
        </w:rPr>
      </w:pPr>
      <w:r w:rsidRPr="00D61207">
        <w:rPr>
          <w:rFonts w:ascii="Calibri" w:eastAsia="Calibri" w:hAnsi="Calibri"/>
          <w:sz w:val="22"/>
          <w:szCs w:val="22"/>
        </w:rPr>
        <w:t>Arealet skal være registrert i miljødatabasen Naturbase som svært viktig (A-lokalitet) eller viktig (B-lokalitet).</w:t>
      </w:r>
    </w:p>
    <w:p w14:paraId="66822062" w14:textId="77777777" w:rsidR="00D61207" w:rsidRPr="00D61207" w:rsidRDefault="00D61207" w:rsidP="00D61207">
      <w:pPr>
        <w:numPr>
          <w:ilvl w:val="0"/>
          <w:numId w:val="10"/>
        </w:numPr>
        <w:spacing w:after="160" w:line="259" w:lineRule="auto"/>
        <w:contextualSpacing/>
        <w:rPr>
          <w:rFonts w:ascii="Calibri" w:eastAsia="Calibri" w:hAnsi="Calibri"/>
          <w:sz w:val="22"/>
          <w:szCs w:val="22"/>
        </w:rPr>
      </w:pPr>
      <w:r w:rsidRPr="00D61207">
        <w:rPr>
          <w:rFonts w:ascii="Calibri" w:eastAsia="Calibri" w:hAnsi="Calibri"/>
          <w:sz w:val="22"/>
          <w:szCs w:val="22"/>
        </w:rPr>
        <w:t>Arealet det gis tilskudd for skal ikke være gjødslet, jordarbeidet eller sprøytet med plantevernmidler.</w:t>
      </w:r>
    </w:p>
    <w:p w14:paraId="2921434B" w14:textId="77777777" w:rsidR="00D61207" w:rsidRPr="00D61207" w:rsidRDefault="00D61207" w:rsidP="00D61207">
      <w:pPr>
        <w:numPr>
          <w:ilvl w:val="0"/>
          <w:numId w:val="10"/>
        </w:numPr>
        <w:spacing w:after="160" w:line="259" w:lineRule="auto"/>
        <w:contextualSpacing/>
        <w:rPr>
          <w:rFonts w:ascii="Calibri" w:eastAsia="Calibri" w:hAnsi="Calibri"/>
          <w:sz w:val="22"/>
          <w:szCs w:val="22"/>
        </w:rPr>
      </w:pPr>
      <w:r w:rsidRPr="00D61207">
        <w:rPr>
          <w:rFonts w:ascii="Calibri" w:eastAsia="Calibri" w:hAnsi="Calibri"/>
          <w:sz w:val="22"/>
          <w:szCs w:val="22"/>
        </w:rPr>
        <w:t>Beiteområdet skal være inngjerdet, eller på annen måte være avgrenset for beitedyra. Beitingen skal starte tidlig i sesongen, og beitetrykket skal være stort nok til å opprettholde en artsrik beitemarksflora.</w:t>
      </w:r>
    </w:p>
    <w:p w14:paraId="7C1F591A" w14:textId="77777777" w:rsidR="00D61207" w:rsidRPr="00D61207" w:rsidRDefault="00D61207" w:rsidP="00D61207">
      <w:pPr>
        <w:numPr>
          <w:ilvl w:val="0"/>
          <w:numId w:val="10"/>
        </w:numPr>
        <w:spacing w:after="160" w:line="259" w:lineRule="auto"/>
        <w:contextualSpacing/>
        <w:rPr>
          <w:rFonts w:ascii="Calibri" w:eastAsia="Calibri" w:hAnsi="Calibri"/>
          <w:sz w:val="22"/>
          <w:szCs w:val="22"/>
        </w:rPr>
      </w:pPr>
      <w:r w:rsidRPr="00D61207">
        <w:rPr>
          <w:rFonts w:ascii="Calibri" w:eastAsia="Calibri" w:hAnsi="Calibri"/>
          <w:sz w:val="22"/>
          <w:szCs w:val="22"/>
        </w:rPr>
        <w:t>Tiltaksklasse: Beiting.</w:t>
      </w:r>
    </w:p>
    <w:p w14:paraId="59AA37E0" w14:textId="77777777" w:rsidR="00D61207" w:rsidRPr="00D61207" w:rsidRDefault="00D61207" w:rsidP="00D61207">
      <w:pPr>
        <w:numPr>
          <w:ilvl w:val="0"/>
          <w:numId w:val="10"/>
        </w:numPr>
        <w:spacing w:after="160" w:line="259" w:lineRule="auto"/>
        <w:contextualSpacing/>
        <w:rPr>
          <w:rFonts w:ascii="Calibri" w:eastAsia="Calibri" w:hAnsi="Calibri"/>
          <w:sz w:val="22"/>
          <w:szCs w:val="22"/>
        </w:rPr>
      </w:pPr>
      <w:r w:rsidRPr="00D61207">
        <w:rPr>
          <w:rFonts w:ascii="Calibri" w:eastAsia="Calibri" w:hAnsi="Calibri"/>
          <w:sz w:val="22"/>
          <w:szCs w:val="22"/>
        </w:rPr>
        <w:t>Tilskuddet utmåles per dekar.</w:t>
      </w:r>
    </w:p>
    <w:p w14:paraId="722E68E9" w14:textId="77777777" w:rsidR="00D61207" w:rsidRPr="00D61207" w:rsidRDefault="00D61207" w:rsidP="00D61207">
      <w:pPr>
        <w:spacing w:line="259" w:lineRule="auto"/>
        <w:rPr>
          <w:rFonts w:ascii="Calibri" w:eastAsia="Calibri" w:hAnsi="Calibri"/>
          <w:b/>
          <w:sz w:val="22"/>
          <w:szCs w:val="22"/>
        </w:rPr>
      </w:pPr>
    </w:p>
    <w:p w14:paraId="797B98FE" w14:textId="77777777" w:rsidR="00D61207" w:rsidRPr="00D61207" w:rsidRDefault="00D61207" w:rsidP="00D61207">
      <w:pPr>
        <w:spacing w:line="259" w:lineRule="auto"/>
        <w:rPr>
          <w:rFonts w:ascii="Calibri" w:eastAsia="Calibri" w:hAnsi="Calibri"/>
          <w:b/>
          <w:sz w:val="22"/>
          <w:szCs w:val="22"/>
        </w:rPr>
      </w:pPr>
      <w:r w:rsidRPr="00D61207">
        <w:rPr>
          <w:rFonts w:ascii="Calibri" w:eastAsia="Calibri" w:hAnsi="Calibri"/>
          <w:b/>
          <w:sz w:val="22"/>
          <w:szCs w:val="22"/>
        </w:rPr>
        <w:lastRenderedPageBreak/>
        <w:t>Utdypende om tiltaket:</w:t>
      </w:r>
    </w:p>
    <w:p w14:paraId="15A94D46" w14:textId="77777777" w:rsidR="00D61207" w:rsidRPr="00D61207" w:rsidRDefault="00D61207" w:rsidP="00D61207">
      <w:pPr>
        <w:spacing w:line="259" w:lineRule="auto"/>
        <w:rPr>
          <w:rFonts w:ascii="Calibri" w:eastAsia="Calibri" w:hAnsi="Calibri"/>
          <w:b/>
          <w:sz w:val="22"/>
          <w:szCs w:val="22"/>
        </w:rPr>
      </w:pPr>
    </w:p>
    <w:p w14:paraId="1B0639CB" w14:textId="77777777" w:rsidR="00D61207" w:rsidRPr="00D61207" w:rsidRDefault="00D61207" w:rsidP="00D61207">
      <w:pPr>
        <w:spacing w:after="160" w:line="259" w:lineRule="auto"/>
        <w:rPr>
          <w:rFonts w:ascii="Calibri" w:eastAsia="Calibri" w:hAnsi="Calibri" w:cs="Calibri"/>
          <w:sz w:val="22"/>
          <w:szCs w:val="22"/>
        </w:rPr>
      </w:pPr>
      <w:r w:rsidRPr="00D61207">
        <w:rPr>
          <w:rFonts w:ascii="Calibri" w:eastAsia="Calibri" w:hAnsi="Calibri" w:cs="Calibri"/>
          <w:sz w:val="22"/>
          <w:szCs w:val="22"/>
        </w:rPr>
        <w:t xml:space="preserve">Trua naturtyper er definert i Norsk rødliste for naturtyper 2018. Tiltaket omfatter trua naturtyper i jordbrukslandskapet som er avhengig av beite for å bli ivaretatt. </w:t>
      </w:r>
    </w:p>
    <w:p w14:paraId="58E3DF89" w14:textId="77777777" w:rsidR="00D61207" w:rsidRPr="00D61207" w:rsidRDefault="00D61207" w:rsidP="00D61207">
      <w:pPr>
        <w:rPr>
          <w:rFonts w:ascii="Calibri" w:hAnsi="Calibri" w:cs="Calibri"/>
          <w:sz w:val="22"/>
          <w:szCs w:val="22"/>
        </w:rPr>
      </w:pPr>
      <w:r w:rsidRPr="00D61207">
        <w:rPr>
          <w:rFonts w:ascii="Calibri" w:hAnsi="Calibri" w:cs="Calibri"/>
          <w:sz w:val="22"/>
          <w:szCs w:val="22"/>
        </w:rPr>
        <w:t xml:space="preserve">Foretak som søker om Miljøtilskudd til </w:t>
      </w:r>
      <w:r w:rsidRPr="00D61207">
        <w:rPr>
          <w:rFonts w:ascii="Calibri" w:hAnsi="Calibri" w:cs="Calibri"/>
          <w:i/>
          <w:sz w:val="22"/>
          <w:szCs w:val="22"/>
        </w:rPr>
        <w:t>skjøtsel (beiting) av trua naturtyper</w:t>
      </w:r>
      <w:r w:rsidRPr="00D61207">
        <w:rPr>
          <w:rFonts w:ascii="Calibri" w:hAnsi="Calibri" w:cs="Calibri"/>
          <w:sz w:val="22"/>
          <w:szCs w:val="22"/>
        </w:rPr>
        <w:t>, kan også søke om tilskudd over tilskuddsordningen for trua arter og naturtyper, som forvaltes av Fylkesmannen.</w:t>
      </w:r>
    </w:p>
    <w:p w14:paraId="5373B81E" w14:textId="150A6112" w:rsidR="00D61207" w:rsidRPr="00D61207" w:rsidRDefault="00D61207" w:rsidP="00D61207">
      <w:pPr>
        <w:spacing w:after="160" w:line="259" w:lineRule="auto"/>
        <w:rPr>
          <w:rFonts w:ascii="Calibri" w:eastAsia="Calibri" w:hAnsi="Calibri" w:cs="Calibri"/>
          <w:b/>
          <w:sz w:val="22"/>
          <w:szCs w:val="22"/>
        </w:rPr>
      </w:pPr>
    </w:p>
    <w:tbl>
      <w:tblPr>
        <w:tblStyle w:val="Tabellrutenett9"/>
        <w:tblW w:w="8335" w:type="dxa"/>
        <w:tblInd w:w="-5" w:type="dxa"/>
        <w:tblLayout w:type="fixed"/>
        <w:tblLook w:val="04A0" w:firstRow="1" w:lastRow="0" w:firstColumn="1" w:lastColumn="0" w:noHBand="0" w:noVBand="1"/>
      </w:tblPr>
      <w:tblGrid>
        <w:gridCol w:w="3261"/>
        <w:gridCol w:w="1134"/>
        <w:gridCol w:w="2239"/>
        <w:gridCol w:w="1701"/>
      </w:tblGrid>
      <w:tr w:rsidR="0076430A" w:rsidRPr="00D04F61" w14:paraId="74AEB0E2" w14:textId="77777777" w:rsidTr="0076430A">
        <w:tc>
          <w:tcPr>
            <w:tcW w:w="3261" w:type="dxa"/>
            <w:shd w:val="clear" w:color="auto" w:fill="B7C8E3" w:themeFill="accent6" w:themeFillTint="66"/>
          </w:tcPr>
          <w:p w14:paraId="196B3755" w14:textId="389A5DB9" w:rsidR="0076430A" w:rsidRPr="00D04F61" w:rsidRDefault="0076430A" w:rsidP="00D61207">
            <w:pPr>
              <w:ind w:left="357"/>
              <w:rPr>
                <w:rFonts w:ascii="Calibri" w:hAnsi="Calibri" w:cs="Calibri"/>
                <w:b/>
                <w:sz w:val="22"/>
                <w:szCs w:val="22"/>
              </w:rPr>
            </w:pPr>
            <w:r w:rsidRPr="00D04F61">
              <w:rPr>
                <w:rFonts w:ascii="Calibri" w:hAnsi="Calibri" w:cs="Calibri"/>
                <w:b/>
                <w:sz w:val="22"/>
                <w:szCs w:val="22"/>
              </w:rPr>
              <w:t>Foreløpig tilskuddssats</w:t>
            </w:r>
          </w:p>
        </w:tc>
        <w:tc>
          <w:tcPr>
            <w:tcW w:w="1134" w:type="dxa"/>
            <w:shd w:val="clear" w:color="auto" w:fill="B7C8E3" w:themeFill="accent6" w:themeFillTint="66"/>
            <w:vAlign w:val="bottom"/>
          </w:tcPr>
          <w:p w14:paraId="413688F4" w14:textId="77777777" w:rsidR="0076430A" w:rsidRPr="00D04F61" w:rsidRDefault="0076430A" w:rsidP="00D61207">
            <w:pPr>
              <w:ind w:left="357"/>
              <w:rPr>
                <w:rFonts w:ascii="Calibri" w:hAnsi="Calibri" w:cs="Calibri"/>
                <w:b/>
                <w:sz w:val="22"/>
                <w:szCs w:val="22"/>
              </w:rPr>
            </w:pPr>
            <w:r w:rsidRPr="00D04F61">
              <w:rPr>
                <w:rFonts w:ascii="Calibri" w:hAnsi="Calibri" w:cs="Calibri"/>
                <w:b/>
                <w:sz w:val="22"/>
                <w:szCs w:val="22"/>
              </w:rPr>
              <w:t>Enhet</w:t>
            </w:r>
          </w:p>
        </w:tc>
        <w:tc>
          <w:tcPr>
            <w:tcW w:w="2239" w:type="dxa"/>
            <w:shd w:val="clear" w:color="auto" w:fill="B7C8E3" w:themeFill="accent6" w:themeFillTint="66"/>
            <w:vAlign w:val="bottom"/>
          </w:tcPr>
          <w:p w14:paraId="3D5B6923" w14:textId="6DF1ACAB" w:rsidR="0076430A" w:rsidRPr="00D04F61" w:rsidRDefault="0076430A" w:rsidP="00D61207">
            <w:pPr>
              <w:ind w:left="357"/>
              <w:rPr>
                <w:rFonts w:ascii="Calibri" w:hAnsi="Calibri" w:cs="Calibri"/>
                <w:b/>
                <w:sz w:val="22"/>
                <w:szCs w:val="22"/>
              </w:rPr>
            </w:pPr>
            <w:r w:rsidRPr="00D04F61">
              <w:rPr>
                <w:rFonts w:ascii="Calibri" w:hAnsi="Calibri" w:cs="Calibri"/>
                <w:b/>
                <w:sz w:val="22"/>
                <w:szCs w:val="22"/>
              </w:rPr>
              <w:t>Kr</w:t>
            </w:r>
          </w:p>
        </w:tc>
        <w:tc>
          <w:tcPr>
            <w:tcW w:w="1701" w:type="dxa"/>
            <w:shd w:val="clear" w:color="auto" w:fill="B7C8E3" w:themeFill="accent6" w:themeFillTint="66"/>
            <w:vAlign w:val="bottom"/>
          </w:tcPr>
          <w:p w14:paraId="7C376871" w14:textId="73BF16CA" w:rsidR="0076430A" w:rsidRPr="00D04F61" w:rsidRDefault="0076430A" w:rsidP="00D61207">
            <w:pPr>
              <w:ind w:left="357"/>
              <w:rPr>
                <w:rFonts w:ascii="Calibri" w:hAnsi="Calibri" w:cs="Calibri"/>
                <w:b/>
                <w:sz w:val="22"/>
                <w:szCs w:val="22"/>
              </w:rPr>
            </w:pPr>
            <w:r w:rsidRPr="00D04F61">
              <w:rPr>
                <w:rFonts w:ascii="Calibri" w:hAnsi="Calibri" w:cs="Calibri"/>
                <w:b/>
                <w:sz w:val="22"/>
                <w:szCs w:val="22"/>
              </w:rPr>
              <w:t>Avgrensing</w:t>
            </w:r>
          </w:p>
        </w:tc>
      </w:tr>
      <w:tr w:rsidR="0076430A" w:rsidRPr="00D61207" w14:paraId="187E8CCE" w14:textId="77777777" w:rsidTr="0076430A">
        <w:tc>
          <w:tcPr>
            <w:tcW w:w="3261" w:type="dxa"/>
            <w:shd w:val="clear" w:color="auto" w:fill="DBE3F1" w:themeFill="accent6" w:themeFillTint="33"/>
          </w:tcPr>
          <w:p w14:paraId="6CC4B56D" w14:textId="77777777" w:rsidR="0076430A" w:rsidRPr="00D61207" w:rsidRDefault="0076430A" w:rsidP="00D61207">
            <w:pPr>
              <w:ind w:left="357"/>
              <w:rPr>
                <w:rFonts w:ascii="Calibri" w:hAnsi="Calibri" w:cs="Calibri"/>
                <w:sz w:val="22"/>
                <w:szCs w:val="22"/>
              </w:rPr>
            </w:pPr>
            <w:r w:rsidRPr="00D61207">
              <w:rPr>
                <w:rFonts w:ascii="Calibri" w:hAnsi="Calibri" w:cs="Calibri"/>
                <w:sz w:val="22"/>
                <w:szCs w:val="22"/>
              </w:rPr>
              <w:t>Skjøtsel av trua naturtyper</w:t>
            </w:r>
          </w:p>
        </w:tc>
        <w:tc>
          <w:tcPr>
            <w:tcW w:w="1134" w:type="dxa"/>
            <w:shd w:val="clear" w:color="auto" w:fill="DBE3F1" w:themeFill="accent6" w:themeFillTint="33"/>
          </w:tcPr>
          <w:p w14:paraId="51710305" w14:textId="77777777" w:rsidR="0076430A" w:rsidRPr="00D61207" w:rsidRDefault="0076430A" w:rsidP="00D61207">
            <w:pPr>
              <w:ind w:left="357"/>
              <w:rPr>
                <w:rFonts w:ascii="Calibri" w:hAnsi="Calibri" w:cs="Calibri"/>
                <w:sz w:val="22"/>
                <w:szCs w:val="22"/>
              </w:rPr>
            </w:pPr>
            <w:r w:rsidRPr="00D61207">
              <w:rPr>
                <w:rFonts w:ascii="Calibri" w:hAnsi="Calibri" w:cs="Calibri"/>
                <w:sz w:val="22"/>
                <w:szCs w:val="22"/>
              </w:rPr>
              <w:t>dekar</w:t>
            </w:r>
          </w:p>
        </w:tc>
        <w:tc>
          <w:tcPr>
            <w:tcW w:w="2239" w:type="dxa"/>
            <w:shd w:val="clear" w:color="auto" w:fill="DBE3F1" w:themeFill="accent6" w:themeFillTint="33"/>
          </w:tcPr>
          <w:p w14:paraId="10CD7992" w14:textId="2677A5D3" w:rsidR="0076430A" w:rsidRPr="0076430A" w:rsidRDefault="0076430A" w:rsidP="00D61207">
            <w:pPr>
              <w:ind w:left="357"/>
              <w:rPr>
                <w:rFonts w:ascii="Calibri" w:hAnsi="Calibri" w:cs="Calibri"/>
                <w:sz w:val="22"/>
                <w:szCs w:val="22"/>
              </w:rPr>
            </w:pPr>
            <w:r w:rsidRPr="0076430A">
              <w:rPr>
                <w:rFonts w:ascii="Calibri" w:hAnsi="Calibri" w:cs="Calibri"/>
                <w:sz w:val="22"/>
                <w:szCs w:val="22"/>
              </w:rPr>
              <w:t>350</w:t>
            </w:r>
          </w:p>
          <w:p w14:paraId="35BD8A1D" w14:textId="43AD6B42" w:rsidR="0076430A" w:rsidRPr="0076430A" w:rsidRDefault="0076430A" w:rsidP="00D61207">
            <w:pPr>
              <w:ind w:left="357"/>
              <w:rPr>
                <w:rFonts w:ascii="Calibri" w:hAnsi="Calibri" w:cs="Calibri"/>
                <w:strike/>
                <w:sz w:val="22"/>
                <w:szCs w:val="22"/>
              </w:rPr>
            </w:pPr>
          </w:p>
        </w:tc>
        <w:tc>
          <w:tcPr>
            <w:tcW w:w="1701" w:type="dxa"/>
            <w:shd w:val="clear" w:color="auto" w:fill="DBE3F1" w:themeFill="accent6" w:themeFillTint="33"/>
          </w:tcPr>
          <w:p w14:paraId="43685D97" w14:textId="06430804" w:rsidR="0076430A" w:rsidRPr="0076430A" w:rsidRDefault="0076430A" w:rsidP="00D61207">
            <w:pPr>
              <w:ind w:left="357"/>
              <w:rPr>
                <w:rFonts w:ascii="Calibri" w:hAnsi="Calibri" w:cs="Calibri"/>
                <w:sz w:val="22"/>
                <w:szCs w:val="22"/>
              </w:rPr>
            </w:pPr>
            <w:r w:rsidRPr="0076430A">
              <w:rPr>
                <w:rFonts w:ascii="Calibri" w:hAnsi="Calibri" w:cs="Calibri"/>
                <w:sz w:val="22"/>
                <w:szCs w:val="22"/>
              </w:rPr>
              <w:t>Kr 15 000</w:t>
            </w:r>
          </w:p>
          <w:p w14:paraId="15DB48A5" w14:textId="04DA3EF2" w:rsidR="0076430A" w:rsidRPr="0076430A" w:rsidRDefault="0076430A" w:rsidP="00D61207">
            <w:pPr>
              <w:ind w:left="357"/>
              <w:rPr>
                <w:rFonts w:ascii="Calibri" w:hAnsi="Calibri" w:cs="Calibri"/>
                <w:strike/>
                <w:sz w:val="22"/>
                <w:szCs w:val="22"/>
              </w:rPr>
            </w:pPr>
          </w:p>
        </w:tc>
      </w:tr>
    </w:tbl>
    <w:p w14:paraId="49EC6A6A" w14:textId="77777777" w:rsidR="00D61207" w:rsidRPr="00D61207" w:rsidRDefault="00D61207" w:rsidP="00D61207">
      <w:pPr>
        <w:spacing w:after="160" w:line="259" w:lineRule="auto"/>
        <w:rPr>
          <w:rFonts w:ascii="Calibri" w:eastAsia="Calibri" w:hAnsi="Calibri" w:cs="Calibri"/>
          <w:b/>
          <w:sz w:val="28"/>
          <w:szCs w:val="28"/>
        </w:rPr>
      </w:pPr>
    </w:p>
    <w:p w14:paraId="03DB3E03" w14:textId="77777777" w:rsidR="00D61207" w:rsidRPr="00D61207" w:rsidRDefault="00D61207" w:rsidP="00D61207">
      <w:pPr>
        <w:spacing w:after="160" w:line="259" w:lineRule="auto"/>
        <w:rPr>
          <w:rFonts w:ascii="Calibri" w:eastAsia="Calibri" w:hAnsi="Calibri"/>
          <w:sz w:val="22"/>
          <w:szCs w:val="22"/>
        </w:rPr>
      </w:pPr>
      <w:bookmarkStart w:id="82" w:name="_Toc8045486"/>
    </w:p>
    <w:p w14:paraId="077733DD" w14:textId="483F7F5E" w:rsidR="00D61207" w:rsidRPr="00D679D7" w:rsidRDefault="00D61207" w:rsidP="00D61207">
      <w:pPr>
        <w:keepNext/>
        <w:keepLines/>
        <w:spacing w:before="40" w:line="259" w:lineRule="auto"/>
        <w:outlineLvl w:val="2"/>
        <w:rPr>
          <w:rFonts w:ascii="Calibri Light" w:hAnsi="Calibri Light"/>
          <w:b/>
          <w:sz w:val="28"/>
          <w:szCs w:val="28"/>
        </w:rPr>
      </w:pPr>
      <w:bookmarkStart w:id="83" w:name="_Toc9338493"/>
      <w:bookmarkStart w:id="84" w:name="_Toc11152223"/>
      <w:r w:rsidRPr="00D679D7">
        <w:rPr>
          <w:rFonts w:ascii="Calibri Light" w:hAnsi="Calibri Light"/>
          <w:b/>
          <w:sz w:val="28"/>
          <w:szCs w:val="28"/>
        </w:rPr>
        <w:t>2.</w:t>
      </w:r>
      <w:r w:rsidR="002431C3" w:rsidRPr="00D679D7">
        <w:rPr>
          <w:rFonts w:ascii="Calibri Light" w:hAnsi="Calibri Light"/>
          <w:b/>
          <w:sz w:val="28"/>
          <w:szCs w:val="28"/>
        </w:rPr>
        <w:t>2</w:t>
      </w:r>
      <w:r w:rsidRPr="00D679D7">
        <w:rPr>
          <w:rFonts w:ascii="Calibri Light" w:hAnsi="Calibri Light"/>
          <w:b/>
          <w:sz w:val="28"/>
          <w:szCs w:val="28"/>
        </w:rPr>
        <w:t>.5 Friarealer for gås i Trøndelag og Nordland (§ 13)</w:t>
      </w:r>
      <w:bookmarkEnd w:id="82"/>
      <w:bookmarkEnd w:id="83"/>
      <w:bookmarkEnd w:id="84"/>
    </w:p>
    <w:p w14:paraId="030D4775" w14:textId="77777777" w:rsidR="00D61207" w:rsidRPr="00D61207" w:rsidRDefault="00D61207" w:rsidP="00D61207">
      <w:pPr>
        <w:spacing w:line="259" w:lineRule="auto"/>
        <w:rPr>
          <w:rFonts w:ascii="Calibri" w:eastAsia="Calibri" w:hAnsi="Calibri"/>
          <w:b/>
          <w:sz w:val="22"/>
          <w:szCs w:val="22"/>
        </w:rPr>
      </w:pPr>
    </w:p>
    <w:p w14:paraId="2F7B0063" w14:textId="77777777" w:rsidR="00D61207" w:rsidRPr="00D61207" w:rsidRDefault="00D61207" w:rsidP="00D61207">
      <w:pPr>
        <w:spacing w:line="259" w:lineRule="auto"/>
        <w:rPr>
          <w:rFonts w:ascii="Calibri" w:eastAsia="Calibri" w:hAnsi="Calibri"/>
          <w:b/>
          <w:sz w:val="22"/>
          <w:szCs w:val="22"/>
        </w:rPr>
      </w:pPr>
      <w:r w:rsidRPr="00D61207">
        <w:rPr>
          <w:rFonts w:ascii="Calibri" w:eastAsia="Calibri" w:hAnsi="Calibri"/>
          <w:b/>
          <w:sz w:val="22"/>
          <w:szCs w:val="22"/>
        </w:rPr>
        <w:t>Vilkår fastsatt i forskriften:</w:t>
      </w:r>
    </w:p>
    <w:p w14:paraId="1CCAA83E" w14:textId="77777777" w:rsidR="00D61207" w:rsidRPr="00D61207" w:rsidRDefault="00D61207" w:rsidP="00D61207">
      <w:pPr>
        <w:spacing w:line="259" w:lineRule="auto"/>
        <w:rPr>
          <w:rFonts w:ascii="Calibri" w:eastAsia="Calibri" w:hAnsi="Calibri"/>
          <w:b/>
          <w:sz w:val="22"/>
          <w:szCs w:val="22"/>
        </w:rPr>
      </w:pPr>
    </w:p>
    <w:p w14:paraId="25A50793" w14:textId="77777777" w:rsidR="00D61207" w:rsidRPr="00D61207" w:rsidRDefault="00D61207" w:rsidP="00D61207">
      <w:pPr>
        <w:numPr>
          <w:ilvl w:val="0"/>
          <w:numId w:val="11"/>
        </w:numPr>
        <w:spacing w:after="160" w:line="259" w:lineRule="auto"/>
        <w:contextualSpacing/>
        <w:rPr>
          <w:rFonts w:ascii="Calibri" w:eastAsia="Calibri" w:hAnsi="Calibri"/>
          <w:sz w:val="22"/>
          <w:szCs w:val="22"/>
        </w:rPr>
      </w:pPr>
      <w:r w:rsidRPr="00D61207">
        <w:rPr>
          <w:rFonts w:ascii="Calibri" w:eastAsia="Calibri" w:hAnsi="Calibri"/>
          <w:sz w:val="22"/>
          <w:szCs w:val="22"/>
        </w:rPr>
        <w:t xml:space="preserve">Det kan gis tilskudd for fulldyrka og overflatedyrka gras- og kornarealer som stilles til disposisjon for beitende hvitkinngås eller kortnebbgås i Trøndelag og Nordland. </w:t>
      </w:r>
    </w:p>
    <w:p w14:paraId="47205CF5" w14:textId="77777777" w:rsidR="00D61207" w:rsidRPr="00D61207" w:rsidRDefault="00D61207" w:rsidP="00D61207">
      <w:pPr>
        <w:numPr>
          <w:ilvl w:val="0"/>
          <w:numId w:val="11"/>
        </w:numPr>
        <w:spacing w:after="160" w:line="259" w:lineRule="auto"/>
        <w:contextualSpacing/>
        <w:rPr>
          <w:rFonts w:ascii="Calibri" w:eastAsia="Calibri" w:hAnsi="Calibri"/>
          <w:sz w:val="22"/>
          <w:szCs w:val="22"/>
        </w:rPr>
      </w:pPr>
      <w:r w:rsidRPr="00D61207">
        <w:rPr>
          <w:rFonts w:ascii="Calibri" w:eastAsia="Calibri" w:hAnsi="Calibri"/>
          <w:sz w:val="22"/>
          <w:szCs w:val="22"/>
        </w:rPr>
        <w:t>I Nordland kan det gis tilskudd til søkere i kommunene Vega, Herøy, Dønna, Alstahaug, Træna, Bodø, Hadsel, Sortland, Øksnes og Andøy.</w:t>
      </w:r>
    </w:p>
    <w:p w14:paraId="3F9AF294" w14:textId="77777777" w:rsidR="00D61207" w:rsidRPr="00D61207" w:rsidRDefault="00D61207" w:rsidP="00D61207">
      <w:pPr>
        <w:numPr>
          <w:ilvl w:val="0"/>
          <w:numId w:val="11"/>
        </w:numPr>
        <w:spacing w:after="160" w:line="259" w:lineRule="auto"/>
        <w:contextualSpacing/>
        <w:rPr>
          <w:rFonts w:ascii="Calibri" w:eastAsia="Calibri" w:hAnsi="Calibri"/>
          <w:sz w:val="22"/>
          <w:szCs w:val="22"/>
        </w:rPr>
      </w:pPr>
      <w:r w:rsidRPr="00D61207">
        <w:rPr>
          <w:rFonts w:ascii="Calibri" w:eastAsia="Calibri" w:hAnsi="Calibri"/>
          <w:sz w:val="22"/>
          <w:szCs w:val="22"/>
        </w:rPr>
        <w:t xml:space="preserve">Tilskudd forutsetter at gåsa ikke jages. </w:t>
      </w:r>
    </w:p>
    <w:p w14:paraId="3658EDDC" w14:textId="77777777" w:rsidR="00D61207" w:rsidRPr="00D61207" w:rsidRDefault="00D61207" w:rsidP="00D61207">
      <w:pPr>
        <w:numPr>
          <w:ilvl w:val="0"/>
          <w:numId w:val="11"/>
        </w:numPr>
        <w:spacing w:after="160" w:line="259" w:lineRule="auto"/>
        <w:contextualSpacing/>
        <w:rPr>
          <w:rFonts w:ascii="Calibri" w:eastAsia="Calibri" w:hAnsi="Calibri"/>
          <w:sz w:val="22"/>
          <w:szCs w:val="22"/>
        </w:rPr>
      </w:pPr>
      <w:r w:rsidRPr="00D61207">
        <w:rPr>
          <w:rFonts w:ascii="Calibri" w:eastAsia="Calibri" w:hAnsi="Calibri"/>
          <w:sz w:val="22"/>
          <w:szCs w:val="22"/>
        </w:rPr>
        <w:t xml:space="preserve">Beitetrykket må være dokumentert av kommunen eller Norsk institutt for naturforsking (NINA). </w:t>
      </w:r>
    </w:p>
    <w:p w14:paraId="0CA9DF73" w14:textId="77777777" w:rsidR="00D61207" w:rsidRPr="00D61207" w:rsidRDefault="00D61207" w:rsidP="00D61207">
      <w:pPr>
        <w:numPr>
          <w:ilvl w:val="0"/>
          <w:numId w:val="11"/>
        </w:numPr>
        <w:spacing w:after="160" w:line="259" w:lineRule="auto"/>
        <w:contextualSpacing/>
        <w:rPr>
          <w:rFonts w:ascii="Calibri" w:eastAsia="Calibri" w:hAnsi="Calibri"/>
          <w:sz w:val="22"/>
          <w:szCs w:val="22"/>
        </w:rPr>
      </w:pPr>
      <w:r w:rsidRPr="00D61207">
        <w:rPr>
          <w:rFonts w:ascii="Calibri" w:eastAsia="Calibri" w:hAnsi="Calibri"/>
          <w:sz w:val="22"/>
          <w:szCs w:val="22"/>
        </w:rPr>
        <w:t>Kommunen avgjør på bakgrunn av de tre siste registreringene av beitetrykk, og skjønnsvurderinger i søknadsåret, hvilken tiltaksklasse arealet skal plasseres i.</w:t>
      </w:r>
    </w:p>
    <w:p w14:paraId="6BEE000A" w14:textId="77777777" w:rsidR="00D61207" w:rsidRPr="00D61207" w:rsidRDefault="00D61207" w:rsidP="00D61207">
      <w:pPr>
        <w:numPr>
          <w:ilvl w:val="0"/>
          <w:numId w:val="11"/>
        </w:numPr>
        <w:spacing w:after="160" w:line="259" w:lineRule="auto"/>
        <w:contextualSpacing/>
        <w:rPr>
          <w:rFonts w:ascii="Calibri" w:eastAsia="Calibri" w:hAnsi="Calibri"/>
          <w:sz w:val="22"/>
          <w:szCs w:val="22"/>
        </w:rPr>
      </w:pPr>
      <w:r w:rsidRPr="00D61207">
        <w:rPr>
          <w:rFonts w:ascii="Calibri" w:eastAsia="Calibri" w:hAnsi="Calibri"/>
          <w:sz w:val="22"/>
          <w:szCs w:val="22"/>
        </w:rPr>
        <w:t>Tiltaksklasser: Høyt beitetrykk, moderat beitetrykk, lavt beitetrykk.</w:t>
      </w:r>
    </w:p>
    <w:p w14:paraId="2484617E" w14:textId="77777777" w:rsidR="00D61207" w:rsidRPr="00D61207" w:rsidRDefault="00D61207" w:rsidP="00D61207">
      <w:pPr>
        <w:numPr>
          <w:ilvl w:val="0"/>
          <w:numId w:val="11"/>
        </w:numPr>
        <w:spacing w:after="160" w:line="259" w:lineRule="auto"/>
        <w:contextualSpacing/>
        <w:rPr>
          <w:rFonts w:ascii="Calibri" w:eastAsia="Calibri" w:hAnsi="Calibri"/>
          <w:sz w:val="22"/>
          <w:szCs w:val="22"/>
        </w:rPr>
      </w:pPr>
      <w:r w:rsidRPr="00D61207">
        <w:rPr>
          <w:rFonts w:ascii="Calibri" w:eastAsia="Calibri" w:hAnsi="Calibri"/>
          <w:sz w:val="22"/>
          <w:szCs w:val="22"/>
        </w:rPr>
        <w:t xml:space="preserve">Tilskuddet utmåles per dekar. </w:t>
      </w:r>
    </w:p>
    <w:p w14:paraId="059CDAF2" w14:textId="77777777" w:rsidR="00D61207" w:rsidRPr="00D61207" w:rsidRDefault="00D61207" w:rsidP="00D61207">
      <w:pPr>
        <w:spacing w:line="259" w:lineRule="auto"/>
        <w:rPr>
          <w:rFonts w:ascii="Calibri" w:eastAsia="Calibri" w:hAnsi="Calibri"/>
          <w:b/>
          <w:sz w:val="22"/>
          <w:szCs w:val="22"/>
        </w:rPr>
      </w:pPr>
    </w:p>
    <w:p w14:paraId="6D8823EB" w14:textId="77777777" w:rsidR="00D61207" w:rsidRPr="00D61207" w:rsidRDefault="00D61207" w:rsidP="00D61207">
      <w:pPr>
        <w:spacing w:line="259" w:lineRule="auto"/>
        <w:rPr>
          <w:rFonts w:ascii="Calibri" w:eastAsia="Calibri" w:hAnsi="Calibri"/>
          <w:b/>
          <w:sz w:val="22"/>
          <w:szCs w:val="22"/>
        </w:rPr>
      </w:pPr>
      <w:r w:rsidRPr="00D61207">
        <w:rPr>
          <w:rFonts w:ascii="Calibri" w:eastAsia="Calibri" w:hAnsi="Calibri"/>
          <w:b/>
          <w:sz w:val="22"/>
          <w:szCs w:val="22"/>
        </w:rPr>
        <w:t>Utdypende om tiltaket:</w:t>
      </w:r>
    </w:p>
    <w:p w14:paraId="1AD6DC71" w14:textId="77777777" w:rsidR="00D61207" w:rsidRPr="00D61207" w:rsidRDefault="00D61207" w:rsidP="00D61207">
      <w:pPr>
        <w:spacing w:line="259" w:lineRule="auto"/>
        <w:rPr>
          <w:rFonts w:ascii="Calibri" w:eastAsia="Calibri" w:hAnsi="Calibri"/>
          <w:b/>
          <w:sz w:val="22"/>
          <w:szCs w:val="22"/>
        </w:rPr>
      </w:pPr>
    </w:p>
    <w:p w14:paraId="3FD3AE72" w14:textId="77777777" w:rsidR="00D61207" w:rsidRPr="00D61207" w:rsidRDefault="00D61207" w:rsidP="00D61207">
      <w:pPr>
        <w:spacing w:after="160" w:line="259" w:lineRule="auto"/>
        <w:rPr>
          <w:rFonts w:ascii="Calibri" w:eastAsia="Calibri" w:hAnsi="Calibri" w:cs="Calibri"/>
          <w:sz w:val="22"/>
          <w:szCs w:val="22"/>
        </w:rPr>
      </w:pPr>
      <w:r w:rsidRPr="00D61207">
        <w:rPr>
          <w:rFonts w:ascii="Calibri" w:eastAsia="Calibri" w:hAnsi="Calibri" w:cs="Calibri"/>
          <w:sz w:val="22"/>
          <w:szCs w:val="22"/>
        </w:rPr>
        <w:t xml:space="preserve">Tilskuddet gis som kompensasjon for ulempen som oppstår på grunn av beitingen. </w:t>
      </w:r>
      <w:r w:rsidRPr="00D61207">
        <w:rPr>
          <w:rFonts w:ascii="Calibri" w:eastAsia="Calibri" w:hAnsi="Calibri"/>
          <w:sz w:val="22"/>
          <w:szCs w:val="22"/>
        </w:rPr>
        <w:t>Å stille areal til disposisjon for beitende hvitkinngås eller kortnebbgås innebærer at den ikke jages, og at det ikke eller gjennomføres andre tiltak som har til formål å redusere muligheten for å beite uforstyrret på arealet.</w:t>
      </w:r>
    </w:p>
    <w:p w14:paraId="1E6A5F1B" w14:textId="61BD3EC9" w:rsidR="00D61207" w:rsidRDefault="00D61207" w:rsidP="00D04F61">
      <w:pPr>
        <w:spacing w:after="160" w:line="259" w:lineRule="auto"/>
        <w:rPr>
          <w:rFonts w:ascii="Calibri" w:eastAsia="Calibri" w:hAnsi="Calibri" w:cs="Calibri"/>
          <w:sz w:val="22"/>
          <w:szCs w:val="22"/>
        </w:rPr>
      </w:pPr>
      <w:r w:rsidRPr="00D61207">
        <w:rPr>
          <w:rFonts w:ascii="Calibri" w:eastAsia="Calibri" w:hAnsi="Calibri" w:cs="Calibri"/>
          <w:sz w:val="22"/>
          <w:szCs w:val="22"/>
        </w:rPr>
        <w:t>Tilskudd kan i søknadsomgangen 2019 kun gis i de kommunene som er nevnt i forskriften. Hvis det i løpet av året kommer til nye arealer som ikke er omfattet av ordningen, skal det legges til rette for at disse kan komme inn under ordningen det påfølgende søknadsåret.</w:t>
      </w:r>
    </w:p>
    <w:p w14:paraId="44DBCAE1" w14:textId="77777777" w:rsidR="00D84FDE" w:rsidRPr="00D61207" w:rsidRDefault="00D84FDE" w:rsidP="00D04F61">
      <w:pPr>
        <w:spacing w:after="160" w:line="259" w:lineRule="auto"/>
        <w:rPr>
          <w:rFonts w:ascii="Calibri" w:eastAsia="Calibri" w:hAnsi="Calibri"/>
          <w:sz w:val="22"/>
          <w:szCs w:val="22"/>
        </w:rPr>
      </w:pPr>
    </w:p>
    <w:tbl>
      <w:tblPr>
        <w:tblStyle w:val="Tabellrutenett10"/>
        <w:tblW w:w="8364" w:type="dxa"/>
        <w:tblInd w:w="-5" w:type="dxa"/>
        <w:tblLayout w:type="fixed"/>
        <w:tblLook w:val="04A0" w:firstRow="1" w:lastRow="0" w:firstColumn="1" w:lastColumn="0" w:noHBand="0" w:noVBand="1"/>
      </w:tblPr>
      <w:tblGrid>
        <w:gridCol w:w="4678"/>
        <w:gridCol w:w="822"/>
        <w:gridCol w:w="1247"/>
        <w:gridCol w:w="1617"/>
      </w:tblGrid>
      <w:tr w:rsidR="0076430A" w:rsidRPr="00D04F61" w14:paraId="3A995208" w14:textId="77777777" w:rsidTr="0076430A">
        <w:tc>
          <w:tcPr>
            <w:tcW w:w="4678" w:type="dxa"/>
            <w:shd w:val="clear" w:color="auto" w:fill="B7C8E3" w:themeFill="accent6" w:themeFillTint="66"/>
          </w:tcPr>
          <w:p w14:paraId="45C939B7" w14:textId="77777777" w:rsidR="0076430A" w:rsidRPr="00D04F61" w:rsidRDefault="0076430A" w:rsidP="00D04F61">
            <w:pPr>
              <w:spacing w:line="259" w:lineRule="auto"/>
              <w:rPr>
                <w:rFonts w:ascii="Calibri" w:eastAsia="Calibri" w:hAnsi="Calibri" w:cs="Calibri"/>
                <w:b/>
                <w:sz w:val="22"/>
                <w:szCs w:val="22"/>
              </w:rPr>
            </w:pPr>
          </w:p>
          <w:p w14:paraId="71CF6220" w14:textId="7841BBB8" w:rsidR="0076430A" w:rsidRPr="00D04F61" w:rsidRDefault="0076430A" w:rsidP="00D04F61">
            <w:pPr>
              <w:spacing w:line="259" w:lineRule="auto"/>
              <w:ind w:left="0" w:firstLine="0"/>
              <w:rPr>
                <w:rFonts w:ascii="Calibri" w:hAnsi="Calibri" w:cs="Calibri"/>
                <w:b/>
                <w:sz w:val="22"/>
                <w:szCs w:val="22"/>
              </w:rPr>
            </w:pPr>
            <w:r w:rsidRPr="00D04F61">
              <w:rPr>
                <w:rFonts w:ascii="Calibri" w:eastAsia="Calibri" w:hAnsi="Calibri" w:cs="Calibri"/>
                <w:b/>
                <w:sz w:val="22"/>
                <w:szCs w:val="22"/>
              </w:rPr>
              <w:t>Foreløpig tilskuddssatser</w:t>
            </w:r>
          </w:p>
        </w:tc>
        <w:tc>
          <w:tcPr>
            <w:tcW w:w="822" w:type="dxa"/>
            <w:shd w:val="clear" w:color="auto" w:fill="B7C8E3" w:themeFill="accent6" w:themeFillTint="66"/>
            <w:vAlign w:val="bottom"/>
          </w:tcPr>
          <w:p w14:paraId="3BF4653A" w14:textId="77777777" w:rsidR="0076430A" w:rsidRPr="00D04F61" w:rsidRDefault="0076430A" w:rsidP="00D61207">
            <w:pPr>
              <w:ind w:left="357"/>
              <w:rPr>
                <w:rFonts w:ascii="Calibri" w:hAnsi="Calibri" w:cs="Calibri"/>
                <w:b/>
                <w:sz w:val="22"/>
                <w:szCs w:val="22"/>
              </w:rPr>
            </w:pPr>
            <w:r w:rsidRPr="00D04F61">
              <w:rPr>
                <w:rFonts w:ascii="Calibri" w:hAnsi="Calibri" w:cs="Calibri"/>
                <w:b/>
                <w:sz w:val="22"/>
                <w:szCs w:val="22"/>
              </w:rPr>
              <w:t>Enhet</w:t>
            </w:r>
          </w:p>
        </w:tc>
        <w:tc>
          <w:tcPr>
            <w:tcW w:w="1247" w:type="dxa"/>
            <w:shd w:val="clear" w:color="auto" w:fill="B7C8E3" w:themeFill="accent6" w:themeFillTint="66"/>
            <w:vAlign w:val="bottom"/>
          </w:tcPr>
          <w:p w14:paraId="02E19514" w14:textId="64D25EC1" w:rsidR="0076430A" w:rsidRPr="00D04F61" w:rsidRDefault="0076430A" w:rsidP="00D04F61">
            <w:pPr>
              <w:ind w:left="357"/>
              <w:jc w:val="center"/>
              <w:rPr>
                <w:rFonts w:ascii="Calibri" w:hAnsi="Calibri" w:cs="Calibri"/>
                <w:b/>
                <w:sz w:val="22"/>
                <w:szCs w:val="22"/>
              </w:rPr>
            </w:pPr>
            <w:r>
              <w:rPr>
                <w:rFonts w:ascii="Calibri" w:hAnsi="Calibri" w:cs="Calibri"/>
                <w:b/>
                <w:sz w:val="22"/>
                <w:szCs w:val="22"/>
              </w:rPr>
              <w:t>Kr</w:t>
            </w:r>
          </w:p>
        </w:tc>
        <w:tc>
          <w:tcPr>
            <w:tcW w:w="1617" w:type="dxa"/>
            <w:shd w:val="clear" w:color="auto" w:fill="B7C8E3" w:themeFill="accent6" w:themeFillTint="66"/>
            <w:vAlign w:val="bottom"/>
          </w:tcPr>
          <w:p w14:paraId="2320C103" w14:textId="5B0158BD" w:rsidR="0076430A" w:rsidRPr="00D04F61" w:rsidRDefault="0076430A" w:rsidP="00D04F61">
            <w:pPr>
              <w:rPr>
                <w:rFonts w:ascii="Calibri" w:hAnsi="Calibri" w:cs="Calibri"/>
                <w:b/>
                <w:sz w:val="22"/>
                <w:szCs w:val="22"/>
              </w:rPr>
            </w:pPr>
            <w:r w:rsidRPr="00D04F61">
              <w:rPr>
                <w:rFonts w:ascii="Calibri" w:hAnsi="Calibri" w:cs="Calibri"/>
                <w:b/>
                <w:sz w:val="22"/>
                <w:szCs w:val="22"/>
              </w:rPr>
              <w:t>Avgrensing</w:t>
            </w:r>
          </w:p>
        </w:tc>
      </w:tr>
      <w:tr w:rsidR="0076430A" w:rsidRPr="00D61207" w14:paraId="14D6AEEC" w14:textId="77777777" w:rsidTr="0076430A">
        <w:tc>
          <w:tcPr>
            <w:tcW w:w="4678" w:type="dxa"/>
            <w:shd w:val="clear" w:color="auto" w:fill="DBE3F1" w:themeFill="accent6" w:themeFillTint="33"/>
          </w:tcPr>
          <w:p w14:paraId="26ECC164" w14:textId="77777777" w:rsidR="0076430A" w:rsidRPr="00D61207" w:rsidRDefault="0076430A" w:rsidP="00D61207">
            <w:pPr>
              <w:ind w:left="357"/>
              <w:rPr>
                <w:rFonts w:ascii="Calibri" w:hAnsi="Calibri" w:cs="Calibri"/>
                <w:sz w:val="22"/>
                <w:szCs w:val="22"/>
              </w:rPr>
            </w:pPr>
            <w:r w:rsidRPr="00D61207">
              <w:rPr>
                <w:rFonts w:ascii="Calibri" w:hAnsi="Calibri" w:cs="Calibri"/>
                <w:sz w:val="22"/>
                <w:szCs w:val="22"/>
              </w:rPr>
              <w:t>Arealer som er høyt belasta med gåsebeiting</w:t>
            </w:r>
          </w:p>
        </w:tc>
        <w:tc>
          <w:tcPr>
            <w:tcW w:w="822" w:type="dxa"/>
            <w:shd w:val="clear" w:color="auto" w:fill="DBE3F1" w:themeFill="accent6" w:themeFillTint="33"/>
          </w:tcPr>
          <w:p w14:paraId="63C3F3EA" w14:textId="77777777" w:rsidR="0076430A" w:rsidRPr="00D61207" w:rsidRDefault="0076430A" w:rsidP="00D61207">
            <w:pPr>
              <w:ind w:left="357"/>
              <w:rPr>
                <w:rFonts w:ascii="Calibri" w:hAnsi="Calibri" w:cs="Calibri"/>
                <w:sz w:val="22"/>
                <w:szCs w:val="22"/>
              </w:rPr>
            </w:pPr>
            <w:r w:rsidRPr="00D61207">
              <w:rPr>
                <w:rFonts w:ascii="Calibri" w:hAnsi="Calibri" w:cs="Calibri"/>
                <w:sz w:val="22"/>
                <w:szCs w:val="22"/>
              </w:rPr>
              <w:t>dekar</w:t>
            </w:r>
          </w:p>
        </w:tc>
        <w:tc>
          <w:tcPr>
            <w:tcW w:w="1247" w:type="dxa"/>
            <w:shd w:val="clear" w:color="auto" w:fill="DBE3F1" w:themeFill="accent6" w:themeFillTint="33"/>
          </w:tcPr>
          <w:p w14:paraId="680A5B8A" w14:textId="77777777" w:rsidR="0076430A" w:rsidRPr="0076430A" w:rsidRDefault="0076430A" w:rsidP="00D04F61">
            <w:pPr>
              <w:ind w:left="357"/>
              <w:jc w:val="center"/>
              <w:rPr>
                <w:rFonts w:ascii="Calibri" w:hAnsi="Calibri" w:cs="Calibri"/>
                <w:sz w:val="22"/>
                <w:szCs w:val="22"/>
              </w:rPr>
            </w:pPr>
            <w:r w:rsidRPr="0076430A">
              <w:rPr>
                <w:rFonts w:ascii="Calibri" w:hAnsi="Calibri" w:cs="Calibri"/>
                <w:sz w:val="22"/>
                <w:szCs w:val="22"/>
              </w:rPr>
              <w:t>470</w:t>
            </w:r>
          </w:p>
          <w:p w14:paraId="7066B58A" w14:textId="0C71B956" w:rsidR="0076430A" w:rsidRPr="00D61207" w:rsidRDefault="0076430A" w:rsidP="00D04F61">
            <w:pPr>
              <w:ind w:left="357"/>
              <w:jc w:val="center"/>
              <w:rPr>
                <w:rFonts w:ascii="Calibri" w:hAnsi="Calibri" w:cs="Calibri"/>
                <w:strike/>
                <w:color w:val="FF0000"/>
                <w:sz w:val="22"/>
                <w:szCs w:val="22"/>
              </w:rPr>
            </w:pPr>
          </w:p>
        </w:tc>
        <w:tc>
          <w:tcPr>
            <w:tcW w:w="1617" w:type="dxa"/>
            <w:shd w:val="clear" w:color="auto" w:fill="DBE3F1" w:themeFill="accent6" w:themeFillTint="33"/>
          </w:tcPr>
          <w:p w14:paraId="2F4F6B5E" w14:textId="77777777" w:rsidR="0076430A" w:rsidRPr="00D61207" w:rsidRDefault="0076430A" w:rsidP="00D61207">
            <w:pPr>
              <w:ind w:left="357"/>
              <w:rPr>
                <w:rFonts w:ascii="Calibri" w:hAnsi="Calibri" w:cs="Calibri"/>
                <w:sz w:val="22"/>
                <w:szCs w:val="22"/>
              </w:rPr>
            </w:pPr>
          </w:p>
        </w:tc>
      </w:tr>
      <w:tr w:rsidR="0076430A" w:rsidRPr="00D61207" w14:paraId="622C985E" w14:textId="77777777" w:rsidTr="0076430A">
        <w:tc>
          <w:tcPr>
            <w:tcW w:w="4678" w:type="dxa"/>
            <w:shd w:val="clear" w:color="auto" w:fill="DBE3F1" w:themeFill="accent6" w:themeFillTint="33"/>
          </w:tcPr>
          <w:p w14:paraId="0B0148F0" w14:textId="77777777" w:rsidR="0076430A" w:rsidRPr="00D61207" w:rsidRDefault="0076430A" w:rsidP="00D61207">
            <w:pPr>
              <w:ind w:left="357"/>
              <w:rPr>
                <w:rFonts w:ascii="Calibri" w:hAnsi="Calibri" w:cs="Calibri"/>
                <w:sz w:val="22"/>
                <w:szCs w:val="22"/>
              </w:rPr>
            </w:pPr>
            <w:r w:rsidRPr="00D61207">
              <w:rPr>
                <w:rFonts w:ascii="Calibri" w:hAnsi="Calibri" w:cs="Calibri"/>
                <w:sz w:val="22"/>
                <w:szCs w:val="22"/>
              </w:rPr>
              <w:t>Arealer som er middels belasta med gåsebeiting</w:t>
            </w:r>
          </w:p>
        </w:tc>
        <w:tc>
          <w:tcPr>
            <w:tcW w:w="822" w:type="dxa"/>
            <w:shd w:val="clear" w:color="auto" w:fill="DBE3F1" w:themeFill="accent6" w:themeFillTint="33"/>
          </w:tcPr>
          <w:p w14:paraId="4B57D150" w14:textId="77777777" w:rsidR="0076430A" w:rsidRPr="00D61207" w:rsidRDefault="0076430A" w:rsidP="00D61207">
            <w:pPr>
              <w:ind w:left="357"/>
              <w:rPr>
                <w:rFonts w:ascii="Calibri" w:hAnsi="Calibri" w:cs="Calibri"/>
                <w:sz w:val="22"/>
                <w:szCs w:val="22"/>
              </w:rPr>
            </w:pPr>
            <w:r w:rsidRPr="00D61207">
              <w:rPr>
                <w:rFonts w:ascii="Calibri" w:hAnsi="Calibri" w:cs="Calibri"/>
                <w:sz w:val="22"/>
                <w:szCs w:val="22"/>
              </w:rPr>
              <w:t>dekar</w:t>
            </w:r>
          </w:p>
        </w:tc>
        <w:tc>
          <w:tcPr>
            <w:tcW w:w="1247" w:type="dxa"/>
            <w:shd w:val="clear" w:color="auto" w:fill="DBE3F1" w:themeFill="accent6" w:themeFillTint="33"/>
          </w:tcPr>
          <w:p w14:paraId="12330452" w14:textId="77777777" w:rsidR="0076430A" w:rsidRPr="0076430A" w:rsidRDefault="0076430A" w:rsidP="00D04F61">
            <w:pPr>
              <w:ind w:left="357"/>
              <w:jc w:val="center"/>
              <w:rPr>
                <w:rFonts w:ascii="Calibri" w:hAnsi="Calibri" w:cs="Calibri"/>
                <w:sz w:val="22"/>
                <w:szCs w:val="22"/>
              </w:rPr>
            </w:pPr>
            <w:r w:rsidRPr="0076430A">
              <w:rPr>
                <w:rFonts w:ascii="Calibri" w:hAnsi="Calibri" w:cs="Calibri"/>
                <w:sz w:val="22"/>
                <w:szCs w:val="22"/>
              </w:rPr>
              <w:t>280</w:t>
            </w:r>
          </w:p>
          <w:p w14:paraId="4A398546" w14:textId="01DFD636" w:rsidR="0076430A" w:rsidRPr="0076430A" w:rsidRDefault="0076430A" w:rsidP="00D04F61">
            <w:pPr>
              <w:ind w:left="357"/>
              <w:jc w:val="center"/>
              <w:rPr>
                <w:rFonts w:ascii="Calibri" w:hAnsi="Calibri" w:cs="Calibri"/>
                <w:strike/>
                <w:sz w:val="22"/>
                <w:szCs w:val="22"/>
              </w:rPr>
            </w:pPr>
          </w:p>
        </w:tc>
        <w:tc>
          <w:tcPr>
            <w:tcW w:w="1617" w:type="dxa"/>
            <w:shd w:val="clear" w:color="auto" w:fill="DBE3F1" w:themeFill="accent6" w:themeFillTint="33"/>
          </w:tcPr>
          <w:p w14:paraId="1BBAA3DA" w14:textId="77777777" w:rsidR="0076430A" w:rsidRPr="00D61207" w:rsidRDefault="0076430A" w:rsidP="00D61207">
            <w:pPr>
              <w:ind w:left="357"/>
              <w:rPr>
                <w:rFonts w:ascii="Calibri" w:hAnsi="Calibri" w:cs="Calibri"/>
                <w:sz w:val="22"/>
                <w:szCs w:val="22"/>
              </w:rPr>
            </w:pPr>
          </w:p>
        </w:tc>
      </w:tr>
      <w:tr w:rsidR="0076430A" w:rsidRPr="00D61207" w14:paraId="084343A4" w14:textId="77777777" w:rsidTr="0076430A">
        <w:tc>
          <w:tcPr>
            <w:tcW w:w="4678" w:type="dxa"/>
            <w:shd w:val="clear" w:color="auto" w:fill="DBE3F1" w:themeFill="accent6" w:themeFillTint="33"/>
          </w:tcPr>
          <w:p w14:paraId="63DE3480" w14:textId="77777777" w:rsidR="0076430A" w:rsidRPr="00D61207" w:rsidRDefault="0076430A" w:rsidP="00D61207">
            <w:pPr>
              <w:ind w:left="357"/>
              <w:rPr>
                <w:rFonts w:ascii="Calibri" w:hAnsi="Calibri" w:cs="Calibri"/>
                <w:sz w:val="22"/>
                <w:szCs w:val="22"/>
              </w:rPr>
            </w:pPr>
            <w:r w:rsidRPr="00D61207">
              <w:rPr>
                <w:rFonts w:ascii="Calibri" w:hAnsi="Calibri" w:cs="Calibri"/>
                <w:sz w:val="22"/>
                <w:szCs w:val="22"/>
              </w:rPr>
              <w:t>Arealer som er lavt belasta med gåsebeiting</w:t>
            </w:r>
          </w:p>
        </w:tc>
        <w:tc>
          <w:tcPr>
            <w:tcW w:w="822" w:type="dxa"/>
            <w:shd w:val="clear" w:color="auto" w:fill="DBE3F1" w:themeFill="accent6" w:themeFillTint="33"/>
          </w:tcPr>
          <w:p w14:paraId="5E90F0FC" w14:textId="77777777" w:rsidR="0076430A" w:rsidRPr="00D61207" w:rsidRDefault="0076430A" w:rsidP="00D61207">
            <w:pPr>
              <w:ind w:left="357"/>
              <w:rPr>
                <w:rFonts w:ascii="Calibri" w:hAnsi="Calibri" w:cs="Calibri"/>
                <w:sz w:val="22"/>
                <w:szCs w:val="22"/>
              </w:rPr>
            </w:pPr>
            <w:r w:rsidRPr="00D61207">
              <w:rPr>
                <w:rFonts w:ascii="Calibri" w:hAnsi="Calibri" w:cs="Calibri"/>
                <w:sz w:val="22"/>
                <w:szCs w:val="22"/>
              </w:rPr>
              <w:t>dekar</w:t>
            </w:r>
          </w:p>
        </w:tc>
        <w:tc>
          <w:tcPr>
            <w:tcW w:w="1247" w:type="dxa"/>
            <w:shd w:val="clear" w:color="auto" w:fill="DBE3F1" w:themeFill="accent6" w:themeFillTint="33"/>
          </w:tcPr>
          <w:p w14:paraId="5110FD67" w14:textId="77777777" w:rsidR="0076430A" w:rsidRPr="0076430A" w:rsidRDefault="0076430A" w:rsidP="00D04F61">
            <w:pPr>
              <w:ind w:left="357"/>
              <w:jc w:val="center"/>
              <w:rPr>
                <w:rFonts w:ascii="Calibri" w:hAnsi="Calibri" w:cs="Calibri"/>
                <w:sz w:val="22"/>
                <w:szCs w:val="22"/>
              </w:rPr>
            </w:pPr>
            <w:r w:rsidRPr="0076430A">
              <w:rPr>
                <w:rFonts w:ascii="Calibri" w:hAnsi="Calibri" w:cs="Calibri"/>
                <w:sz w:val="22"/>
                <w:szCs w:val="22"/>
              </w:rPr>
              <w:t>150</w:t>
            </w:r>
          </w:p>
          <w:p w14:paraId="13D63DF3" w14:textId="0329916A" w:rsidR="0076430A" w:rsidRPr="0076430A" w:rsidRDefault="0076430A" w:rsidP="00D04F61">
            <w:pPr>
              <w:ind w:left="357"/>
              <w:jc w:val="center"/>
              <w:rPr>
                <w:rFonts w:ascii="Calibri" w:hAnsi="Calibri" w:cs="Calibri"/>
                <w:strike/>
                <w:sz w:val="22"/>
                <w:szCs w:val="22"/>
              </w:rPr>
            </w:pPr>
          </w:p>
        </w:tc>
        <w:tc>
          <w:tcPr>
            <w:tcW w:w="1617" w:type="dxa"/>
            <w:shd w:val="clear" w:color="auto" w:fill="DBE3F1" w:themeFill="accent6" w:themeFillTint="33"/>
          </w:tcPr>
          <w:p w14:paraId="1D134B7A" w14:textId="77777777" w:rsidR="0076430A" w:rsidRPr="00D61207" w:rsidRDefault="0076430A" w:rsidP="00D61207">
            <w:pPr>
              <w:ind w:left="357"/>
              <w:rPr>
                <w:rFonts w:ascii="Calibri" w:hAnsi="Calibri" w:cs="Calibri"/>
                <w:sz w:val="22"/>
                <w:szCs w:val="22"/>
              </w:rPr>
            </w:pPr>
          </w:p>
        </w:tc>
      </w:tr>
    </w:tbl>
    <w:p w14:paraId="23AF2225" w14:textId="77777777" w:rsidR="00D61207" w:rsidRPr="00D61207" w:rsidRDefault="00D61207" w:rsidP="00D61207">
      <w:pPr>
        <w:spacing w:after="160" w:line="259" w:lineRule="auto"/>
        <w:rPr>
          <w:rFonts w:ascii="Calibri" w:eastAsia="Calibri" w:hAnsi="Calibri" w:cs="Calibri"/>
          <w:b/>
          <w:sz w:val="32"/>
          <w:szCs w:val="32"/>
        </w:rPr>
      </w:pPr>
    </w:p>
    <w:p w14:paraId="10BDB984" w14:textId="52E48D0F" w:rsidR="00D61207" w:rsidRPr="00D679D7" w:rsidRDefault="00D800F8" w:rsidP="00970970">
      <w:pPr>
        <w:pStyle w:val="Listeavsnitt"/>
        <w:keepNext/>
        <w:keepLines/>
        <w:numPr>
          <w:ilvl w:val="1"/>
          <w:numId w:val="46"/>
        </w:numPr>
        <w:spacing w:before="40" w:line="259" w:lineRule="auto"/>
        <w:outlineLvl w:val="1"/>
        <w:rPr>
          <w:rFonts w:ascii="Calibri Light" w:hAnsi="Calibri Light"/>
          <w:b/>
          <w:sz w:val="28"/>
          <w:szCs w:val="28"/>
        </w:rPr>
      </w:pPr>
      <w:bookmarkStart w:id="85" w:name="_Toc8045487"/>
      <w:bookmarkStart w:id="86" w:name="_Toc9338494"/>
      <w:bookmarkStart w:id="87" w:name="_Toc11152224"/>
      <w:r>
        <w:rPr>
          <w:rFonts w:ascii="Calibri Light" w:hAnsi="Calibri Light"/>
          <w:b/>
          <w:sz w:val="28"/>
          <w:szCs w:val="28"/>
        </w:rPr>
        <w:lastRenderedPageBreak/>
        <w:t xml:space="preserve"> </w:t>
      </w:r>
      <w:r w:rsidR="00D61207" w:rsidRPr="00D679D7">
        <w:rPr>
          <w:rFonts w:ascii="Calibri Light" w:hAnsi="Calibri Light"/>
          <w:b/>
          <w:sz w:val="28"/>
          <w:szCs w:val="28"/>
        </w:rPr>
        <w:t>Kulturminner og kulturmiljøer</w:t>
      </w:r>
      <w:bookmarkEnd w:id="85"/>
      <w:r w:rsidR="007D01D9" w:rsidRPr="00D679D7">
        <w:rPr>
          <w:rFonts w:ascii="Calibri Light" w:hAnsi="Calibri Light"/>
          <w:b/>
          <w:sz w:val="28"/>
          <w:szCs w:val="28"/>
        </w:rPr>
        <w:t xml:space="preserve"> </w:t>
      </w:r>
      <w:r w:rsidR="00D04F61" w:rsidRPr="00D679D7">
        <w:rPr>
          <w:rFonts w:ascii="Calibri Light" w:hAnsi="Calibri Light"/>
          <w:b/>
          <w:sz w:val="28"/>
          <w:szCs w:val="28"/>
        </w:rPr>
        <w:t>(Forskriftens kapittel 4)</w:t>
      </w:r>
      <w:bookmarkEnd w:id="86"/>
      <w:bookmarkEnd w:id="87"/>
    </w:p>
    <w:p w14:paraId="5A13E490" w14:textId="77777777" w:rsidR="008F551E" w:rsidRPr="008F551E" w:rsidRDefault="008F551E" w:rsidP="008F551E">
      <w:pPr>
        <w:pStyle w:val="Listeavsnitt"/>
        <w:keepNext/>
        <w:keepLines/>
        <w:spacing w:before="40" w:line="259" w:lineRule="auto"/>
        <w:ind w:left="450"/>
        <w:outlineLvl w:val="1"/>
        <w:rPr>
          <w:rFonts w:ascii="Calibri Light" w:hAnsi="Calibri Light"/>
          <w:b/>
          <w:sz w:val="26"/>
          <w:szCs w:val="26"/>
        </w:rPr>
      </w:pPr>
    </w:p>
    <w:p w14:paraId="5982A8C9" w14:textId="27274F34" w:rsidR="00D61207" w:rsidRPr="00D61207" w:rsidRDefault="00D61207" w:rsidP="00D61207">
      <w:pPr>
        <w:spacing w:after="260" w:line="260" w:lineRule="atLeast"/>
        <w:jc w:val="both"/>
        <w:rPr>
          <w:rFonts w:ascii="Calibri" w:eastAsia="Georgia" w:hAnsi="Calibri" w:cs="Calibri"/>
          <w:color w:val="00B0F0"/>
          <w:sz w:val="22"/>
          <w:szCs w:val="22"/>
        </w:rPr>
      </w:pPr>
      <w:r w:rsidRPr="00D61207">
        <w:rPr>
          <w:rFonts w:ascii="Calibri" w:eastAsia="Georgia" w:hAnsi="Calibri" w:cs="Calibri"/>
          <w:sz w:val="22"/>
          <w:szCs w:val="22"/>
        </w:rPr>
        <w:t>Formålet med tiltak under kulturminner og kulturmiljøer er å holde synlig spor i landskapet etter tidligere tiders jordbruksdrift og bosetting, slik som gravminner og rydningsrøyser, samt å bidra til å opprettholde tradisjonelle driftsformer som seterdrift.</w:t>
      </w:r>
      <w:r w:rsidRPr="00D61207">
        <w:rPr>
          <w:rFonts w:ascii="Calibri" w:eastAsia="Georgia" w:hAnsi="Calibri" w:cs="Calibri"/>
          <w:color w:val="00B0F0"/>
          <w:sz w:val="22"/>
          <w:szCs w:val="22"/>
        </w:rPr>
        <w:t xml:space="preserve"> </w:t>
      </w:r>
    </w:p>
    <w:p w14:paraId="04920AD4" w14:textId="4F4FA2DE" w:rsidR="00D61207" w:rsidRPr="00D679D7" w:rsidRDefault="00D61207" w:rsidP="00D61207">
      <w:pPr>
        <w:keepNext/>
        <w:keepLines/>
        <w:spacing w:before="40" w:line="259" w:lineRule="auto"/>
        <w:outlineLvl w:val="2"/>
        <w:rPr>
          <w:rFonts w:ascii="Calibri Light" w:hAnsi="Calibri Light"/>
          <w:b/>
          <w:sz w:val="28"/>
          <w:szCs w:val="28"/>
        </w:rPr>
      </w:pPr>
      <w:bookmarkStart w:id="88" w:name="_Toc8045488"/>
      <w:bookmarkStart w:id="89" w:name="_Toc9338495"/>
      <w:bookmarkStart w:id="90" w:name="_Toc11152225"/>
      <w:r w:rsidRPr="00D679D7">
        <w:rPr>
          <w:rFonts w:ascii="Calibri Light" w:hAnsi="Calibri Light"/>
          <w:b/>
          <w:sz w:val="28"/>
          <w:szCs w:val="28"/>
        </w:rPr>
        <w:t>2.</w:t>
      </w:r>
      <w:r w:rsidR="002431C3" w:rsidRPr="00D679D7">
        <w:rPr>
          <w:rFonts w:ascii="Calibri Light" w:hAnsi="Calibri Light"/>
          <w:b/>
          <w:sz w:val="28"/>
          <w:szCs w:val="28"/>
        </w:rPr>
        <w:t>3</w:t>
      </w:r>
      <w:r w:rsidRPr="00D679D7">
        <w:rPr>
          <w:rFonts w:ascii="Calibri Light" w:hAnsi="Calibri Light"/>
          <w:b/>
          <w:sz w:val="28"/>
          <w:szCs w:val="28"/>
        </w:rPr>
        <w:t>.1 Drift av seter (§ 14)</w:t>
      </w:r>
      <w:bookmarkEnd w:id="88"/>
      <w:bookmarkEnd w:id="89"/>
      <w:bookmarkEnd w:id="90"/>
    </w:p>
    <w:p w14:paraId="71B61864" w14:textId="77777777" w:rsidR="00D61207" w:rsidRPr="00D61207" w:rsidRDefault="00D61207" w:rsidP="00D61207">
      <w:pPr>
        <w:spacing w:line="259" w:lineRule="auto"/>
        <w:rPr>
          <w:rFonts w:ascii="Calibri" w:eastAsia="Calibri" w:hAnsi="Calibri"/>
          <w:b/>
          <w:sz w:val="22"/>
          <w:szCs w:val="22"/>
        </w:rPr>
      </w:pPr>
    </w:p>
    <w:p w14:paraId="71D2A910" w14:textId="77777777" w:rsidR="00D61207" w:rsidRPr="00D61207" w:rsidRDefault="00D61207" w:rsidP="00D61207">
      <w:pPr>
        <w:spacing w:line="259" w:lineRule="auto"/>
        <w:rPr>
          <w:rFonts w:ascii="Calibri" w:eastAsia="Calibri" w:hAnsi="Calibri"/>
          <w:b/>
          <w:sz w:val="22"/>
          <w:szCs w:val="22"/>
        </w:rPr>
      </w:pPr>
      <w:r w:rsidRPr="00D61207">
        <w:rPr>
          <w:rFonts w:ascii="Calibri" w:eastAsia="Calibri" w:hAnsi="Calibri"/>
          <w:b/>
          <w:sz w:val="22"/>
          <w:szCs w:val="22"/>
        </w:rPr>
        <w:t>Vilkår fastsatt i forskriften:</w:t>
      </w:r>
    </w:p>
    <w:p w14:paraId="39ACCB04" w14:textId="77777777" w:rsidR="00D61207" w:rsidRPr="00D61207" w:rsidRDefault="00D61207" w:rsidP="00D61207">
      <w:pPr>
        <w:spacing w:line="259" w:lineRule="auto"/>
        <w:rPr>
          <w:rFonts w:ascii="Calibri" w:eastAsia="Calibri" w:hAnsi="Calibri"/>
          <w:b/>
          <w:sz w:val="22"/>
          <w:szCs w:val="22"/>
        </w:rPr>
      </w:pPr>
    </w:p>
    <w:p w14:paraId="34F52A33" w14:textId="77777777" w:rsidR="00D61207" w:rsidRPr="00D61207" w:rsidRDefault="00D61207" w:rsidP="00D61207">
      <w:pPr>
        <w:numPr>
          <w:ilvl w:val="0"/>
          <w:numId w:val="12"/>
        </w:numPr>
        <w:spacing w:after="160" w:line="259" w:lineRule="auto"/>
        <w:contextualSpacing/>
        <w:rPr>
          <w:rFonts w:ascii="Calibri" w:eastAsia="Calibri" w:hAnsi="Calibri"/>
          <w:sz w:val="22"/>
          <w:szCs w:val="22"/>
        </w:rPr>
      </w:pPr>
      <w:r w:rsidRPr="00D61207">
        <w:rPr>
          <w:rFonts w:ascii="Calibri" w:eastAsia="Calibri" w:hAnsi="Calibri"/>
          <w:sz w:val="22"/>
          <w:szCs w:val="22"/>
        </w:rPr>
        <w:t xml:space="preserve">Det kan gis tilskudd for drift av seteranlegg med melkeproduksjon. </w:t>
      </w:r>
    </w:p>
    <w:p w14:paraId="3C60C6E3" w14:textId="77777777" w:rsidR="00D61207" w:rsidRPr="00D61207" w:rsidRDefault="00D61207" w:rsidP="00D61207">
      <w:pPr>
        <w:numPr>
          <w:ilvl w:val="0"/>
          <w:numId w:val="12"/>
        </w:numPr>
        <w:spacing w:after="160" w:line="259" w:lineRule="auto"/>
        <w:contextualSpacing/>
        <w:rPr>
          <w:rFonts w:ascii="Calibri" w:eastAsia="Calibri" w:hAnsi="Calibri"/>
          <w:sz w:val="22"/>
          <w:szCs w:val="22"/>
        </w:rPr>
      </w:pPr>
      <w:r w:rsidRPr="00D61207">
        <w:rPr>
          <w:rFonts w:ascii="Calibri" w:eastAsia="Calibri" w:hAnsi="Calibri"/>
          <w:sz w:val="22"/>
          <w:szCs w:val="22"/>
        </w:rPr>
        <w:t xml:space="preserve">Produksjonsperioden skal vare minst seks uker per sesong. </w:t>
      </w:r>
    </w:p>
    <w:p w14:paraId="67BABC91" w14:textId="77777777" w:rsidR="00D61207" w:rsidRPr="00D61207" w:rsidRDefault="00D61207" w:rsidP="00D61207">
      <w:pPr>
        <w:numPr>
          <w:ilvl w:val="0"/>
          <w:numId w:val="12"/>
        </w:numPr>
        <w:spacing w:after="160" w:line="259" w:lineRule="auto"/>
        <w:contextualSpacing/>
        <w:rPr>
          <w:rFonts w:ascii="Calibri" w:eastAsia="Calibri" w:hAnsi="Calibri"/>
          <w:sz w:val="22"/>
          <w:szCs w:val="22"/>
        </w:rPr>
      </w:pPr>
      <w:r w:rsidRPr="00D61207">
        <w:rPr>
          <w:rFonts w:ascii="Calibri" w:eastAsia="Calibri" w:hAnsi="Calibri"/>
          <w:sz w:val="22"/>
          <w:szCs w:val="22"/>
        </w:rPr>
        <w:t>Melken som blir produsert skal leveres til meieri eller foredles på setra.</w:t>
      </w:r>
    </w:p>
    <w:p w14:paraId="01E0F92C" w14:textId="77777777" w:rsidR="00D61207" w:rsidRPr="00D61207" w:rsidRDefault="00D61207" w:rsidP="00D61207">
      <w:pPr>
        <w:numPr>
          <w:ilvl w:val="0"/>
          <w:numId w:val="12"/>
        </w:numPr>
        <w:spacing w:after="160" w:line="259" w:lineRule="auto"/>
        <w:contextualSpacing/>
        <w:rPr>
          <w:rFonts w:ascii="Calibri" w:eastAsia="Calibri" w:hAnsi="Calibri"/>
          <w:sz w:val="22"/>
          <w:szCs w:val="22"/>
        </w:rPr>
      </w:pPr>
      <w:r w:rsidRPr="00D61207">
        <w:rPr>
          <w:rFonts w:ascii="Calibri" w:eastAsia="Calibri" w:hAnsi="Calibri"/>
          <w:sz w:val="22"/>
          <w:szCs w:val="22"/>
        </w:rPr>
        <w:t>Produksjonen skal tilsvare minimum 45 liter kumelk eller 25 liter geitemelk i døgnet per seter.</w:t>
      </w:r>
    </w:p>
    <w:p w14:paraId="2EC3AF14" w14:textId="77777777" w:rsidR="00D61207" w:rsidRPr="00D61207" w:rsidRDefault="00D61207" w:rsidP="00D61207">
      <w:pPr>
        <w:numPr>
          <w:ilvl w:val="0"/>
          <w:numId w:val="12"/>
        </w:numPr>
        <w:spacing w:after="160" w:line="259" w:lineRule="auto"/>
        <w:contextualSpacing/>
        <w:rPr>
          <w:rFonts w:ascii="Calibri" w:eastAsia="Calibri" w:hAnsi="Calibri"/>
          <w:sz w:val="22"/>
          <w:szCs w:val="22"/>
        </w:rPr>
      </w:pPr>
      <w:r w:rsidRPr="00D61207">
        <w:rPr>
          <w:rFonts w:ascii="Calibri" w:eastAsia="Calibri" w:hAnsi="Calibri"/>
          <w:sz w:val="22"/>
          <w:szCs w:val="22"/>
        </w:rPr>
        <w:t xml:space="preserve">Tiltaksklasser: egen foredling, levering til meieri </w:t>
      </w:r>
    </w:p>
    <w:p w14:paraId="24205E8C" w14:textId="77777777" w:rsidR="00D61207" w:rsidRPr="00D61207" w:rsidRDefault="00D61207" w:rsidP="00D61207">
      <w:pPr>
        <w:numPr>
          <w:ilvl w:val="0"/>
          <w:numId w:val="12"/>
        </w:numPr>
        <w:spacing w:after="160" w:line="259" w:lineRule="auto"/>
        <w:contextualSpacing/>
        <w:rPr>
          <w:rFonts w:ascii="Calibri" w:eastAsia="Calibri" w:hAnsi="Calibri"/>
          <w:sz w:val="22"/>
          <w:szCs w:val="22"/>
        </w:rPr>
      </w:pPr>
      <w:r w:rsidRPr="00D61207">
        <w:rPr>
          <w:rFonts w:ascii="Calibri" w:eastAsia="Calibri" w:hAnsi="Calibri"/>
          <w:sz w:val="22"/>
          <w:szCs w:val="22"/>
        </w:rPr>
        <w:t>Tilskuddet utmåles per seter, fordelt på antall foretak som har dyr på setra.</w:t>
      </w:r>
    </w:p>
    <w:p w14:paraId="08D7E7E5" w14:textId="77777777" w:rsidR="00D61207" w:rsidRPr="00D61207" w:rsidRDefault="00D61207" w:rsidP="00D61207">
      <w:pPr>
        <w:spacing w:line="259" w:lineRule="auto"/>
        <w:rPr>
          <w:rFonts w:ascii="Calibri" w:eastAsia="Calibri" w:hAnsi="Calibri"/>
          <w:b/>
          <w:sz w:val="22"/>
          <w:szCs w:val="22"/>
        </w:rPr>
      </w:pPr>
    </w:p>
    <w:p w14:paraId="5DE7F729" w14:textId="77777777" w:rsidR="00D61207" w:rsidRPr="00D61207" w:rsidRDefault="00D61207" w:rsidP="00D61207">
      <w:pPr>
        <w:spacing w:line="259" w:lineRule="auto"/>
        <w:rPr>
          <w:rFonts w:ascii="Calibri" w:eastAsia="Calibri" w:hAnsi="Calibri"/>
          <w:b/>
          <w:sz w:val="22"/>
          <w:szCs w:val="22"/>
        </w:rPr>
      </w:pPr>
      <w:r w:rsidRPr="00D61207">
        <w:rPr>
          <w:rFonts w:ascii="Calibri" w:eastAsia="Calibri" w:hAnsi="Calibri"/>
          <w:b/>
          <w:sz w:val="22"/>
          <w:szCs w:val="22"/>
        </w:rPr>
        <w:t>Utdypende om tiltaket:</w:t>
      </w:r>
    </w:p>
    <w:p w14:paraId="2701B7DD" w14:textId="77777777" w:rsidR="00D61207" w:rsidRPr="00D61207" w:rsidRDefault="00D61207" w:rsidP="00D61207">
      <w:pPr>
        <w:spacing w:line="259" w:lineRule="auto"/>
        <w:rPr>
          <w:rFonts w:ascii="Calibri" w:eastAsia="Calibri" w:hAnsi="Calibri"/>
          <w:b/>
          <w:sz w:val="22"/>
          <w:szCs w:val="22"/>
        </w:rPr>
      </w:pPr>
    </w:p>
    <w:p w14:paraId="07F75635" w14:textId="77777777" w:rsidR="00D61207" w:rsidRPr="00D61207" w:rsidRDefault="00D61207" w:rsidP="00D61207">
      <w:pPr>
        <w:spacing w:after="160" w:line="259" w:lineRule="auto"/>
        <w:contextualSpacing/>
        <w:rPr>
          <w:rFonts w:ascii="Calibri" w:eastAsia="Calibri" w:hAnsi="Calibri"/>
          <w:sz w:val="22"/>
          <w:szCs w:val="22"/>
        </w:rPr>
      </w:pPr>
      <w:r w:rsidRPr="00D61207">
        <w:rPr>
          <w:rFonts w:ascii="Calibri" w:eastAsia="Calibri" w:hAnsi="Calibri"/>
          <w:sz w:val="22"/>
          <w:szCs w:val="22"/>
        </w:rPr>
        <w:t>Som seter regnes i denne sammenhengen et produksjonssted for melk, som bare er egnet for bruk i sommersesongen, og som også har hus egnet for overnatting og hushold. Hvis noe av melka foredles på setra, mens resten leveres til meieri, skal tiltaket føres opp i den tiltaksklassen som representerer det største volumet.</w:t>
      </w:r>
    </w:p>
    <w:p w14:paraId="36B2D638" w14:textId="77777777" w:rsidR="00D61207" w:rsidRPr="00D61207" w:rsidRDefault="00D61207" w:rsidP="00D61207">
      <w:pPr>
        <w:spacing w:line="259" w:lineRule="auto"/>
        <w:rPr>
          <w:rFonts w:ascii="Calibri" w:eastAsia="Calibri" w:hAnsi="Calibri"/>
          <w:sz w:val="22"/>
          <w:szCs w:val="22"/>
        </w:rPr>
      </w:pPr>
    </w:p>
    <w:p w14:paraId="05D0E735" w14:textId="77777777" w:rsidR="00D61207" w:rsidRPr="00D61207" w:rsidRDefault="00D61207" w:rsidP="00D61207">
      <w:pPr>
        <w:spacing w:after="160" w:line="259" w:lineRule="auto"/>
        <w:rPr>
          <w:rFonts w:ascii="Calibri" w:eastAsia="Calibri" w:hAnsi="Calibri" w:cs="Calibri"/>
          <w:b/>
          <w:sz w:val="22"/>
          <w:szCs w:val="22"/>
        </w:rPr>
      </w:pPr>
      <w:r w:rsidRPr="00D61207">
        <w:rPr>
          <w:rFonts w:ascii="Calibri" w:eastAsia="Calibri" w:hAnsi="Calibri" w:cs="Calibri"/>
          <w:b/>
          <w:sz w:val="22"/>
          <w:szCs w:val="22"/>
        </w:rPr>
        <w:t>Foreløpig tilskuddssatser:</w:t>
      </w:r>
    </w:p>
    <w:tbl>
      <w:tblPr>
        <w:tblStyle w:val="Tabellrutenett10"/>
        <w:tblW w:w="8335" w:type="dxa"/>
        <w:tblInd w:w="-5" w:type="dxa"/>
        <w:tblLayout w:type="fixed"/>
        <w:tblLook w:val="04A0" w:firstRow="1" w:lastRow="0" w:firstColumn="1" w:lastColumn="0" w:noHBand="0" w:noVBand="1"/>
      </w:tblPr>
      <w:tblGrid>
        <w:gridCol w:w="3686"/>
        <w:gridCol w:w="1276"/>
        <w:gridCol w:w="1814"/>
        <w:gridCol w:w="1559"/>
      </w:tblGrid>
      <w:tr w:rsidR="0076430A" w:rsidRPr="00D04F61" w14:paraId="63DAAD96" w14:textId="77777777" w:rsidTr="0076430A">
        <w:tc>
          <w:tcPr>
            <w:tcW w:w="3686" w:type="dxa"/>
            <w:shd w:val="clear" w:color="auto" w:fill="B7C8E3" w:themeFill="accent6" w:themeFillTint="66"/>
          </w:tcPr>
          <w:p w14:paraId="3A428CF5" w14:textId="3F02E1BF" w:rsidR="0076430A" w:rsidRPr="00D04F61" w:rsidRDefault="0076430A" w:rsidP="00D61207">
            <w:pPr>
              <w:ind w:left="357"/>
              <w:rPr>
                <w:rFonts w:ascii="Calibri" w:hAnsi="Calibri" w:cs="Calibri"/>
                <w:b/>
                <w:sz w:val="22"/>
                <w:szCs w:val="22"/>
              </w:rPr>
            </w:pPr>
            <w:r>
              <w:rPr>
                <w:rFonts w:ascii="Calibri" w:hAnsi="Calibri" w:cs="Calibri"/>
                <w:b/>
                <w:sz w:val="22"/>
                <w:szCs w:val="22"/>
              </w:rPr>
              <w:t>Foreløpige tilskudd</w:t>
            </w:r>
            <w:r w:rsidR="00D84FDE">
              <w:rPr>
                <w:rFonts w:ascii="Calibri" w:hAnsi="Calibri" w:cs="Calibri"/>
                <w:b/>
                <w:sz w:val="22"/>
                <w:szCs w:val="22"/>
              </w:rPr>
              <w:t>s</w:t>
            </w:r>
            <w:r>
              <w:rPr>
                <w:rFonts w:ascii="Calibri" w:hAnsi="Calibri" w:cs="Calibri"/>
                <w:b/>
                <w:sz w:val="22"/>
                <w:szCs w:val="22"/>
              </w:rPr>
              <w:t>satser</w:t>
            </w:r>
          </w:p>
        </w:tc>
        <w:tc>
          <w:tcPr>
            <w:tcW w:w="1276" w:type="dxa"/>
            <w:shd w:val="clear" w:color="auto" w:fill="B7C8E3" w:themeFill="accent6" w:themeFillTint="66"/>
            <w:vAlign w:val="bottom"/>
          </w:tcPr>
          <w:p w14:paraId="26266F64" w14:textId="77777777" w:rsidR="0076430A" w:rsidRPr="00D04F61" w:rsidRDefault="0076430A" w:rsidP="00D04F61">
            <w:pPr>
              <w:ind w:left="357"/>
              <w:jc w:val="center"/>
              <w:rPr>
                <w:rFonts w:ascii="Calibri" w:hAnsi="Calibri" w:cs="Calibri"/>
                <w:b/>
                <w:sz w:val="22"/>
                <w:szCs w:val="22"/>
              </w:rPr>
            </w:pPr>
            <w:r w:rsidRPr="00D04F61">
              <w:rPr>
                <w:rFonts w:ascii="Calibri" w:hAnsi="Calibri" w:cs="Calibri"/>
                <w:b/>
                <w:sz w:val="22"/>
                <w:szCs w:val="22"/>
              </w:rPr>
              <w:t>Enhet</w:t>
            </w:r>
          </w:p>
        </w:tc>
        <w:tc>
          <w:tcPr>
            <w:tcW w:w="1814" w:type="dxa"/>
            <w:shd w:val="clear" w:color="auto" w:fill="B7C8E3" w:themeFill="accent6" w:themeFillTint="66"/>
            <w:vAlign w:val="bottom"/>
          </w:tcPr>
          <w:p w14:paraId="3ADD8AC0" w14:textId="090476AB" w:rsidR="0076430A" w:rsidRPr="00D04F61" w:rsidRDefault="0076430A" w:rsidP="00D04F61">
            <w:pPr>
              <w:ind w:left="357"/>
              <w:jc w:val="center"/>
              <w:rPr>
                <w:rFonts w:ascii="Calibri" w:hAnsi="Calibri" w:cs="Calibri"/>
                <w:b/>
                <w:sz w:val="22"/>
                <w:szCs w:val="22"/>
              </w:rPr>
            </w:pPr>
            <w:r>
              <w:rPr>
                <w:rFonts w:ascii="Calibri" w:hAnsi="Calibri" w:cs="Calibri"/>
                <w:b/>
                <w:sz w:val="22"/>
                <w:szCs w:val="22"/>
              </w:rPr>
              <w:t>Kr</w:t>
            </w:r>
          </w:p>
        </w:tc>
        <w:tc>
          <w:tcPr>
            <w:tcW w:w="1559" w:type="dxa"/>
            <w:shd w:val="clear" w:color="auto" w:fill="B7C8E3" w:themeFill="accent6" w:themeFillTint="66"/>
            <w:vAlign w:val="bottom"/>
          </w:tcPr>
          <w:p w14:paraId="6020C2B6" w14:textId="77777777" w:rsidR="0076430A" w:rsidRPr="00D04F61" w:rsidRDefault="0076430A" w:rsidP="00D04F61">
            <w:pPr>
              <w:ind w:left="0" w:firstLine="0"/>
              <w:rPr>
                <w:rFonts w:ascii="Calibri" w:hAnsi="Calibri" w:cs="Calibri"/>
                <w:b/>
                <w:sz w:val="22"/>
                <w:szCs w:val="22"/>
              </w:rPr>
            </w:pPr>
            <w:r w:rsidRPr="00D04F61">
              <w:rPr>
                <w:rFonts w:ascii="Calibri" w:hAnsi="Calibri" w:cs="Calibri"/>
                <w:b/>
                <w:sz w:val="22"/>
                <w:szCs w:val="22"/>
              </w:rPr>
              <w:t>Avgrensing</w:t>
            </w:r>
          </w:p>
        </w:tc>
      </w:tr>
      <w:tr w:rsidR="0076430A" w:rsidRPr="00D61207" w14:paraId="09EC635C" w14:textId="77777777" w:rsidTr="0076430A">
        <w:tc>
          <w:tcPr>
            <w:tcW w:w="3686" w:type="dxa"/>
            <w:shd w:val="clear" w:color="auto" w:fill="DBE3F1" w:themeFill="accent6" w:themeFillTint="33"/>
          </w:tcPr>
          <w:p w14:paraId="57423BCB" w14:textId="77777777" w:rsidR="0076430A" w:rsidRPr="00D61207" w:rsidRDefault="0076430A" w:rsidP="00D04F61">
            <w:pPr>
              <w:ind w:left="0" w:firstLine="0"/>
              <w:rPr>
                <w:rFonts w:ascii="Calibri" w:hAnsi="Calibri" w:cs="Calibri"/>
                <w:sz w:val="22"/>
                <w:szCs w:val="22"/>
              </w:rPr>
            </w:pPr>
            <w:r w:rsidRPr="00D61207">
              <w:rPr>
                <w:rFonts w:ascii="Calibri" w:hAnsi="Calibri" w:cs="Calibri"/>
                <w:sz w:val="22"/>
                <w:szCs w:val="22"/>
              </w:rPr>
              <w:t>Seter med egen foredling av melka</w:t>
            </w:r>
          </w:p>
        </w:tc>
        <w:tc>
          <w:tcPr>
            <w:tcW w:w="1276" w:type="dxa"/>
            <w:shd w:val="clear" w:color="auto" w:fill="DBE3F1" w:themeFill="accent6" w:themeFillTint="33"/>
          </w:tcPr>
          <w:p w14:paraId="22FCAE98" w14:textId="5251436C" w:rsidR="0076430A" w:rsidRPr="00D61207" w:rsidRDefault="0076430A" w:rsidP="00D04F61">
            <w:pPr>
              <w:ind w:left="0" w:firstLine="0"/>
              <w:jc w:val="center"/>
              <w:rPr>
                <w:rFonts w:ascii="Calibri" w:hAnsi="Calibri" w:cs="Calibri"/>
                <w:sz w:val="22"/>
                <w:szCs w:val="22"/>
              </w:rPr>
            </w:pPr>
            <w:r w:rsidRPr="00D61207">
              <w:rPr>
                <w:rFonts w:ascii="Calibri" w:hAnsi="Calibri" w:cs="Calibri"/>
                <w:sz w:val="22"/>
                <w:szCs w:val="22"/>
              </w:rPr>
              <w:t>seter</w:t>
            </w:r>
          </w:p>
        </w:tc>
        <w:tc>
          <w:tcPr>
            <w:tcW w:w="1814" w:type="dxa"/>
            <w:shd w:val="clear" w:color="auto" w:fill="DBE3F1" w:themeFill="accent6" w:themeFillTint="33"/>
          </w:tcPr>
          <w:p w14:paraId="1379FD66" w14:textId="77777777" w:rsidR="0076430A" w:rsidRPr="0076430A" w:rsidRDefault="0076430A" w:rsidP="0076430A">
            <w:pPr>
              <w:jc w:val="center"/>
              <w:rPr>
                <w:rFonts w:ascii="Calibri" w:hAnsi="Calibri" w:cs="Calibri"/>
                <w:sz w:val="22"/>
                <w:szCs w:val="22"/>
              </w:rPr>
            </w:pPr>
            <w:r w:rsidRPr="0076430A">
              <w:rPr>
                <w:rFonts w:ascii="Calibri" w:hAnsi="Calibri" w:cs="Calibri"/>
                <w:sz w:val="22"/>
                <w:szCs w:val="22"/>
              </w:rPr>
              <w:t>50 000</w:t>
            </w:r>
          </w:p>
          <w:p w14:paraId="49FAE24F" w14:textId="43A2A99A" w:rsidR="0076430A" w:rsidRPr="0076430A" w:rsidRDefault="0076430A" w:rsidP="0076430A">
            <w:pPr>
              <w:jc w:val="center"/>
              <w:rPr>
                <w:rFonts w:ascii="Calibri" w:hAnsi="Calibri" w:cs="Calibri"/>
                <w:strike/>
                <w:sz w:val="22"/>
                <w:szCs w:val="22"/>
              </w:rPr>
            </w:pPr>
          </w:p>
        </w:tc>
        <w:tc>
          <w:tcPr>
            <w:tcW w:w="1559" w:type="dxa"/>
            <w:shd w:val="clear" w:color="auto" w:fill="DBE3F1" w:themeFill="accent6" w:themeFillTint="33"/>
          </w:tcPr>
          <w:p w14:paraId="38C8C9A4" w14:textId="77777777" w:rsidR="0076430A" w:rsidRPr="00D61207" w:rsidRDefault="0076430A" w:rsidP="00D61207">
            <w:pPr>
              <w:ind w:left="357"/>
              <w:rPr>
                <w:rFonts w:ascii="Calibri" w:hAnsi="Calibri" w:cs="Calibri"/>
                <w:sz w:val="22"/>
                <w:szCs w:val="22"/>
              </w:rPr>
            </w:pPr>
          </w:p>
        </w:tc>
      </w:tr>
      <w:tr w:rsidR="0076430A" w:rsidRPr="00D61207" w14:paraId="6762A36B" w14:textId="77777777" w:rsidTr="0076430A">
        <w:tc>
          <w:tcPr>
            <w:tcW w:w="3686" w:type="dxa"/>
            <w:shd w:val="clear" w:color="auto" w:fill="DBE3F1" w:themeFill="accent6" w:themeFillTint="33"/>
          </w:tcPr>
          <w:p w14:paraId="4CAC7E89" w14:textId="77777777" w:rsidR="0076430A" w:rsidRPr="00D61207" w:rsidRDefault="0076430A" w:rsidP="00D61207">
            <w:pPr>
              <w:ind w:left="357"/>
              <w:rPr>
                <w:rFonts w:ascii="Calibri" w:hAnsi="Calibri" w:cs="Calibri"/>
                <w:sz w:val="22"/>
                <w:szCs w:val="22"/>
              </w:rPr>
            </w:pPr>
            <w:r w:rsidRPr="00D61207">
              <w:rPr>
                <w:rFonts w:ascii="Calibri" w:hAnsi="Calibri" w:cs="Calibri"/>
                <w:sz w:val="22"/>
                <w:szCs w:val="22"/>
              </w:rPr>
              <w:t>Seter som leverer melka til meieri</w:t>
            </w:r>
          </w:p>
        </w:tc>
        <w:tc>
          <w:tcPr>
            <w:tcW w:w="1276" w:type="dxa"/>
            <w:shd w:val="clear" w:color="auto" w:fill="DBE3F1" w:themeFill="accent6" w:themeFillTint="33"/>
          </w:tcPr>
          <w:p w14:paraId="107F3DDE" w14:textId="12947535" w:rsidR="0076430A" w:rsidRPr="00D61207" w:rsidRDefault="0076430A" w:rsidP="00D04F61">
            <w:pPr>
              <w:ind w:left="357"/>
              <w:jc w:val="center"/>
              <w:rPr>
                <w:rFonts w:ascii="Calibri" w:hAnsi="Calibri" w:cs="Calibri"/>
                <w:sz w:val="22"/>
                <w:szCs w:val="22"/>
              </w:rPr>
            </w:pPr>
            <w:r w:rsidRPr="00D61207">
              <w:rPr>
                <w:rFonts w:ascii="Calibri" w:hAnsi="Calibri" w:cs="Calibri"/>
                <w:sz w:val="22"/>
                <w:szCs w:val="22"/>
              </w:rPr>
              <w:t>seter</w:t>
            </w:r>
          </w:p>
        </w:tc>
        <w:tc>
          <w:tcPr>
            <w:tcW w:w="1814" w:type="dxa"/>
            <w:shd w:val="clear" w:color="auto" w:fill="DBE3F1" w:themeFill="accent6" w:themeFillTint="33"/>
          </w:tcPr>
          <w:p w14:paraId="32FDABE3" w14:textId="79A5B9F1" w:rsidR="0076430A" w:rsidRPr="0076430A" w:rsidRDefault="0076430A" w:rsidP="0076430A">
            <w:pPr>
              <w:ind w:left="357"/>
              <w:jc w:val="center"/>
              <w:rPr>
                <w:rFonts w:ascii="Calibri" w:hAnsi="Calibri" w:cs="Calibri"/>
                <w:sz w:val="22"/>
                <w:szCs w:val="22"/>
              </w:rPr>
            </w:pPr>
            <w:r>
              <w:rPr>
                <w:rFonts w:ascii="Calibri" w:hAnsi="Calibri" w:cs="Calibri"/>
                <w:sz w:val="22"/>
                <w:szCs w:val="22"/>
              </w:rPr>
              <w:t xml:space="preserve">        </w:t>
            </w:r>
            <w:r w:rsidRPr="0076430A">
              <w:rPr>
                <w:rFonts w:ascii="Calibri" w:hAnsi="Calibri" w:cs="Calibri"/>
                <w:sz w:val="22"/>
                <w:szCs w:val="22"/>
              </w:rPr>
              <w:t>50 000</w:t>
            </w:r>
          </w:p>
          <w:p w14:paraId="48B7EE05" w14:textId="6461261A" w:rsidR="0076430A" w:rsidRPr="0076430A" w:rsidRDefault="0076430A" w:rsidP="0076430A">
            <w:pPr>
              <w:ind w:left="357"/>
              <w:jc w:val="center"/>
              <w:rPr>
                <w:rFonts w:ascii="Calibri" w:hAnsi="Calibri" w:cs="Calibri"/>
                <w:strike/>
                <w:sz w:val="22"/>
                <w:szCs w:val="22"/>
              </w:rPr>
            </w:pPr>
          </w:p>
        </w:tc>
        <w:tc>
          <w:tcPr>
            <w:tcW w:w="1559" w:type="dxa"/>
            <w:shd w:val="clear" w:color="auto" w:fill="DBE3F1" w:themeFill="accent6" w:themeFillTint="33"/>
          </w:tcPr>
          <w:p w14:paraId="53330564" w14:textId="77777777" w:rsidR="0076430A" w:rsidRPr="00D61207" w:rsidRDefault="0076430A" w:rsidP="00D61207">
            <w:pPr>
              <w:ind w:left="357"/>
              <w:rPr>
                <w:rFonts w:ascii="Calibri" w:hAnsi="Calibri" w:cs="Calibri"/>
                <w:sz w:val="22"/>
                <w:szCs w:val="22"/>
              </w:rPr>
            </w:pPr>
          </w:p>
        </w:tc>
      </w:tr>
    </w:tbl>
    <w:p w14:paraId="4E2434C2" w14:textId="77777777" w:rsidR="00D61207" w:rsidRPr="00D61207" w:rsidRDefault="00D61207" w:rsidP="00D61207">
      <w:pPr>
        <w:spacing w:after="160" w:line="259" w:lineRule="auto"/>
        <w:rPr>
          <w:rFonts w:ascii="Calibri" w:eastAsia="Calibri" w:hAnsi="Calibri" w:cs="Calibri"/>
          <w:b/>
          <w:sz w:val="28"/>
          <w:szCs w:val="28"/>
        </w:rPr>
      </w:pPr>
    </w:p>
    <w:p w14:paraId="5E08DE1A" w14:textId="3FEAD6CD" w:rsidR="00D61207" w:rsidRPr="00D679D7" w:rsidRDefault="00D61207" w:rsidP="00D61207">
      <w:pPr>
        <w:keepNext/>
        <w:keepLines/>
        <w:spacing w:before="40" w:line="259" w:lineRule="auto"/>
        <w:outlineLvl w:val="2"/>
        <w:rPr>
          <w:rFonts w:ascii="Calibri Light" w:hAnsi="Calibri Light"/>
          <w:b/>
          <w:sz w:val="28"/>
          <w:szCs w:val="28"/>
        </w:rPr>
      </w:pPr>
      <w:bookmarkStart w:id="91" w:name="_Toc8045489"/>
      <w:bookmarkStart w:id="92" w:name="_Toc9338496"/>
      <w:bookmarkStart w:id="93" w:name="_Toc11152226"/>
      <w:r w:rsidRPr="00D679D7">
        <w:rPr>
          <w:rFonts w:ascii="Calibri Light" w:hAnsi="Calibri Light"/>
          <w:b/>
          <w:sz w:val="28"/>
          <w:szCs w:val="28"/>
        </w:rPr>
        <w:t>2.</w:t>
      </w:r>
      <w:r w:rsidR="002431C3" w:rsidRPr="00D679D7">
        <w:rPr>
          <w:rFonts w:ascii="Calibri Light" w:hAnsi="Calibri Light"/>
          <w:b/>
          <w:sz w:val="28"/>
          <w:szCs w:val="28"/>
        </w:rPr>
        <w:t>3</w:t>
      </w:r>
      <w:r w:rsidRPr="00D679D7">
        <w:rPr>
          <w:rFonts w:ascii="Calibri Light" w:hAnsi="Calibri Light"/>
          <w:b/>
          <w:sz w:val="28"/>
          <w:szCs w:val="28"/>
        </w:rPr>
        <w:t>.2 Skjøtsel av (felt med) automatisk fredete kulturminner (§ 15)</w:t>
      </w:r>
      <w:bookmarkEnd w:id="91"/>
      <w:bookmarkEnd w:id="92"/>
      <w:bookmarkEnd w:id="93"/>
    </w:p>
    <w:p w14:paraId="153D6D4E" w14:textId="77777777" w:rsidR="00D61207" w:rsidRPr="008F551E" w:rsidRDefault="00D61207" w:rsidP="00D61207">
      <w:pPr>
        <w:spacing w:line="259" w:lineRule="auto"/>
        <w:rPr>
          <w:rFonts w:ascii="Calibri" w:eastAsia="Calibri" w:hAnsi="Calibri"/>
          <w:sz w:val="22"/>
          <w:szCs w:val="22"/>
        </w:rPr>
      </w:pPr>
    </w:p>
    <w:p w14:paraId="7097055A" w14:textId="77777777" w:rsidR="00D61207" w:rsidRPr="00D61207" w:rsidRDefault="00D61207" w:rsidP="00D61207">
      <w:pPr>
        <w:spacing w:line="259" w:lineRule="auto"/>
        <w:rPr>
          <w:rFonts w:ascii="Calibri" w:eastAsia="Calibri" w:hAnsi="Calibri"/>
          <w:b/>
          <w:sz w:val="22"/>
          <w:szCs w:val="22"/>
        </w:rPr>
      </w:pPr>
      <w:r w:rsidRPr="00D61207">
        <w:rPr>
          <w:rFonts w:ascii="Calibri" w:eastAsia="Calibri" w:hAnsi="Calibri"/>
          <w:b/>
          <w:sz w:val="22"/>
          <w:szCs w:val="22"/>
        </w:rPr>
        <w:t>Vilkår fastsatt i forskriften:</w:t>
      </w:r>
    </w:p>
    <w:p w14:paraId="6CB53A7D" w14:textId="77777777" w:rsidR="00D61207" w:rsidRPr="00D61207" w:rsidRDefault="00D61207" w:rsidP="00D61207">
      <w:pPr>
        <w:spacing w:line="259" w:lineRule="auto"/>
        <w:rPr>
          <w:rFonts w:ascii="Calibri" w:eastAsia="Calibri" w:hAnsi="Calibri"/>
          <w:b/>
          <w:sz w:val="22"/>
          <w:szCs w:val="22"/>
        </w:rPr>
      </w:pPr>
    </w:p>
    <w:p w14:paraId="7F91C3B8" w14:textId="77777777" w:rsidR="00D61207" w:rsidRPr="00D61207" w:rsidRDefault="00D61207" w:rsidP="00D61207">
      <w:pPr>
        <w:numPr>
          <w:ilvl w:val="0"/>
          <w:numId w:val="13"/>
        </w:numPr>
        <w:spacing w:after="160" w:line="259" w:lineRule="auto"/>
        <w:contextualSpacing/>
        <w:rPr>
          <w:rFonts w:ascii="Calibri" w:eastAsia="Calibri" w:hAnsi="Calibri"/>
          <w:sz w:val="22"/>
          <w:szCs w:val="22"/>
        </w:rPr>
      </w:pPr>
      <w:r w:rsidRPr="00D61207">
        <w:rPr>
          <w:rFonts w:ascii="Calibri" w:eastAsia="Calibri" w:hAnsi="Calibri"/>
          <w:sz w:val="22"/>
          <w:szCs w:val="22"/>
        </w:rPr>
        <w:t>Det kan gis tilskudd for skjøtsel av gravfelt og andre felt med automatisk fredete kulturminner etter lov av 6. juni 1978 nr. 50 lov om kulturminner § 4, som grenser til jordbruksarealer.</w:t>
      </w:r>
    </w:p>
    <w:p w14:paraId="160E62DB" w14:textId="77777777" w:rsidR="00D61207" w:rsidRPr="00D61207" w:rsidRDefault="00D61207" w:rsidP="00D61207">
      <w:pPr>
        <w:numPr>
          <w:ilvl w:val="0"/>
          <w:numId w:val="13"/>
        </w:numPr>
        <w:spacing w:after="160" w:line="259" w:lineRule="auto"/>
        <w:contextualSpacing/>
        <w:rPr>
          <w:rFonts w:ascii="Calibri" w:eastAsia="Calibri" w:hAnsi="Calibri"/>
          <w:sz w:val="22"/>
          <w:szCs w:val="22"/>
        </w:rPr>
      </w:pPr>
      <w:r w:rsidRPr="00D61207">
        <w:rPr>
          <w:rFonts w:ascii="Calibri" w:eastAsia="Calibri" w:hAnsi="Calibri"/>
          <w:sz w:val="22"/>
          <w:szCs w:val="22"/>
        </w:rPr>
        <w:t xml:space="preserve">Skjøtselen skal være gjennomført slik at kulturminnet er synlig i jordbrukslandskapet. </w:t>
      </w:r>
    </w:p>
    <w:p w14:paraId="40F32C86" w14:textId="77777777" w:rsidR="00D61207" w:rsidRPr="00D61207" w:rsidRDefault="00D61207" w:rsidP="00D61207">
      <w:pPr>
        <w:numPr>
          <w:ilvl w:val="0"/>
          <w:numId w:val="13"/>
        </w:numPr>
        <w:spacing w:after="160" w:line="259" w:lineRule="auto"/>
        <w:contextualSpacing/>
        <w:rPr>
          <w:rFonts w:ascii="Calibri" w:eastAsia="Calibri" w:hAnsi="Calibri"/>
          <w:sz w:val="22"/>
          <w:szCs w:val="22"/>
        </w:rPr>
      </w:pPr>
      <w:r w:rsidRPr="00D61207">
        <w:rPr>
          <w:rFonts w:ascii="Calibri" w:eastAsia="Calibri" w:hAnsi="Calibri"/>
          <w:sz w:val="22"/>
          <w:szCs w:val="22"/>
        </w:rPr>
        <w:t xml:space="preserve">Kulturminnet skal være registrert i kulturminnebasen Askeladden. Kulturminnet skal være registrert som «synlig over markoverflaten». Det gis ikke tilskudd til skjøtsel av kulturminner som står oppført med «uavklart» vernestatus.  </w:t>
      </w:r>
    </w:p>
    <w:p w14:paraId="4BFFD6AA" w14:textId="77777777" w:rsidR="00D61207" w:rsidRPr="00D61207" w:rsidRDefault="00D61207" w:rsidP="00D61207">
      <w:pPr>
        <w:numPr>
          <w:ilvl w:val="0"/>
          <w:numId w:val="13"/>
        </w:numPr>
        <w:spacing w:after="160" w:line="259" w:lineRule="auto"/>
        <w:contextualSpacing/>
        <w:rPr>
          <w:rFonts w:ascii="Calibri" w:eastAsia="Calibri" w:hAnsi="Calibri"/>
          <w:sz w:val="22"/>
          <w:szCs w:val="22"/>
        </w:rPr>
      </w:pPr>
      <w:r w:rsidRPr="00D61207">
        <w:rPr>
          <w:rFonts w:ascii="Calibri" w:eastAsia="Calibri" w:hAnsi="Calibri"/>
          <w:sz w:val="22"/>
          <w:szCs w:val="22"/>
        </w:rPr>
        <w:t xml:space="preserve">Skjøtselen skal omfatte selve kulturminnet og sikringssonen. Så fremt kulturminnemyndighetene ikke har bestemt noe annet, utgjør sikringssonen et fem meter bredt belte regnet fra den synlige ytterkanten av kulturminnet. </w:t>
      </w:r>
    </w:p>
    <w:p w14:paraId="30DB0443" w14:textId="77777777" w:rsidR="00D61207" w:rsidRPr="00D61207" w:rsidRDefault="00D61207" w:rsidP="00D61207">
      <w:pPr>
        <w:numPr>
          <w:ilvl w:val="0"/>
          <w:numId w:val="13"/>
        </w:numPr>
        <w:spacing w:after="160" w:line="259" w:lineRule="auto"/>
        <w:contextualSpacing/>
        <w:rPr>
          <w:rFonts w:ascii="Calibri" w:eastAsia="Calibri" w:hAnsi="Calibri"/>
          <w:sz w:val="22"/>
          <w:szCs w:val="22"/>
        </w:rPr>
      </w:pPr>
      <w:r w:rsidRPr="00D61207">
        <w:rPr>
          <w:rFonts w:ascii="Calibri" w:eastAsia="Calibri" w:hAnsi="Calibri"/>
          <w:sz w:val="22"/>
          <w:szCs w:val="22"/>
        </w:rPr>
        <w:t>Tiltaksklasser:</w:t>
      </w:r>
      <w:r w:rsidRPr="00D61207">
        <w:rPr>
          <w:rFonts w:ascii="Calibri" w:eastAsia="Calibri" w:hAnsi="Calibri"/>
          <w:i/>
          <w:sz w:val="22"/>
          <w:szCs w:val="22"/>
        </w:rPr>
        <w:t xml:space="preserve"> </w:t>
      </w:r>
      <w:r w:rsidRPr="00D61207">
        <w:rPr>
          <w:rFonts w:ascii="Calibri" w:eastAsia="Calibri" w:hAnsi="Calibri"/>
          <w:sz w:val="22"/>
          <w:szCs w:val="22"/>
        </w:rPr>
        <w:t>Beiting, slått.</w:t>
      </w:r>
    </w:p>
    <w:p w14:paraId="5D3F4346" w14:textId="77777777" w:rsidR="00D61207" w:rsidRPr="00D61207" w:rsidRDefault="00D61207" w:rsidP="00D61207">
      <w:pPr>
        <w:numPr>
          <w:ilvl w:val="0"/>
          <w:numId w:val="13"/>
        </w:numPr>
        <w:spacing w:after="160" w:line="259" w:lineRule="auto"/>
        <w:contextualSpacing/>
        <w:rPr>
          <w:rFonts w:ascii="Calibri" w:eastAsia="Calibri" w:hAnsi="Calibri"/>
          <w:sz w:val="22"/>
          <w:szCs w:val="22"/>
        </w:rPr>
      </w:pPr>
      <w:r w:rsidRPr="00D61207">
        <w:rPr>
          <w:rFonts w:ascii="Calibri" w:eastAsia="Calibri" w:hAnsi="Calibri"/>
          <w:sz w:val="22"/>
          <w:szCs w:val="22"/>
        </w:rPr>
        <w:t>Tilskuddet utmåles per dekar</w:t>
      </w:r>
    </w:p>
    <w:p w14:paraId="5F04B277" w14:textId="77777777" w:rsidR="00D61207" w:rsidRPr="00D61207" w:rsidRDefault="00D61207" w:rsidP="00D61207">
      <w:pPr>
        <w:spacing w:line="259" w:lineRule="auto"/>
        <w:ind w:left="720"/>
        <w:contextualSpacing/>
        <w:rPr>
          <w:rFonts w:ascii="Calibri" w:eastAsia="Calibri" w:hAnsi="Calibri"/>
          <w:sz w:val="22"/>
          <w:szCs w:val="22"/>
        </w:rPr>
      </w:pPr>
    </w:p>
    <w:p w14:paraId="523F577F" w14:textId="77777777" w:rsidR="00D61207" w:rsidRPr="00D61207" w:rsidRDefault="00D61207" w:rsidP="00D61207">
      <w:pPr>
        <w:spacing w:line="259" w:lineRule="auto"/>
        <w:rPr>
          <w:rFonts w:ascii="Calibri" w:eastAsia="Calibri" w:hAnsi="Calibri"/>
          <w:b/>
          <w:sz w:val="22"/>
          <w:szCs w:val="22"/>
        </w:rPr>
      </w:pPr>
    </w:p>
    <w:p w14:paraId="630C7BED" w14:textId="77777777" w:rsidR="00D61207" w:rsidRPr="00D61207" w:rsidRDefault="00D61207" w:rsidP="00D61207">
      <w:pPr>
        <w:spacing w:line="259" w:lineRule="auto"/>
        <w:rPr>
          <w:rFonts w:ascii="Calibri" w:eastAsia="Calibri" w:hAnsi="Calibri"/>
          <w:b/>
          <w:sz w:val="22"/>
          <w:szCs w:val="22"/>
        </w:rPr>
      </w:pPr>
      <w:r w:rsidRPr="00D61207">
        <w:rPr>
          <w:rFonts w:ascii="Calibri" w:eastAsia="Calibri" w:hAnsi="Calibri"/>
          <w:b/>
          <w:sz w:val="22"/>
          <w:szCs w:val="22"/>
        </w:rPr>
        <w:lastRenderedPageBreak/>
        <w:t>Utdypende om tiltaket:</w:t>
      </w:r>
    </w:p>
    <w:p w14:paraId="70FB164D" w14:textId="77777777" w:rsidR="00D61207" w:rsidRPr="00D61207" w:rsidRDefault="00D61207" w:rsidP="00D61207">
      <w:pPr>
        <w:spacing w:line="259" w:lineRule="auto"/>
        <w:rPr>
          <w:rFonts w:ascii="Calibri" w:eastAsia="Calibri" w:hAnsi="Calibri"/>
          <w:b/>
          <w:sz w:val="22"/>
          <w:szCs w:val="22"/>
        </w:rPr>
      </w:pPr>
    </w:p>
    <w:p w14:paraId="6B9374B1" w14:textId="77777777" w:rsidR="00D61207" w:rsidRPr="00D61207" w:rsidRDefault="00D61207" w:rsidP="00D61207">
      <w:pPr>
        <w:numPr>
          <w:ilvl w:val="0"/>
          <w:numId w:val="14"/>
        </w:numPr>
        <w:spacing w:after="160" w:line="259" w:lineRule="auto"/>
        <w:contextualSpacing/>
        <w:rPr>
          <w:rFonts w:ascii="Calibri" w:hAnsi="Calibri" w:cs="Calibri"/>
          <w:sz w:val="22"/>
          <w:szCs w:val="22"/>
        </w:rPr>
      </w:pPr>
      <w:r w:rsidRPr="00D61207">
        <w:rPr>
          <w:rFonts w:ascii="Calibri" w:hAnsi="Calibri" w:cs="Calibri"/>
          <w:sz w:val="22"/>
          <w:szCs w:val="22"/>
        </w:rPr>
        <w:t>Automatisk fredete kulturminner omfatter alle faste kulturminner fra før 1537 (reformasjonen), og alle samiske kulturminner som er eldre enn 100 år.</w:t>
      </w:r>
    </w:p>
    <w:p w14:paraId="12F099B9" w14:textId="77777777" w:rsidR="00D61207" w:rsidRPr="00D61207" w:rsidRDefault="00D61207" w:rsidP="00D61207">
      <w:pPr>
        <w:numPr>
          <w:ilvl w:val="0"/>
          <w:numId w:val="14"/>
        </w:numPr>
        <w:spacing w:after="160" w:line="259" w:lineRule="auto"/>
        <w:contextualSpacing/>
        <w:rPr>
          <w:rFonts w:ascii="Calibri" w:hAnsi="Calibri" w:cs="Calibri"/>
          <w:sz w:val="22"/>
          <w:szCs w:val="22"/>
        </w:rPr>
      </w:pPr>
      <w:r w:rsidRPr="00D61207">
        <w:rPr>
          <w:rFonts w:ascii="Calibri" w:hAnsi="Calibri" w:cs="Calibri"/>
          <w:sz w:val="22"/>
          <w:szCs w:val="22"/>
        </w:rPr>
        <w:t xml:space="preserve">Når avstanden mellom to eller flere gravminner er mindre enn 50 meter, regnes de som del av et gravfelt. </w:t>
      </w:r>
    </w:p>
    <w:p w14:paraId="33460595" w14:textId="77777777" w:rsidR="00D61207" w:rsidRPr="00D61207" w:rsidRDefault="00D61207" w:rsidP="00D61207">
      <w:pPr>
        <w:numPr>
          <w:ilvl w:val="0"/>
          <w:numId w:val="14"/>
        </w:numPr>
        <w:spacing w:after="160" w:line="259" w:lineRule="auto"/>
        <w:contextualSpacing/>
        <w:rPr>
          <w:rFonts w:ascii="Calibri" w:hAnsi="Calibri" w:cs="Calibri"/>
          <w:sz w:val="22"/>
          <w:szCs w:val="22"/>
        </w:rPr>
      </w:pPr>
      <w:r w:rsidRPr="00D61207">
        <w:rPr>
          <w:rFonts w:ascii="Calibri" w:eastAsia="Calibri" w:hAnsi="Calibri"/>
          <w:sz w:val="22"/>
          <w:szCs w:val="22"/>
        </w:rPr>
        <w:t>At kulturminnene «grenser til jordbruksarealer» innebærer det at</w:t>
      </w:r>
      <w:r w:rsidRPr="00D61207">
        <w:rPr>
          <w:rFonts w:ascii="Calibri" w:hAnsi="Calibri" w:cs="Calibri"/>
          <w:sz w:val="22"/>
          <w:szCs w:val="22"/>
        </w:rPr>
        <w:t xml:space="preserve"> de ligger på eller i nær tilknytning til innmark (fulldyrka, overflatedyrka eller innmarksbeite).</w:t>
      </w:r>
    </w:p>
    <w:p w14:paraId="2050E186" w14:textId="77777777" w:rsidR="00D61207" w:rsidRPr="00D61207" w:rsidRDefault="00D61207" w:rsidP="00D61207">
      <w:pPr>
        <w:numPr>
          <w:ilvl w:val="0"/>
          <w:numId w:val="14"/>
        </w:numPr>
        <w:spacing w:after="160" w:line="259" w:lineRule="auto"/>
        <w:contextualSpacing/>
        <w:rPr>
          <w:rFonts w:ascii="Calibri" w:hAnsi="Calibri" w:cs="Calibri"/>
          <w:sz w:val="22"/>
          <w:szCs w:val="22"/>
        </w:rPr>
      </w:pPr>
      <w:r w:rsidRPr="00D61207">
        <w:rPr>
          <w:rFonts w:ascii="Calibri" w:hAnsi="Calibri" w:cs="Calibri"/>
          <w:sz w:val="22"/>
          <w:szCs w:val="22"/>
        </w:rPr>
        <w:t xml:space="preserve">I noen tilfeller er kulturminner ved en feil registrert som «synlige over markoverflaten» i kulturminnebasen </w:t>
      </w:r>
      <w:hyperlink r:id="rId17" w:history="1"/>
      <w:r w:rsidRPr="00D61207">
        <w:rPr>
          <w:rFonts w:ascii="Calibri" w:hAnsi="Calibri" w:cs="Calibri"/>
          <w:color w:val="43878B"/>
          <w:sz w:val="22"/>
          <w:szCs w:val="22"/>
          <w:u w:val="single"/>
        </w:rPr>
        <w:t>Askeladden</w:t>
      </w:r>
      <w:r w:rsidRPr="00D61207">
        <w:rPr>
          <w:rFonts w:ascii="Calibri" w:hAnsi="Calibri" w:cs="Calibri"/>
          <w:color w:val="43878B"/>
          <w:sz w:val="22"/>
          <w:szCs w:val="22"/>
        </w:rPr>
        <w:t xml:space="preserve">, </w:t>
      </w:r>
      <w:r w:rsidRPr="00D61207">
        <w:rPr>
          <w:rFonts w:ascii="Calibri" w:hAnsi="Calibri" w:cs="Calibri"/>
          <w:sz w:val="22"/>
          <w:szCs w:val="22"/>
        </w:rPr>
        <w:t>selv om de ikke er det. I slike tilfeller gis det ikke miljøtilskudd til skjøtsel.</w:t>
      </w:r>
    </w:p>
    <w:p w14:paraId="59E89497" w14:textId="77777777" w:rsidR="00D61207" w:rsidRPr="00D61207" w:rsidRDefault="00D61207" w:rsidP="00D61207">
      <w:pPr>
        <w:numPr>
          <w:ilvl w:val="0"/>
          <w:numId w:val="14"/>
        </w:numPr>
        <w:spacing w:after="160" w:line="259" w:lineRule="auto"/>
        <w:contextualSpacing/>
        <w:rPr>
          <w:rFonts w:ascii="Calibri" w:eastAsia="Calibri" w:hAnsi="Calibri"/>
          <w:sz w:val="22"/>
          <w:szCs w:val="22"/>
        </w:rPr>
      </w:pPr>
      <w:r w:rsidRPr="00D61207">
        <w:rPr>
          <w:rFonts w:ascii="Calibri" w:hAnsi="Calibri" w:cs="Calibri"/>
          <w:sz w:val="22"/>
          <w:szCs w:val="22"/>
        </w:rPr>
        <w:t>Hvis et kulturminne står oppført med «uavklart» vernestatus i Askeladden kan en kontakte kulturminneforvaltningen for en eventuell nærmere avklaring.</w:t>
      </w:r>
    </w:p>
    <w:p w14:paraId="4A994690" w14:textId="77777777" w:rsidR="00D61207" w:rsidRPr="00D61207" w:rsidRDefault="00D61207" w:rsidP="00D61207">
      <w:pPr>
        <w:spacing w:line="259" w:lineRule="auto"/>
        <w:rPr>
          <w:rFonts w:ascii="Calibri" w:eastAsia="Calibri" w:hAnsi="Calibri"/>
          <w:b/>
          <w:color w:val="00B0F0"/>
          <w:sz w:val="22"/>
          <w:szCs w:val="22"/>
        </w:rPr>
      </w:pPr>
    </w:p>
    <w:p w14:paraId="7534D6C1" w14:textId="77777777" w:rsidR="00D61207" w:rsidRPr="00D61207" w:rsidRDefault="00D61207" w:rsidP="00D61207">
      <w:pPr>
        <w:spacing w:line="259" w:lineRule="auto"/>
        <w:rPr>
          <w:rFonts w:ascii="Calibri" w:eastAsia="Calibri" w:hAnsi="Calibri"/>
          <w:b/>
          <w:sz w:val="22"/>
          <w:szCs w:val="22"/>
        </w:rPr>
      </w:pPr>
    </w:p>
    <w:p w14:paraId="071F9F28" w14:textId="77777777" w:rsidR="00D61207" w:rsidRPr="00D61207" w:rsidRDefault="00D61207" w:rsidP="00D61207">
      <w:pPr>
        <w:spacing w:line="259" w:lineRule="auto"/>
        <w:rPr>
          <w:rFonts w:ascii="Calibri" w:eastAsia="Calibri" w:hAnsi="Calibri"/>
          <w:b/>
          <w:sz w:val="22"/>
          <w:szCs w:val="22"/>
        </w:rPr>
      </w:pPr>
      <w:r w:rsidRPr="00D61207">
        <w:rPr>
          <w:rFonts w:ascii="Calibri" w:eastAsia="Calibri" w:hAnsi="Calibri"/>
          <w:b/>
          <w:sz w:val="22"/>
          <w:szCs w:val="22"/>
        </w:rPr>
        <w:t>Skjøtselsråd:</w:t>
      </w:r>
    </w:p>
    <w:p w14:paraId="63296A84" w14:textId="77777777" w:rsidR="00D61207" w:rsidRPr="00D61207" w:rsidRDefault="00D61207" w:rsidP="00D61207">
      <w:pPr>
        <w:spacing w:line="259" w:lineRule="auto"/>
        <w:rPr>
          <w:rFonts w:ascii="Calibri" w:eastAsia="Calibri" w:hAnsi="Calibri"/>
          <w:b/>
          <w:sz w:val="22"/>
          <w:szCs w:val="22"/>
        </w:rPr>
      </w:pPr>
    </w:p>
    <w:p w14:paraId="46E83181" w14:textId="77777777" w:rsidR="00D61207" w:rsidRPr="00D61207" w:rsidRDefault="00D61207" w:rsidP="00D61207">
      <w:pPr>
        <w:numPr>
          <w:ilvl w:val="0"/>
          <w:numId w:val="1"/>
        </w:numPr>
        <w:spacing w:after="160" w:line="259" w:lineRule="auto"/>
        <w:ind w:left="357"/>
        <w:contextualSpacing/>
        <w:rPr>
          <w:rFonts w:ascii="Calibri" w:hAnsi="Calibri" w:cs="Calibri"/>
          <w:sz w:val="22"/>
          <w:szCs w:val="22"/>
        </w:rPr>
      </w:pPr>
      <w:r w:rsidRPr="00D61207">
        <w:rPr>
          <w:rFonts w:ascii="Calibri" w:hAnsi="Calibri" w:cs="Calibri"/>
          <w:sz w:val="22"/>
          <w:szCs w:val="22"/>
        </w:rPr>
        <w:t>Før beiting igangsettes bør rydding gjennomføres. I noen tilfeller kan dette finansieres over SMIL-midlene som kommunen forvalter.</w:t>
      </w:r>
    </w:p>
    <w:p w14:paraId="54BFFCC0" w14:textId="098DAF78" w:rsidR="00D61207" w:rsidRPr="00D61207" w:rsidRDefault="00D61207" w:rsidP="00D61207">
      <w:pPr>
        <w:numPr>
          <w:ilvl w:val="0"/>
          <w:numId w:val="1"/>
        </w:numPr>
        <w:spacing w:after="160" w:line="259" w:lineRule="auto"/>
        <w:ind w:left="357"/>
        <w:contextualSpacing/>
        <w:rPr>
          <w:rFonts w:ascii="Calibri" w:hAnsi="Calibri" w:cs="Calibri"/>
          <w:sz w:val="22"/>
          <w:szCs w:val="22"/>
        </w:rPr>
      </w:pPr>
      <w:r w:rsidRPr="00D61207">
        <w:rPr>
          <w:rFonts w:ascii="Calibri" w:hAnsi="Calibri" w:cs="Calibri"/>
          <w:sz w:val="22"/>
          <w:szCs w:val="22"/>
        </w:rPr>
        <w:t xml:space="preserve">Den årlige vegetasjonsskjøtselen kan omfatte beiting, slått eller rydding av kratt og rotskudd, slik at kulturminnene </w:t>
      </w:r>
      <w:r w:rsidR="003A136A">
        <w:rPr>
          <w:rFonts w:ascii="Calibri" w:hAnsi="Calibri" w:cs="Calibri"/>
          <w:sz w:val="22"/>
          <w:szCs w:val="22"/>
        </w:rPr>
        <w:t xml:space="preserve">er </w:t>
      </w:r>
      <w:r w:rsidRPr="00D61207">
        <w:rPr>
          <w:rFonts w:ascii="Calibri" w:hAnsi="Calibri" w:cs="Calibri"/>
          <w:sz w:val="22"/>
          <w:szCs w:val="22"/>
        </w:rPr>
        <w:t>godt synlige.</w:t>
      </w:r>
    </w:p>
    <w:p w14:paraId="64503840" w14:textId="77777777" w:rsidR="00D61207" w:rsidRPr="003A136A" w:rsidRDefault="00D61207" w:rsidP="00D61207">
      <w:pPr>
        <w:numPr>
          <w:ilvl w:val="0"/>
          <w:numId w:val="1"/>
        </w:numPr>
        <w:spacing w:after="160" w:line="259" w:lineRule="auto"/>
        <w:ind w:left="357"/>
        <w:contextualSpacing/>
        <w:rPr>
          <w:rFonts w:ascii="Calibri" w:hAnsi="Calibri" w:cs="Calibri"/>
          <w:sz w:val="22"/>
          <w:szCs w:val="22"/>
        </w:rPr>
      </w:pPr>
      <w:r w:rsidRPr="003A136A">
        <w:rPr>
          <w:rFonts w:ascii="Calibri" w:hAnsi="Calibri" w:cs="Calibri"/>
          <w:sz w:val="22"/>
          <w:szCs w:val="22"/>
        </w:rPr>
        <w:t>Noen trær kan stå, dette må vurderes individuelt. Gamle/syke trær fjernes hvis det er fare for at rotvelt kan skade kulturminnet.</w:t>
      </w:r>
    </w:p>
    <w:p w14:paraId="748ADBAB" w14:textId="77777777" w:rsidR="00D61207" w:rsidRPr="003A136A" w:rsidRDefault="00D61207" w:rsidP="00D61207">
      <w:pPr>
        <w:numPr>
          <w:ilvl w:val="0"/>
          <w:numId w:val="1"/>
        </w:numPr>
        <w:spacing w:after="160" w:line="259" w:lineRule="auto"/>
        <w:ind w:left="357"/>
        <w:contextualSpacing/>
        <w:rPr>
          <w:rFonts w:ascii="Calibri" w:hAnsi="Calibri" w:cs="Calibri"/>
          <w:sz w:val="22"/>
          <w:szCs w:val="22"/>
        </w:rPr>
      </w:pPr>
      <w:r w:rsidRPr="003A136A">
        <w:rPr>
          <w:rFonts w:ascii="Calibri" w:hAnsi="Calibri" w:cs="Calibri"/>
          <w:sz w:val="22"/>
          <w:szCs w:val="22"/>
        </w:rPr>
        <w:t>Der det er nødvendig for at kulturminnet skal bli synlig i jordbrukslandskapet, bør skjøtsel også skje utenfor sikringssonen.</w:t>
      </w:r>
    </w:p>
    <w:p w14:paraId="0E1A28F5" w14:textId="09245A51" w:rsidR="00D61207" w:rsidRPr="00D61207" w:rsidRDefault="00D61207" w:rsidP="00D61207">
      <w:pPr>
        <w:numPr>
          <w:ilvl w:val="0"/>
          <w:numId w:val="1"/>
        </w:numPr>
        <w:spacing w:after="160" w:line="259" w:lineRule="auto"/>
        <w:ind w:left="357"/>
        <w:contextualSpacing/>
        <w:rPr>
          <w:rFonts w:ascii="Calibri" w:hAnsi="Calibri" w:cs="Calibri"/>
          <w:sz w:val="22"/>
          <w:szCs w:val="22"/>
        </w:rPr>
      </w:pPr>
      <w:r w:rsidRPr="003A136A">
        <w:rPr>
          <w:rFonts w:ascii="Calibri" w:hAnsi="Calibri" w:cs="Calibri"/>
          <w:sz w:val="22"/>
          <w:szCs w:val="22"/>
        </w:rPr>
        <w:t>For øvrig viser vi til Riksantikvarens anbefalinger i veileder for skjøtsel av arkeologiske kulturminner</w:t>
      </w:r>
      <w:r w:rsidRPr="00D61207">
        <w:rPr>
          <w:rFonts w:ascii="Calibri" w:hAnsi="Calibri" w:cs="Calibri"/>
          <w:sz w:val="22"/>
          <w:szCs w:val="22"/>
        </w:rPr>
        <w:t xml:space="preserve">: </w:t>
      </w:r>
      <w:hyperlink r:id="rId18" w:history="1">
        <w:r w:rsidRPr="00D61207">
          <w:rPr>
            <w:rFonts w:ascii="Calibri" w:hAnsi="Calibri" w:cs="Calibri"/>
            <w:color w:val="43878B"/>
            <w:sz w:val="22"/>
            <w:szCs w:val="22"/>
            <w:u w:val="single"/>
          </w:rPr>
          <w:t>Informasjonsark 7.3.5 Skjøtsel: Vegetasjon</w:t>
        </w:r>
      </w:hyperlink>
      <w:r w:rsidRPr="00D61207">
        <w:rPr>
          <w:rFonts w:ascii="Calibri" w:hAnsi="Calibri" w:cs="Calibri"/>
          <w:sz w:val="22"/>
          <w:szCs w:val="22"/>
        </w:rPr>
        <w:t>.</w:t>
      </w:r>
    </w:p>
    <w:p w14:paraId="1CA1FFF8" w14:textId="77777777" w:rsidR="00D61207" w:rsidRPr="00D61207" w:rsidRDefault="00D61207" w:rsidP="00D61207">
      <w:pPr>
        <w:ind w:left="357"/>
        <w:contextualSpacing/>
        <w:rPr>
          <w:rFonts w:ascii="Calibri" w:hAnsi="Calibri" w:cs="Calibri"/>
          <w:color w:val="00B0F0"/>
          <w:sz w:val="22"/>
          <w:szCs w:val="22"/>
        </w:rPr>
      </w:pPr>
    </w:p>
    <w:p w14:paraId="0DE59315" w14:textId="77777777" w:rsidR="00D61207" w:rsidRPr="00D61207" w:rsidRDefault="00D61207" w:rsidP="00D61207">
      <w:pPr>
        <w:ind w:left="-3"/>
        <w:rPr>
          <w:rFonts w:ascii="Calibri" w:hAnsi="Calibri" w:cs="Calibri"/>
          <w:b/>
          <w:sz w:val="22"/>
          <w:szCs w:val="22"/>
        </w:rPr>
      </w:pPr>
    </w:p>
    <w:p w14:paraId="3B4832C5" w14:textId="77777777" w:rsidR="00D61207" w:rsidRPr="00D61207" w:rsidRDefault="00D61207" w:rsidP="00D61207">
      <w:pPr>
        <w:ind w:left="-3"/>
        <w:rPr>
          <w:rFonts w:ascii="Calibri" w:hAnsi="Calibri" w:cs="Calibri"/>
          <w:b/>
          <w:sz w:val="22"/>
          <w:szCs w:val="22"/>
        </w:rPr>
      </w:pPr>
      <w:r w:rsidRPr="00D61207">
        <w:rPr>
          <w:rFonts w:ascii="Calibri" w:hAnsi="Calibri" w:cs="Calibri"/>
          <w:b/>
          <w:sz w:val="22"/>
          <w:szCs w:val="22"/>
        </w:rPr>
        <w:t>Eventuelle krav fra regionale kulturminnemyndigheter:</w:t>
      </w:r>
    </w:p>
    <w:p w14:paraId="5BD07480" w14:textId="77777777" w:rsidR="00D61207" w:rsidRPr="00D61207" w:rsidRDefault="00D61207" w:rsidP="00D61207">
      <w:pPr>
        <w:ind w:left="-3"/>
        <w:rPr>
          <w:rFonts w:ascii="Calibri" w:hAnsi="Calibri" w:cs="Calibri"/>
          <w:b/>
          <w:sz w:val="22"/>
          <w:szCs w:val="22"/>
        </w:rPr>
      </w:pPr>
    </w:p>
    <w:p w14:paraId="67123088" w14:textId="77777777" w:rsidR="00D61207" w:rsidRPr="00D61207" w:rsidRDefault="00D61207" w:rsidP="00D61207">
      <w:pPr>
        <w:ind w:left="-3"/>
        <w:rPr>
          <w:rFonts w:ascii="Calibri" w:hAnsi="Calibri" w:cs="Calibri"/>
          <w:sz w:val="22"/>
          <w:szCs w:val="22"/>
        </w:rPr>
      </w:pPr>
      <w:r w:rsidRPr="00D61207">
        <w:rPr>
          <w:rFonts w:ascii="Calibri" w:hAnsi="Calibri" w:cs="Calibri"/>
          <w:sz w:val="22"/>
          <w:szCs w:val="22"/>
        </w:rPr>
        <w:t>Regionale kulturminnemyndigheter (Nordland fylkeskommune og Sametinget) kan for nærmere spesifiserte kulturminner sette krav om egen skjøtselsplan, eller på annen måte sette vilkår til skjøtselen. I slike tilfeller vil foretaket bli kontaktet.</w:t>
      </w:r>
    </w:p>
    <w:p w14:paraId="3FDCD009" w14:textId="77777777" w:rsidR="00D61207" w:rsidRPr="00D61207" w:rsidRDefault="00D61207" w:rsidP="00D61207">
      <w:pPr>
        <w:rPr>
          <w:rFonts w:ascii="Calibri" w:hAnsi="Calibri" w:cs="Calibri"/>
          <w:sz w:val="22"/>
          <w:szCs w:val="22"/>
        </w:rPr>
      </w:pPr>
    </w:p>
    <w:p w14:paraId="67909F63" w14:textId="7159C208" w:rsidR="00D61207" w:rsidRDefault="00D61207" w:rsidP="00D61207">
      <w:pPr>
        <w:rPr>
          <w:rFonts w:ascii="Calibri" w:hAnsi="Calibri" w:cs="Calibri"/>
          <w:sz w:val="22"/>
          <w:szCs w:val="22"/>
        </w:rPr>
      </w:pPr>
    </w:p>
    <w:p w14:paraId="1B75B175" w14:textId="77777777" w:rsidR="00D800F8" w:rsidRPr="00D61207" w:rsidRDefault="00D800F8" w:rsidP="00D61207">
      <w:pPr>
        <w:rPr>
          <w:rFonts w:ascii="Calibri" w:hAnsi="Calibri" w:cs="Calibri"/>
          <w:sz w:val="22"/>
          <w:szCs w:val="22"/>
        </w:rPr>
      </w:pPr>
    </w:p>
    <w:tbl>
      <w:tblPr>
        <w:tblStyle w:val="Tabellrutenett11"/>
        <w:tblW w:w="8222" w:type="dxa"/>
        <w:tblInd w:w="-5" w:type="dxa"/>
        <w:tblLayout w:type="fixed"/>
        <w:tblLook w:val="04A0" w:firstRow="1" w:lastRow="0" w:firstColumn="1" w:lastColumn="0" w:noHBand="0" w:noVBand="1"/>
      </w:tblPr>
      <w:tblGrid>
        <w:gridCol w:w="4253"/>
        <w:gridCol w:w="992"/>
        <w:gridCol w:w="1559"/>
        <w:gridCol w:w="1418"/>
      </w:tblGrid>
      <w:tr w:rsidR="0076430A" w:rsidRPr="00D04F61" w14:paraId="1C715784" w14:textId="77777777" w:rsidTr="0076430A">
        <w:tc>
          <w:tcPr>
            <w:tcW w:w="4253" w:type="dxa"/>
            <w:shd w:val="clear" w:color="auto" w:fill="B7C8E3" w:themeFill="accent6" w:themeFillTint="66"/>
          </w:tcPr>
          <w:p w14:paraId="1195929F" w14:textId="77777777" w:rsidR="0076430A" w:rsidRPr="00D04F61" w:rsidRDefault="0076430A" w:rsidP="00D04F61">
            <w:pPr>
              <w:rPr>
                <w:rFonts w:ascii="Calibri" w:hAnsi="Calibri" w:cs="Calibri"/>
                <w:sz w:val="22"/>
                <w:szCs w:val="22"/>
              </w:rPr>
            </w:pPr>
            <w:bookmarkStart w:id="94" w:name="_Hlk10032874"/>
          </w:p>
          <w:p w14:paraId="323F884F" w14:textId="5D49ADA2" w:rsidR="0076430A" w:rsidRPr="00D04F61" w:rsidRDefault="0076430A" w:rsidP="00D04F61">
            <w:pPr>
              <w:ind w:left="0" w:firstLine="0"/>
              <w:rPr>
                <w:rFonts w:ascii="Calibri" w:hAnsi="Calibri" w:cs="Calibri"/>
                <w:sz w:val="22"/>
                <w:szCs w:val="22"/>
              </w:rPr>
            </w:pPr>
            <w:r w:rsidRPr="00D04F61">
              <w:rPr>
                <w:rFonts w:ascii="Calibri" w:hAnsi="Calibri" w:cs="Calibri"/>
                <w:sz w:val="22"/>
                <w:szCs w:val="22"/>
              </w:rPr>
              <w:t>Foreløpige tilskuddssatser</w:t>
            </w:r>
          </w:p>
        </w:tc>
        <w:tc>
          <w:tcPr>
            <w:tcW w:w="992" w:type="dxa"/>
            <w:shd w:val="clear" w:color="auto" w:fill="B7C8E3" w:themeFill="accent6" w:themeFillTint="66"/>
            <w:vAlign w:val="bottom"/>
          </w:tcPr>
          <w:p w14:paraId="4A5D1564" w14:textId="77777777" w:rsidR="0076430A" w:rsidRPr="00D04F61" w:rsidRDefault="0076430A" w:rsidP="00D04F61">
            <w:pPr>
              <w:ind w:left="357"/>
              <w:jc w:val="center"/>
              <w:rPr>
                <w:rFonts w:ascii="Calibri" w:hAnsi="Calibri" w:cs="Calibri"/>
                <w:sz w:val="22"/>
                <w:szCs w:val="22"/>
              </w:rPr>
            </w:pPr>
            <w:r w:rsidRPr="00D04F61">
              <w:rPr>
                <w:rFonts w:ascii="Calibri" w:hAnsi="Calibri" w:cs="Calibri"/>
                <w:sz w:val="22"/>
                <w:szCs w:val="22"/>
              </w:rPr>
              <w:t>Enhet</w:t>
            </w:r>
          </w:p>
        </w:tc>
        <w:tc>
          <w:tcPr>
            <w:tcW w:w="1559" w:type="dxa"/>
            <w:shd w:val="clear" w:color="auto" w:fill="B7C8E3" w:themeFill="accent6" w:themeFillTint="66"/>
            <w:vAlign w:val="bottom"/>
          </w:tcPr>
          <w:p w14:paraId="5D7353D1" w14:textId="1BBAC64E" w:rsidR="0076430A" w:rsidRPr="00D04F61" w:rsidRDefault="0076430A" w:rsidP="00D04F61">
            <w:pPr>
              <w:ind w:left="357"/>
              <w:jc w:val="center"/>
              <w:rPr>
                <w:rFonts w:ascii="Calibri" w:hAnsi="Calibri" w:cs="Calibri"/>
                <w:sz w:val="22"/>
                <w:szCs w:val="22"/>
              </w:rPr>
            </w:pPr>
            <w:r w:rsidRPr="00D04F61">
              <w:rPr>
                <w:rFonts w:ascii="Calibri" w:hAnsi="Calibri" w:cs="Calibri"/>
                <w:sz w:val="22"/>
                <w:szCs w:val="22"/>
              </w:rPr>
              <w:t>Sats</w:t>
            </w:r>
          </w:p>
        </w:tc>
        <w:tc>
          <w:tcPr>
            <w:tcW w:w="1418" w:type="dxa"/>
            <w:shd w:val="clear" w:color="auto" w:fill="B7C8E3" w:themeFill="accent6" w:themeFillTint="66"/>
            <w:vAlign w:val="bottom"/>
          </w:tcPr>
          <w:p w14:paraId="58DC7495" w14:textId="69CEEE30" w:rsidR="0076430A" w:rsidRPr="00D04F61" w:rsidRDefault="0076430A" w:rsidP="00D61207">
            <w:pPr>
              <w:ind w:left="357"/>
              <w:rPr>
                <w:rFonts w:ascii="Calibri" w:hAnsi="Calibri" w:cs="Calibri"/>
                <w:sz w:val="22"/>
                <w:szCs w:val="22"/>
              </w:rPr>
            </w:pPr>
            <w:r w:rsidRPr="00D04F61">
              <w:rPr>
                <w:rFonts w:ascii="Calibri" w:hAnsi="Calibri" w:cs="Calibri"/>
                <w:sz w:val="22"/>
                <w:szCs w:val="22"/>
              </w:rPr>
              <w:t>Avgrensing</w:t>
            </w:r>
          </w:p>
        </w:tc>
      </w:tr>
      <w:bookmarkEnd w:id="94"/>
      <w:tr w:rsidR="0076430A" w:rsidRPr="00D61207" w14:paraId="008AFE70" w14:textId="77777777" w:rsidTr="0076430A">
        <w:tc>
          <w:tcPr>
            <w:tcW w:w="4253" w:type="dxa"/>
            <w:shd w:val="clear" w:color="auto" w:fill="DBE3F1" w:themeFill="accent6" w:themeFillTint="33"/>
          </w:tcPr>
          <w:p w14:paraId="43371F32" w14:textId="77777777" w:rsidR="0076430A" w:rsidRPr="00D61207" w:rsidRDefault="0076430A" w:rsidP="00D61207">
            <w:pPr>
              <w:ind w:left="357"/>
              <w:rPr>
                <w:rFonts w:ascii="Calibri" w:hAnsi="Calibri" w:cs="Calibri"/>
                <w:sz w:val="22"/>
                <w:szCs w:val="22"/>
              </w:rPr>
            </w:pPr>
            <w:r w:rsidRPr="00D61207">
              <w:rPr>
                <w:rFonts w:ascii="Calibri" w:hAnsi="Calibri" w:cs="Calibri"/>
                <w:sz w:val="22"/>
                <w:szCs w:val="22"/>
              </w:rPr>
              <w:t xml:space="preserve">Beiting av felt med automatisk fredete </w:t>
            </w:r>
          </w:p>
          <w:p w14:paraId="34B49C81" w14:textId="77777777" w:rsidR="0076430A" w:rsidRPr="00D61207" w:rsidRDefault="0076430A" w:rsidP="00D61207">
            <w:pPr>
              <w:ind w:left="357"/>
              <w:rPr>
                <w:rFonts w:ascii="Calibri" w:hAnsi="Calibri" w:cs="Calibri"/>
                <w:sz w:val="22"/>
                <w:szCs w:val="22"/>
              </w:rPr>
            </w:pPr>
            <w:r w:rsidRPr="00D61207">
              <w:rPr>
                <w:rFonts w:ascii="Calibri" w:hAnsi="Calibri" w:cs="Calibri"/>
                <w:sz w:val="22"/>
                <w:szCs w:val="22"/>
              </w:rPr>
              <w:t>kulturminner</w:t>
            </w:r>
          </w:p>
        </w:tc>
        <w:tc>
          <w:tcPr>
            <w:tcW w:w="992" w:type="dxa"/>
            <w:shd w:val="clear" w:color="auto" w:fill="DBE3F1" w:themeFill="accent6" w:themeFillTint="33"/>
          </w:tcPr>
          <w:p w14:paraId="0FE4C474" w14:textId="77777777" w:rsidR="0076430A" w:rsidRPr="00D61207" w:rsidRDefault="0076430A" w:rsidP="00D04F61">
            <w:pPr>
              <w:ind w:left="357"/>
              <w:jc w:val="center"/>
              <w:rPr>
                <w:rFonts w:ascii="Calibri" w:hAnsi="Calibri" w:cs="Calibri"/>
                <w:sz w:val="22"/>
                <w:szCs w:val="22"/>
              </w:rPr>
            </w:pPr>
            <w:r w:rsidRPr="00D61207">
              <w:rPr>
                <w:rFonts w:ascii="Calibri" w:hAnsi="Calibri" w:cs="Calibri"/>
                <w:sz w:val="22"/>
                <w:szCs w:val="22"/>
              </w:rPr>
              <w:t>dekar</w:t>
            </w:r>
          </w:p>
        </w:tc>
        <w:tc>
          <w:tcPr>
            <w:tcW w:w="1559" w:type="dxa"/>
            <w:shd w:val="clear" w:color="auto" w:fill="DBE3F1" w:themeFill="accent6" w:themeFillTint="33"/>
          </w:tcPr>
          <w:p w14:paraId="06964EAE" w14:textId="77777777" w:rsidR="0076430A" w:rsidRPr="0076430A" w:rsidRDefault="0076430A" w:rsidP="00D04F61">
            <w:pPr>
              <w:ind w:left="357"/>
              <w:jc w:val="center"/>
              <w:rPr>
                <w:rFonts w:ascii="Calibri" w:hAnsi="Calibri" w:cs="Calibri"/>
                <w:sz w:val="22"/>
                <w:szCs w:val="22"/>
              </w:rPr>
            </w:pPr>
            <w:r w:rsidRPr="0076430A">
              <w:rPr>
                <w:rFonts w:ascii="Calibri" w:hAnsi="Calibri" w:cs="Calibri"/>
                <w:sz w:val="22"/>
                <w:szCs w:val="22"/>
              </w:rPr>
              <w:t>1 000</w:t>
            </w:r>
          </w:p>
          <w:p w14:paraId="4F5514E5" w14:textId="42948686" w:rsidR="0076430A" w:rsidRPr="0076430A" w:rsidRDefault="0076430A" w:rsidP="00D04F61">
            <w:pPr>
              <w:ind w:left="357"/>
              <w:jc w:val="center"/>
              <w:rPr>
                <w:rFonts w:ascii="Calibri" w:hAnsi="Calibri" w:cs="Calibri"/>
                <w:strike/>
                <w:sz w:val="22"/>
                <w:szCs w:val="22"/>
              </w:rPr>
            </w:pPr>
          </w:p>
        </w:tc>
        <w:tc>
          <w:tcPr>
            <w:tcW w:w="1418" w:type="dxa"/>
            <w:shd w:val="clear" w:color="auto" w:fill="DBE3F1" w:themeFill="accent6" w:themeFillTint="33"/>
          </w:tcPr>
          <w:p w14:paraId="0E0F6B10" w14:textId="77777777" w:rsidR="0076430A" w:rsidRPr="00D61207" w:rsidRDefault="0076430A" w:rsidP="00D61207">
            <w:pPr>
              <w:ind w:left="357"/>
              <w:rPr>
                <w:rFonts w:ascii="Calibri" w:hAnsi="Calibri" w:cs="Calibri"/>
                <w:sz w:val="22"/>
                <w:szCs w:val="22"/>
              </w:rPr>
            </w:pPr>
          </w:p>
        </w:tc>
      </w:tr>
      <w:tr w:rsidR="0076430A" w:rsidRPr="00D61207" w14:paraId="725B389F" w14:textId="77777777" w:rsidTr="0076430A">
        <w:tc>
          <w:tcPr>
            <w:tcW w:w="4253" w:type="dxa"/>
            <w:shd w:val="clear" w:color="auto" w:fill="DBE3F1" w:themeFill="accent6" w:themeFillTint="33"/>
          </w:tcPr>
          <w:p w14:paraId="6F4FB5F3" w14:textId="77777777" w:rsidR="0076430A" w:rsidRPr="00D61207" w:rsidRDefault="0076430A" w:rsidP="00D61207">
            <w:pPr>
              <w:ind w:left="357"/>
              <w:rPr>
                <w:rFonts w:ascii="Calibri" w:hAnsi="Calibri" w:cs="Calibri"/>
                <w:sz w:val="22"/>
                <w:szCs w:val="22"/>
              </w:rPr>
            </w:pPr>
            <w:r w:rsidRPr="00D61207">
              <w:rPr>
                <w:rFonts w:ascii="Calibri" w:hAnsi="Calibri" w:cs="Calibri"/>
                <w:sz w:val="22"/>
                <w:szCs w:val="22"/>
              </w:rPr>
              <w:t xml:space="preserve">Slått av felt med automatisk fredete </w:t>
            </w:r>
          </w:p>
          <w:p w14:paraId="60040C02" w14:textId="77777777" w:rsidR="0076430A" w:rsidRPr="00D61207" w:rsidRDefault="0076430A" w:rsidP="00D61207">
            <w:pPr>
              <w:ind w:left="357"/>
              <w:rPr>
                <w:rFonts w:ascii="Calibri" w:hAnsi="Calibri" w:cs="Calibri"/>
                <w:sz w:val="22"/>
                <w:szCs w:val="22"/>
              </w:rPr>
            </w:pPr>
            <w:r w:rsidRPr="00D61207">
              <w:rPr>
                <w:rFonts w:ascii="Calibri" w:hAnsi="Calibri" w:cs="Calibri"/>
                <w:sz w:val="22"/>
                <w:szCs w:val="22"/>
              </w:rPr>
              <w:t>kulturminner</w:t>
            </w:r>
          </w:p>
        </w:tc>
        <w:tc>
          <w:tcPr>
            <w:tcW w:w="992" w:type="dxa"/>
            <w:shd w:val="clear" w:color="auto" w:fill="DBE3F1" w:themeFill="accent6" w:themeFillTint="33"/>
          </w:tcPr>
          <w:p w14:paraId="164DA14A" w14:textId="77777777" w:rsidR="0076430A" w:rsidRPr="00D61207" w:rsidRDefault="0076430A" w:rsidP="00D04F61">
            <w:pPr>
              <w:ind w:left="357"/>
              <w:jc w:val="center"/>
              <w:rPr>
                <w:rFonts w:ascii="Calibri" w:hAnsi="Calibri" w:cs="Calibri"/>
                <w:sz w:val="22"/>
                <w:szCs w:val="22"/>
              </w:rPr>
            </w:pPr>
            <w:r w:rsidRPr="00D61207">
              <w:rPr>
                <w:rFonts w:ascii="Calibri" w:hAnsi="Calibri" w:cs="Calibri"/>
                <w:sz w:val="22"/>
                <w:szCs w:val="22"/>
              </w:rPr>
              <w:t>dekar</w:t>
            </w:r>
          </w:p>
        </w:tc>
        <w:tc>
          <w:tcPr>
            <w:tcW w:w="1559" w:type="dxa"/>
            <w:shd w:val="clear" w:color="auto" w:fill="DBE3F1" w:themeFill="accent6" w:themeFillTint="33"/>
          </w:tcPr>
          <w:p w14:paraId="6E09B4E4" w14:textId="77777777" w:rsidR="0076430A" w:rsidRPr="0076430A" w:rsidRDefault="0076430A" w:rsidP="00D04F61">
            <w:pPr>
              <w:ind w:left="357"/>
              <w:jc w:val="center"/>
              <w:rPr>
                <w:rFonts w:ascii="Calibri" w:hAnsi="Calibri" w:cs="Calibri"/>
                <w:sz w:val="22"/>
                <w:szCs w:val="22"/>
              </w:rPr>
            </w:pPr>
            <w:r w:rsidRPr="0076430A">
              <w:rPr>
                <w:rFonts w:ascii="Calibri" w:hAnsi="Calibri" w:cs="Calibri"/>
                <w:sz w:val="22"/>
                <w:szCs w:val="22"/>
              </w:rPr>
              <w:t>1 500</w:t>
            </w:r>
          </w:p>
          <w:p w14:paraId="056D8392" w14:textId="56F98969" w:rsidR="0076430A" w:rsidRPr="0076430A" w:rsidRDefault="0076430A" w:rsidP="00D04F61">
            <w:pPr>
              <w:ind w:left="357"/>
              <w:jc w:val="center"/>
              <w:rPr>
                <w:rFonts w:ascii="Calibri" w:hAnsi="Calibri" w:cs="Calibri"/>
                <w:strike/>
                <w:sz w:val="22"/>
                <w:szCs w:val="22"/>
              </w:rPr>
            </w:pPr>
          </w:p>
        </w:tc>
        <w:tc>
          <w:tcPr>
            <w:tcW w:w="1418" w:type="dxa"/>
            <w:shd w:val="clear" w:color="auto" w:fill="DBE3F1" w:themeFill="accent6" w:themeFillTint="33"/>
          </w:tcPr>
          <w:p w14:paraId="555D2B84" w14:textId="77777777" w:rsidR="0076430A" w:rsidRPr="00D61207" w:rsidRDefault="0076430A" w:rsidP="00D61207">
            <w:pPr>
              <w:ind w:left="357"/>
              <w:rPr>
                <w:rFonts w:ascii="Calibri" w:hAnsi="Calibri" w:cs="Calibri"/>
                <w:sz w:val="22"/>
                <w:szCs w:val="22"/>
              </w:rPr>
            </w:pPr>
          </w:p>
        </w:tc>
      </w:tr>
    </w:tbl>
    <w:p w14:paraId="30982B84" w14:textId="77777777" w:rsidR="00D61207" w:rsidRPr="00D61207" w:rsidRDefault="00D61207" w:rsidP="00D61207">
      <w:pPr>
        <w:ind w:left="357"/>
        <w:rPr>
          <w:rFonts w:ascii="Calibri" w:hAnsi="Calibri" w:cs="Calibri"/>
          <w:sz w:val="22"/>
          <w:szCs w:val="22"/>
        </w:rPr>
      </w:pPr>
    </w:p>
    <w:p w14:paraId="58CA3541" w14:textId="52A991E4" w:rsidR="00D61207" w:rsidRDefault="00D61207" w:rsidP="00D61207">
      <w:pPr>
        <w:jc w:val="both"/>
        <w:rPr>
          <w:rFonts w:ascii="Calibri" w:hAnsi="Calibri" w:cs="Calibri"/>
          <w:sz w:val="22"/>
          <w:szCs w:val="22"/>
        </w:rPr>
      </w:pPr>
    </w:p>
    <w:p w14:paraId="4E4EC812" w14:textId="62DF0EAA" w:rsidR="003A136A" w:rsidRDefault="003A136A" w:rsidP="00D61207">
      <w:pPr>
        <w:jc w:val="both"/>
        <w:rPr>
          <w:rFonts w:ascii="Calibri" w:hAnsi="Calibri" w:cs="Calibri"/>
          <w:sz w:val="22"/>
          <w:szCs w:val="22"/>
        </w:rPr>
      </w:pPr>
    </w:p>
    <w:p w14:paraId="22426E18" w14:textId="69865C7E" w:rsidR="00D800F8" w:rsidRDefault="00D800F8" w:rsidP="00D61207">
      <w:pPr>
        <w:jc w:val="both"/>
        <w:rPr>
          <w:rFonts w:ascii="Calibri" w:hAnsi="Calibri" w:cs="Calibri"/>
          <w:sz w:val="22"/>
          <w:szCs w:val="22"/>
        </w:rPr>
      </w:pPr>
    </w:p>
    <w:p w14:paraId="62973C71" w14:textId="5EF69FC1" w:rsidR="00D800F8" w:rsidRDefault="00D800F8" w:rsidP="00D61207">
      <w:pPr>
        <w:jc w:val="both"/>
        <w:rPr>
          <w:rFonts w:ascii="Calibri" w:hAnsi="Calibri" w:cs="Calibri"/>
          <w:sz w:val="22"/>
          <w:szCs w:val="22"/>
        </w:rPr>
      </w:pPr>
    </w:p>
    <w:p w14:paraId="1C9BF872" w14:textId="6744A7D0" w:rsidR="003A136A" w:rsidRDefault="003A136A" w:rsidP="00D61207">
      <w:pPr>
        <w:jc w:val="both"/>
        <w:rPr>
          <w:rFonts w:ascii="Calibri" w:hAnsi="Calibri" w:cs="Calibri"/>
          <w:sz w:val="22"/>
          <w:szCs w:val="22"/>
        </w:rPr>
      </w:pPr>
    </w:p>
    <w:p w14:paraId="4FE6C59B" w14:textId="77777777" w:rsidR="00D800F8" w:rsidRPr="00D61207" w:rsidRDefault="00D800F8" w:rsidP="00D61207">
      <w:pPr>
        <w:jc w:val="both"/>
        <w:rPr>
          <w:rFonts w:ascii="Calibri" w:hAnsi="Calibri" w:cs="Calibri"/>
          <w:sz w:val="22"/>
          <w:szCs w:val="22"/>
        </w:rPr>
      </w:pPr>
    </w:p>
    <w:p w14:paraId="56909819" w14:textId="2946D244" w:rsidR="00D61207" w:rsidRPr="00D679D7" w:rsidRDefault="00D61207" w:rsidP="00D61207">
      <w:pPr>
        <w:keepNext/>
        <w:keepLines/>
        <w:spacing w:before="40" w:line="259" w:lineRule="auto"/>
        <w:outlineLvl w:val="2"/>
        <w:rPr>
          <w:rFonts w:ascii="Calibri Light" w:hAnsi="Calibri Light"/>
          <w:b/>
          <w:sz w:val="28"/>
          <w:szCs w:val="28"/>
        </w:rPr>
      </w:pPr>
      <w:bookmarkStart w:id="95" w:name="_Toc8045490"/>
      <w:bookmarkStart w:id="96" w:name="_Toc9338497"/>
      <w:bookmarkStart w:id="97" w:name="_Toc11152227"/>
      <w:r w:rsidRPr="00D679D7">
        <w:rPr>
          <w:rFonts w:ascii="Calibri Light" w:hAnsi="Calibri Light"/>
          <w:b/>
          <w:sz w:val="28"/>
          <w:szCs w:val="28"/>
        </w:rPr>
        <w:lastRenderedPageBreak/>
        <w:t>2.</w:t>
      </w:r>
      <w:r w:rsidR="002431C3" w:rsidRPr="00D679D7">
        <w:rPr>
          <w:rFonts w:ascii="Calibri Light" w:hAnsi="Calibri Light"/>
          <w:b/>
          <w:sz w:val="28"/>
          <w:szCs w:val="28"/>
        </w:rPr>
        <w:t>3</w:t>
      </w:r>
      <w:r w:rsidRPr="00D679D7">
        <w:rPr>
          <w:rFonts w:ascii="Calibri Light" w:hAnsi="Calibri Light"/>
          <w:b/>
          <w:sz w:val="28"/>
          <w:szCs w:val="28"/>
        </w:rPr>
        <w:t>.3 Skjøtsel av enkeltstående automatisk fredete kulturminner (§ 16)</w:t>
      </w:r>
      <w:bookmarkEnd w:id="95"/>
      <w:bookmarkEnd w:id="96"/>
      <w:bookmarkEnd w:id="97"/>
    </w:p>
    <w:p w14:paraId="0427D858" w14:textId="77777777" w:rsidR="00D61207" w:rsidRPr="008F551E" w:rsidRDefault="00D61207" w:rsidP="00D61207">
      <w:pPr>
        <w:spacing w:line="259" w:lineRule="auto"/>
        <w:rPr>
          <w:rFonts w:ascii="Calibri" w:eastAsia="Calibri" w:hAnsi="Calibri"/>
          <w:sz w:val="22"/>
          <w:szCs w:val="22"/>
        </w:rPr>
      </w:pPr>
    </w:p>
    <w:p w14:paraId="07A3529B" w14:textId="77777777" w:rsidR="00D61207" w:rsidRPr="00D61207" w:rsidRDefault="00D61207" w:rsidP="00D61207">
      <w:pPr>
        <w:spacing w:line="259" w:lineRule="auto"/>
        <w:rPr>
          <w:rFonts w:ascii="Calibri" w:eastAsia="Calibri" w:hAnsi="Calibri"/>
          <w:b/>
          <w:sz w:val="22"/>
          <w:szCs w:val="22"/>
        </w:rPr>
      </w:pPr>
      <w:r w:rsidRPr="00D61207">
        <w:rPr>
          <w:rFonts w:ascii="Calibri" w:eastAsia="Calibri" w:hAnsi="Calibri"/>
          <w:b/>
          <w:sz w:val="22"/>
          <w:szCs w:val="22"/>
        </w:rPr>
        <w:t>Vilkår fastsatt i forskriften:</w:t>
      </w:r>
    </w:p>
    <w:p w14:paraId="1FA4C559" w14:textId="77777777" w:rsidR="00D61207" w:rsidRPr="00D61207" w:rsidRDefault="00D61207" w:rsidP="00D61207">
      <w:pPr>
        <w:spacing w:line="259" w:lineRule="auto"/>
        <w:rPr>
          <w:rFonts w:ascii="Calibri" w:eastAsia="Calibri" w:hAnsi="Calibri"/>
          <w:b/>
          <w:sz w:val="22"/>
          <w:szCs w:val="22"/>
        </w:rPr>
      </w:pPr>
    </w:p>
    <w:p w14:paraId="0F33B449" w14:textId="77777777" w:rsidR="00D61207" w:rsidRPr="00D61207" w:rsidRDefault="00D61207" w:rsidP="00D61207">
      <w:pPr>
        <w:numPr>
          <w:ilvl w:val="0"/>
          <w:numId w:val="15"/>
        </w:numPr>
        <w:spacing w:after="160" w:line="259" w:lineRule="auto"/>
        <w:contextualSpacing/>
        <w:rPr>
          <w:rFonts w:ascii="Calibri" w:eastAsia="Calibri" w:hAnsi="Calibri"/>
          <w:sz w:val="22"/>
          <w:szCs w:val="22"/>
        </w:rPr>
      </w:pPr>
      <w:r w:rsidRPr="00D61207">
        <w:rPr>
          <w:rFonts w:ascii="Calibri" w:eastAsia="Calibri" w:hAnsi="Calibri"/>
          <w:sz w:val="22"/>
          <w:szCs w:val="22"/>
        </w:rPr>
        <w:t xml:space="preserve">Det kan gis tilskudd for skjøtsel av gravhauger og andre enkeltstående automatisk fredete kulturminner etter lov av 6. juni 1978 nr. 50 lov om kulturminner § 4, som grenser til jordbruksarealer. </w:t>
      </w:r>
    </w:p>
    <w:p w14:paraId="4D981CE6" w14:textId="77777777" w:rsidR="00D61207" w:rsidRPr="00D61207" w:rsidRDefault="00D61207" w:rsidP="00D61207">
      <w:pPr>
        <w:numPr>
          <w:ilvl w:val="0"/>
          <w:numId w:val="15"/>
        </w:numPr>
        <w:spacing w:after="160" w:line="259" w:lineRule="auto"/>
        <w:contextualSpacing/>
        <w:rPr>
          <w:rFonts w:ascii="Calibri" w:eastAsia="Calibri" w:hAnsi="Calibri"/>
          <w:sz w:val="22"/>
          <w:szCs w:val="22"/>
        </w:rPr>
      </w:pPr>
      <w:r w:rsidRPr="00D61207">
        <w:rPr>
          <w:rFonts w:ascii="Calibri" w:eastAsia="Calibri" w:hAnsi="Calibri"/>
          <w:sz w:val="22"/>
          <w:szCs w:val="22"/>
        </w:rPr>
        <w:t xml:space="preserve">Skjøtselen skal være gjennomført slik at kulturminnet er synlig i jordbrukslandskapet. Kulturminnet skal være registrert i kulturminnebasen Askeladden. </w:t>
      </w:r>
    </w:p>
    <w:p w14:paraId="5F998F3A" w14:textId="77777777" w:rsidR="00D61207" w:rsidRPr="00D61207" w:rsidRDefault="00D61207" w:rsidP="00D61207">
      <w:pPr>
        <w:numPr>
          <w:ilvl w:val="0"/>
          <w:numId w:val="15"/>
        </w:numPr>
        <w:spacing w:after="160" w:line="259" w:lineRule="auto"/>
        <w:contextualSpacing/>
        <w:rPr>
          <w:rFonts w:ascii="Calibri" w:eastAsia="Calibri" w:hAnsi="Calibri"/>
          <w:sz w:val="22"/>
          <w:szCs w:val="22"/>
        </w:rPr>
      </w:pPr>
      <w:r w:rsidRPr="00D61207">
        <w:rPr>
          <w:rFonts w:ascii="Calibri" w:eastAsia="Calibri" w:hAnsi="Calibri"/>
          <w:sz w:val="22"/>
          <w:szCs w:val="22"/>
        </w:rPr>
        <w:t xml:space="preserve">Kulturminnet skal være registrert som «synlig over markoverflaten». </w:t>
      </w:r>
    </w:p>
    <w:p w14:paraId="21187E96" w14:textId="77777777" w:rsidR="00D61207" w:rsidRPr="00D61207" w:rsidRDefault="00D61207" w:rsidP="00D61207">
      <w:pPr>
        <w:numPr>
          <w:ilvl w:val="0"/>
          <w:numId w:val="15"/>
        </w:numPr>
        <w:spacing w:after="160" w:line="259" w:lineRule="auto"/>
        <w:contextualSpacing/>
        <w:rPr>
          <w:rFonts w:ascii="Calibri" w:eastAsia="Calibri" w:hAnsi="Calibri"/>
          <w:sz w:val="22"/>
          <w:szCs w:val="22"/>
        </w:rPr>
      </w:pPr>
      <w:r w:rsidRPr="00D61207">
        <w:rPr>
          <w:rFonts w:ascii="Calibri" w:eastAsia="Calibri" w:hAnsi="Calibri"/>
          <w:sz w:val="22"/>
          <w:szCs w:val="22"/>
        </w:rPr>
        <w:t xml:space="preserve">Det gis ikke tilskudd til skjøtsel av kulturminner som står oppført med «uavklart» vernestatus.  </w:t>
      </w:r>
    </w:p>
    <w:p w14:paraId="43BD0427" w14:textId="77777777" w:rsidR="00D61207" w:rsidRPr="00D61207" w:rsidRDefault="00D61207" w:rsidP="00D61207">
      <w:pPr>
        <w:numPr>
          <w:ilvl w:val="0"/>
          <w:numId w:val="15"/>
        </w:numPr>
        <w:spacing w:after="160" w:line="259" w:lineRule="auto"/>
        <w:contextualSpacing/>
        <w:rPr>
          <w:rFonts w:ascii="Calibri" w:eastAsia="Calibri" w:hAnsi="Calibri"/>
          <w:sz w:val="22"/>
          <w:szCs w:val="22"/>
        </w:rPr>
      </w:pPr>
      <w:r w:rsidRPr="00D61207">
        <w:rPr>
          <w:rFonts w:ascii="Calibri" w:eastAsia="Calibri" w:hAnsi="Calibri"/>
          <w:sz w:val="22"/>
          <w:szCs w:val="22"/>
        </w:rPr>
        <w:t xml:space="preserve">Skjøtselen skal omfatte både selve kulturminnet og sikringssonen. Så fremt kulturminnemyndighetene ikke har bestemt noe annet, skal sikringssonen utgjøre et fem meter bredt belte regnet fra den synlige ytterkanten av kulturminnet. </w:t>
      </w:r>
    </w:p>
    <w:p w14:paraId="455526D5" w14:textId="77777777" w:rsidR="00D61207" w:rsidRPr="00D61207" w:rsidRDefault="00D61207" w:rsidP="00D61207">
      <w:pPr>
        <w:numPr>
          <w:ilvl w:val="0"/>
          <w:numId w:val="15"/>
        </w:numPr>
        <w:spacing w:after="160" w:line="259" w:lineRule="auto"/>
        <w:contextualSpacing/>
        <w:rPr>
          <w:rFonts w:ascii="Calibri" w:eastAsia="Calibri" w:hAnsi="Calibri"/>
          <w:i/>
          <w:sz w:val="22"/>
          <w:szCs w:val="22"/>
        </w:rPr>
      </w:pPr>
      <w:r w:rsidRPr="00D61207">
        <w:rPr>
          <w:rFonts w:ascii="Calibri" w:eastAsia="Calibri" w:hAnsi="Calibri"/>
          <w:sz w:val="22"/>
          <w:szCs w:val="22"/>
        </w:rPr>
        <w:t>Tiltaksklasser:</w:t>
      </w:r>
      <w:r w:rsidRPr="00D61207">
        <w:rPr>
          <w:rFonts w:ascii="Calibri" w:eastAsia="Calibri" w:hAnsi="Calibri"/>
          <w:i/>
          <w:sz w:val="22"/>
          <w:szCs w:val="22"/>
        </w:rPr>
        <w:t xml:space="preserve"> </w:t>
      </w:r>
      <w:r w:rsidRPr="00D61207">
        <w:rPr>
          <w:rFonts w:ascii="Calibri" w:eastAsia="Calibri" w:hAnsi="Calibri"/>
          <w:sz w:val="22"/>
          <w:szCs w:val="22"/>
        </w:rPr>
        <w:t>Beiting, slått.</w:t>
      </w:r>
    </w:p>
    <w:p w14:paraId="6EBF8AF9" w14:textId="77777777" w:rsidR="00D61207" w:rsidRPr="00D61207" w:rsidRDefault="00D61207" w:rsidP="00D61207">
      <w:pPr>
        <w:numPr>
          <w:ilvl w:val="0"/>
          <w:numId w:val="15"/>
        </w:numPr>
        <w:spacing w:after="160" w:line="259" w:lineRule="auto"/>
        <w:contextualSpacing/>
        <w:rPr>
          <w:rFonts w:ascii="Calibri" w:eastAsia="Calibri" w:hAnsi="Calibri"/>
          <w:sz w:val="22"/>
          <w:szCs w:val="22"/>
        </w:rPr>
      </w:pPr>
      <w:r w:rsidRPr="00D61207">
        <w:rPr>
          <w:rFonts w:ascii="Calibri" w:eastAsia="Calibri" w:hAnsi="Calibri"/>
          <w:sz w:val="22"/>
          <w:szCs w:val="22"/>
        </w:rPr>
        <w:t xml:space="preserve">Tilskuddet utmåles per stykk. </w:t>
      </w:r>
    </w:p>
    <w:p w14:paraId="45436B3E" w14:textId="77777777" w:rsidR="00D61207" w:rsidRPr="00D61207" w:rsidRDefault="00D61207" w:rsidP="00D61207">
      <w:pPr>
        <w:spacing w:line="259" w:lineRule="auto"/>
        <w:rPr>
          <w:rFonts w:ascii="Calibri" w:eastAsia="Calibri" w:hAnsi="Calibri"/>
          <w:b/>
          <w:sz w:val="22"/>
          <w:szCs w:val="22"/>
        </w:rPr>
      </w:pPr>
    </w:p>
    <w:p w14:paraId="4675FBDF" w14:textId="77777777" w:rsidR="00D61207" w:rsidRPr="00D61207" w:rsidRDefault="00D61207" w:rsidP="00D61207">
      <w:pPr>
        <w:spacing w:line="259" w:lineRule="auto"/>
        <w:rPr>
          <w:rFonts w:ascii="Calibri" w:eastAsia="Calibri" w:hAnsi="Calibri"/>
          <w:b/>
          <w:sz w:val="22"/>
          <w:szCs w:val="22"/>
        </w:rPr>
      </w:pPr>
      <w:r w:rsidRPr="00D61207">
        <w:rPr>
          <w:rFonts w:ascii="Calibri" w:eastAsia="Calibri" w:hAnsi="Calibri"/>
          <w:b/>
          <w:sz w:val="22"/>
          <w:szCs w:val="22"/>
        </w:rPr>
        <w:t>Utdypende om tiltaket:</w:t>
      </w:r>
    </w:p>
    <w:p w14:paraId="374C6564" w14:textId="77777777" w:rsidR="00D61207" w:rsidRPr="00D61207" w:rsidRDefault="00D61207" w:rsidP="00D61207">
      <w:pPr>
        <w:spacing w:line="259" w:lineRule="auto"/>
        <w:rPr>
          <w:rFonts w:ascii="Calibri" w:eastAsia="Calibri" w:hAnsi="Calibri"/>
          <w:b/>
          <w:sz w:val="22"/>
          <w:szCs w:val="22"/>
        </w:rPr>
      </w:pPr>
    </w:p>
    <w:p w14:paraId="08DA7CD5" w14:textId="77777777" w:rsidR="00D61207" w:rsidRPr="00D61207" w:rsidRDefault="00D61207" w:rsidP="00D61207">
      <w:pPr>
        <w:numPr>
          <w:ilvl w:val="0"/>
          <w:numId w:val="14"/>
        </w:numPr>
        <w:spacing w:after="160" w:line="259" w:lineRule="auto"/>
        <w:contextualSpacing/>
        <w:rPr>
          <w:rFonts w:ascii="Calibri" w:hAnsi="Calibri" w:cs="Calibri"/>
          <w:sz w:val="22"/>
          <w:szCs w:val="22"/>
        </w:rPr>
      </w:pPr>
      <w:r w:rsidRPr="00D61207">
        <w:rPr>
          <w:rFonts w:ascii="Calibri" w:hAnsi="Calibri" w:cs="Calibri"/>
          <w:sz w:val="22"/>
          <w:szCs w:val="22"/>
        </w:rPr>
        <w:t>Automatisk freda kulturminner omfatter alle faste kulturminner fra før 1537 (reformasjonen), og alle samiske kulturminner som er eldre enn 100 år.</w:t>
      </w:r>
    </w:p>
    <w:p w14:paraId="40F3A024" w14:textId="73077D70" w:rsidR="00D61207" w:rsidRPr="00D61207" w:rsidRDefault="00D61207" w:rsidP="00D61207">
      <w:pPr>
        <w:numPr>
          <w:ilvl w:val="0"/>
          <w:numId w:val="14"/>
        </w:numPr>
        <w:spacing w:after="160" w:line="259" w:lineRule="auto"/>
        <w:contextualSpacing/>
        <w:rPr>
          <w:rFonts w:ascii="Calibri" w:hAnsi="Calibri" w:cs="Calibri"/>
          <w:sz w:val="22"/>
          <w:szCs w:val="22"/>
        </w:rPr>
      </w:pPr>
      <w:r w:rsidRPr="00D61207">
        <w:rPr>
          <w:rFonts w:ascii="Calibri" w:eastAsia="Calibri" w:hAnsi="Calibri"/>
          <w:sz w:val="22"/>
          <w:szCs w:val="22"/>
        </w:rPr>
        <w:t>At kulturminnet «grenser til jordbruksarealer» innebærer at</w:t>
      </w:r>
      <w:r w:rsidRPr="00D61207">
        <w:rPr>
          <w:rFonts w:ascii="Calibri" w:hAnsi="Calibri" w:cs="Calibri"/>
          <w:sz w:val="22"/>
          <w:szCs w:val="22"/>
        </w:rPr>
        <w:t xml:space="preserve"> de</w:t>
      </w:r>
      <w:r w:rsidR="003A136A">
        <w:rPr>
          <w:rFonts w:ascii="Calibri" w:hAnsi="Calibri" w:cs="Calibri"/>
          <w:sz w:val="22"/>
          <w:szCs w:val="22"/>
        </w:rPr>
        <w:t>t</w:t>
      </w:r>
      <w:r w:rsidRPr="00D61207">
        <w:rPr>
          <w:rFonts w:ascii="Calibri" w:hAnsi="Calibri" w:cs="Calibri"/>
          <w:sz w:val="22"/>
          <w:szCs w:val="22"/>
        </w:rPr>
        <w:t xml:space="preserve"> ligger på eller i nær tilknytning til innmark (fulldyrka, overflatedyrka eller innmarksbeite).</w:t>
      </w:r>
    </w:p>
    <w:p w14:paraId="5D5357B9" w14:textId="77777777" w:rsidR="00D61207" w:rsidRPr="00D61207" w:rsidRDefault="00D61207" w:rsidP="00D61207">
      <w:pPr>
        <w:numPr>
          <w:ilvl w:val="0"/>
          <w:numId w:val="14"/>
        </w:numPr>
        <w:spacing w:after="160" w:line="259" w:lineRule="auto"/>
        <w:contextualSpacing/>
        <w:rPr>
          <w:rFonts w:ascii="Calibri" w:hAnsi="Calibri" w:cs="Calibri"/>
          <w:sz w:val="22"/>
          <w:szCs w:val="22"/>
        </w:rPr>
      </w:pPr>
      <w:r w:rsidRPr="00D61207">
        <w:rPr>
          <w:rFonts w:ascii="Calibri" w:hAnsi="Calibri" w:cs="Calibri"/>
          <w:sz w:val="22"/>
          <w:szCs w:val="22"/>
        </w:rPr>
        <w:t xml:space="preserve">I noen tilfeller kan et kulturminne ved en feil være registrert som «synlige over markoverflaten» i kulturminnebasen </w:t>
      </w:r>
      <w:hyperlink r:id="rId19" w:history="1"/>
      <w:r w:rsidRPr="00D61207">
        <w:rPr>
          <w:rFonts w:ascii="Calibri" w:hAnsi="Calibri" w:cs="Calibri"/>
          <w:color w:val="43878B"/>
          <w:sz w:val="22"/>
          <w:szCs w:val="22"/>
          <w:u w:val="single"/>
        </w:rPr>
        <w:t>Askeladden</w:t>
      </w:r>
      <w:r w:rsidRPr="00D61207">
        <w:rPr>
          <w:rFonts w:ascii="Calibri" w:hAnsi="Calibri" w:cs="Calibri"/>
          <w:color w:val="43878B"/>
          <w:sz w:val="22"/>
          <w:szCs w:val="22"/>
        </w:rPr>
        <w:t xml:space="preserve">, </w:t>
      </w:r>
      <w:r w:rsidRPr="00D61207">
        <w:rPr>
          <w:rFonts w:ascii="Calibri" w:hAnsi="Calibri" w:cs="Calibri"/>
          <w:sz w:val="22"/>
          <w:szCs w:val="22"/>
        </w:rPr>
        <w:t>selv om det ikke er det. I slike tilfeller gis det ikke miljøtilskudd til skjøtsel.</w:t>
      </w:r>
    </w:p>
    <w:p w14:paraId="61593B75" w14:textId="77777777" w:rsidR="00D61207" w:rsidRPr="00D61207" w:rsidRDefault="00D61207" w:rsidP="00D61207">
      <w:pPr>
        <w:numPr>
          <w:ilvl w:val="0"/>
          <w:numId w:val="14"/>
        </w:numPr>
        <w:spacing w:after="160" w:line="259" w:lineRule="auto"/>
        <w:contextualSpacing/>
        <w:rPr>
          <w:rFonts w:ascii="Calibri" w:eastAsia="Calibri" w:hAnsi="Calibri"/>
          <w:sz w:val="22"/>
          <w:szCs w:val="22"/>
        </w:rPr>
      </w:pPr>
      <w:r w:rsidRPr="00D61207">
        <w:rPr>
          <w:rFonts w:ascii="Calibri" w:hAnsi="Calibri" w:cs="Calibri"/>
          <w:sz w:val="22"/>
          <w:szCs w:val="22"/>
        </w:rPr>
        <w:t>Hvis et kulturminne står oppført med «uavklart» vernestatus i Askeladden</w:t>
      </w:r>
      <w:r w:rsidRPr="00D61207">
        <w:rPr>
          <w:rFonts w:ascii="Calibri" w:hAnsi="Calibri" w:cs="Calibri"/>
          <w:sz w:val="22"/>
          <w:szCs w:val="22"/>
          <w:u w:val="single"/>
        </w:rPr>
        <w:t xml:space="preserve"> </w:t>
      </w:r>
      <w:r w:rsidRPr="00D61207">
        <w:rPr>
          <w:rFonts w:ascii="Calibri" w:hAnsi="Calibri" w:cs="Calibri"/>
          <w:sz w:val="22"/>
          <w:szCs w:val="22"/>
        </w:rPr>
        <w:t>kan en kontakte kulturminneforvaltningen for en eventuell nærmere avklaring.</w:t>
      </w:r>
    </w:p>
    <w:p w14:paraId="374ADCE2" w14:textId="77777777" w:rsidR="00D61207" w:rsidRPr="00D61207" w:rsidRDefault="00D61207" w:rsidP="00D61207">
      <w:pPr>
        <w:spacing w:line="259" w:lineRule="auto"/>
        <w:rPr>
          <w:rFonts w:ascii="Calibri" w:eastAsia="Calibri" w:hAnsi="Calibri"/>
          <w:b/>
          <w:sz w:val="22"/>
          <w:szCs w:val="22"/>
        </w:rPr>
      </w:pPr>
    </w:p>
    <w:p w14:paraId="4E089AB9" w14:textId="77777777" w:rsidR="00D61207" w:rsidRPr="00D61207" w:rsidRDefault="00D61207" w:rsidP="00D61207">
      <w:pPr>
        <w:spacing w:line="259" w:lineRule="auto"/>
        <w:rPr>
          <w:rFonts w:ascii="Calibri" w:eastAsia="Calibri" w:hAnsi="Calibri"/>
          <w:b/>
          <w:sz w:val="22"/>
          <w:szCs w:val="22"/>
        </w:rPr>
      </w:pPr>
    </w:p>
    <w:p w14:paraId="3B249621" w14:textId="77777777" w:rsidR="00D61207" w:rsidRPr="00D61207" w:rsidRDefault="00D61207" w:rsidP="00D61207">
      <w:pPr>
        <w:spacing w:line="259" w:lineRule="auto"/>
        <w:rPr>
          <w:rFonts w:ascii="Calibri" w:eastAsia="Calibri" w:hAnsi="Calibri"/>
          <w:b/>
          <w:sz w:val="22"/>
          <w:szCs w:val="22"/>
        </w:rPr>
      </w:pPr>
      <w:r w:rsidRPr="00D61207">
        <w:rPr>
          <w:rFonts w:ascii="Calibri" w:eastAsia="Calibri" w:hAnsi="Calibri"/>
          <w:b/>
          <w:sz w:val="22"/>
          <w:szCs w:val="22"/>
        </w:rPr>
        <w:t>Skjøtselsråd:</w:t>
      </w:r>
    </w:p>
    <w:p w14:paraId="05A0518C" w14:textId="77777777" w:rsidR="00D61207" w:rsidRPr="00D61207" w:rsidRDefault="00D61207" w:rsidP="00D61207">
      <w:pPr>
        <w:spacing w:line="259" w:lineRule="auto"/>
        <w:rPr>
          <w:rFonts w:ascii="Calibri" w:eastAsia="Calibri" w:hAnsi="Calibri"/>
          <w:b/>
          <w:sz w:val="22"/>
          <w:szCs w:val="22"/>
        </w:rPr>
      </w:pPr>
    </w:p>
    <w:p w14:paraId="72652E5D" w14:textId="77777777" w:rsidR="00D61207" w:rsidRPr="00D61207" w:rsidRDefault="00D61207" w:rsidP="000C4A8C">
      <w:pPr>
        <w:numPr>
          <w:ilvl w:val="0"/>
          <w:numId w:val="31"/>
        </w:numPr>
        <w:spacing w:after="160" w:line="259" w:lineRule="auto"/>
        <w:contextualSpacing/>
        <w:rPr>
          <w:rFonts w:ascii="Calibri" w:hAnsi="Calibri" w:cs="Calibri"/>
          <w:sz w:val="22"/>
          <w:szCs w:val="22"/>
        </w:rPr>
      </w:pPr>
      <w:r w:rsidRPr="00D61207">
        <w:rPr>
          <w:rFonts w:ascii="Calibri" w:hAnsi="Calibri" w:cs="Calibri"/>
          <w:sz w:val="22"/>
          <w:szCs w:val="22"/>
        </w:rPr>
        <w:t>Før beiting igangsettes bør rydding gjennomføres. I noen tilfeller kan dette finansieres over SMIL-midlene som kommunen forvalter.</w:t>
      </w:r>
    </w:p>
    <w:p w14:paraId="2EB0A311" w14:textId="77777777" w:rsidR="00D61207" w:rsidRPr="00D61207" w:rsidRDefault="00D61207" w:rsidP="000C4A8C">
      <w:pPr>
        <w:numPr>
          <w:ilvl w:val="0"/>
          <w:numId w:val="31"/>
        </w:numPr>
        <w:spacing w:after="160" w:line="259" w:lineRule="auto"/>
        <w:contextualSpacing/>
        <w:rPr>
          <w:rFonts w:ascii="Calibri" w:hAnsi="Calibri" w:cs="Calibri"/>
          <w:sz w:val="22"/>
          <w:szCs w:val="22"/>
        </w:rPr>
      </w:pPr>
      <w:r w:rsidRPr="00D61207">
        <w:rPr>
          <w:rFonts w:ascii="Calibri" w:hAnsi="Calibri" w:cs="Calibri"/>
          <w:sz w:val="22"/>
          <w:szCs w:val="22"/>
        </w:rPr>
        <w:t>Den årlige vegetasjonsskjøtselen kan omfatte beiting, slått eller rydding av kratt og rotskudd, slik at gravminnet framstår som godt synlig.</w:t>
      </w:r>
    </w:p>
    <w:p w14:paraId="496C91A0" w14:textId="77777777" w:rsidR="00D61207" w:rsidRPr="00D61207" w:rsidRDefault="00D61207" w:rsidP="00D61207">
      <w:pPr>
        <w:numPr>
          <w:ilvl w:val="0"/>
          <w:numId w:val="1"/>
        </w:numPr>
        <w:spacing w:after="160" w:line="259" w:lineRule="auto"/>
        <w:ind w:left="357"/>
        <w:contextualSpacing/>
        <w:rPr>
          <w:rFonts w:ascii="Calibri" w:hAnsi="Calibri" w:cs="Calibri"/>
          <w:sz w:val="22"/>
          <w:szCs w:val="22"/>
        </w:rPr>
      </w:pPr>
      <w:r w:rsidRPr="00D61207">
        <w:rPr>
          <w:rFonts w:ascii="Calibri" w:hAnsi="Calibri" w:cs="Calibri"/>
          <w:sz w:val="22"/>
          <w:szCs w:val="22"/>
        </w:rPr>
        <w:t>Noen trær kan stå, dette må vurderes individuelt. Gamle/syke trær fjernes hvis det fare for at rotvelt kan skade kulturminnet.</w:t>
      </w:r>
    </w:p>
    <w:p w14:paraId="651B87C8" w14:textId="77777777" w:rsidR="00D61207" w:rsidRPr="00D61207" w:rsidRDefault="00D61207" w:rsidP="00D61207">
      <w:pPr>
        <w:numPr>
          <w:ilvl w:val="0"/>
          <w:numId w:val="1"/>
        </w:numPr>
        <w:spacing w:after="160" w:line="259" w:lineRule="auto"/>
        <w:ind w:left="357"/>
        <w:contextualSpacing/>
        <w:rPr>
          <w:rFonts w:ascii="Calibri" w:hAnsi="Calibri" w:cs="Calibri"/>
          <w:sz w:val="22"/>
          <w:szCs w:val="22"/>
        </w:rPr>
      </w:pPr>
      <w:r w:rsidRPr="00D61207">
        <w:rPr>
          <w:rFonts w:ascii="Calibri" w:hAnsi="Calibri" w:cs="Calibri"/>
          <w:sz w:val="22"/>
          <w:szCs w:val="22"/>
        </w:rPr>
        <w:t>Der det er nødvendig for at kulturminnet skal bli synlig i jordbrukslandskapet, bør skjøtsel også skje utenfor sikringssonen.</w:t>
      </w:r>
    </w:p>
    <w:p w14:paraId="6C34E9A2" w14:textId="77777777" w:rsidR="00D61207" w:rsidRPr="00D61207" w:rsidRDefault="00D61207" w:rsidP="00D61207">
      <w:pPr>
        <w:numPr>
          <w:ilvl w:val="0"/>
          <w:numId w:val="1"/>
        </w:numPr>
        <w:spacing w:after="160" w:line="259" w:lineRule="auto"/>
        <w:ind w:left="357"/>
        <w:contextualSpacing/>
        <w:rPr>
          <w:rFonts w:ascii="Calibri" w:hAnsi="Calibri" w:cs="Calibri"/>
          <w:sz w:val="22"/>
          <w:szCs w:val="22"/>
        </w:rPr>
      </w:pPr>
      <w:r w:rsidRPr="00D61207">
        <w:rPr>
          <w:rFonts w:ascii="Calibri" w:hAnsi="Calibri" w:cs="Calibri"/>
          <w:sz w:val="22"/>
          <w:szCs w:val="22"/>
        </w:rPr>
        <w:t xml:space="preserve">For øvrig utføres viser vi til Riksantikvarens anbefalinger i veileder for skjøtsel av arkeologiske kulturminner: </w:t>
      </w:r>
      <w:hyperlink r:id="rId20" w:history="1">
        <w:r w:rsidRPr="00D61207">
          <w:rPr>
            <w:rFonts w:ascii="Calibri" w:hAnsi="Calibri" w:cs="Calibri"/>
            <w:color w:val="43878B"/>
            <w:sz w:val="22"/>
            <w:szCs w:val="22"/>
            <w:u w:val="single"/>
          </w:rPr>
          <w:t>Informasjonsark 7.3.5 Skjøtsel: Vegetasjon</w:t>
        </w:r>
      </w:hyperlink>
      <w:r w:rsidRPr="00D61207">
        <w:rPr>
          <w:rFonts w:ascii="Calibri" w:hAnsi="Calibri" w:cs="Calibri"/>
          <w:sz w:val="22"/>
          <w:szCs w:val="22"/>
        </w:rPr>
        <w:t>.</w:t>
      </w:r>
    </w:p>
    <w:p w14:paraId="44F3CDDC" w14:textId="77777777" w:rsidR="00D61207" w:rsidRPr="00D61207" w:rsidRDefault="00D61207" w:rsidP="00D61207">
      <w:pPr>
        <w:ind w:left="357"/>
        <w:contextualSpacing/>
        <w:rPr>
          <w:rFonts w:ascii="Calibri" w:hAnsi="Calibri" w:cs="Calibri"/>
          <w:color w:val="00B0F0"/>
          <w:sz w:val="22"/>
          <w:szCs w:val="22"/>
        </w:rPr>
      </w:pPr>
    </w:p>
    <w:p w14:paraId="582D3AE0" w14:textId="77777777" w:rsidR="00D61207" w:rsidRPr="00D61207" w:rsidRDefault="00D61207" w:rsidP="00D61207">
      <w:pPr>
        <w:ind w:left="-3"/>
        <w:rPr>
          <w:rFonts w:ascii="Calibri" w:hAnsi="Calibri" w:cs="Calibri"/>
          <w:b/>
          <w:sz w:val="22"/>
          <w:szCs w:val="22"/>
        </w:rPr>
      </w:pPr>
    </w:p>
    <w:p w14:paraId="45C38629" w14:textId="6908C8AF" w:rsidR="00D61207" w:rsidRPr="00D61207" w:rsidRDefault="00D61207" w:rsidP="00D61207">
      <w:pPr>
        <w:ind w:left="-3"/>
        <w:rPr>
          <w:rFonts w:ascii="Calibri" w:hAnsi="Calibri" w:cs="Calibri"/>
          <w:b/>
          <w:sz w:val="22"/>
          <w:szCs w:val="22"/>
        </w:rPr>
      </w:pPr>
      <w:r w:rsidRPr="00D61207">
        <w:rPr>
          <w:rFonts w:ascii="Calibri" w:hAnsi="Calibri" w:cs="Calibri"/>
          <w:b/>
          <w:sz w:val="22"/>
          <w:szCs w:val="22"/>
        </w:rPr>
        <w:t>Eventuelle krav fra regionale kulturminnemyndigheter:</w:t>
      </w:r>
    </w:p>
    <w:p w14:paraId="78FE9E6B" w14:textId="77777777" w:rsidR="00D61207" w:rsidRPr="00D61207" w:rsidRDefault="00D61207" w:rsidP="00D61207">
      <w:pPr>
        <w:ind w:left="-3"/>
        <w:rPr>
          <w:rFonts w:ascii="Calibri" w:hAnsi="Calibri" w:cs="Calibri"/>
          <w:sz w:val="22"/>
          <w:szCs w:val="22"/>
        </w:rPr>
      </w:pPr>
      <w:r w:rsidRPr="00D61207">
        <w:rPr>
          <w:rFonts w:ascii="Calibri" w:hAnsi="Calibri" w:cs="Calibri"/>
          <w:sz w:val="22"/>
          <w:szCs w:val="22"/>
        </w:rPr>
        <w:t>Regionale kulturminnemyndigheter (Nordland fylkeskommune og Sametinget) kan for nærmere spesifiserte kulturminner sette krav om egen skjøtselsplan, eller på annen måte sette vilkår til skjøtselen. I slike tilfeller vil foretaket bli kontaktet.</w:t>
      </w:r>
    </w:p>
    <w:p w14:paraId="5B1072AB" w14:textId="77777777" w:rsidR="00D61207" w:rsidRPr="00D61207" w:rsidRDefault="00D61207" w:rsidP="00D61207">
      <w:pPr>
        <w:rPr>
          <w:rFonts w:ascii="Calibri" w:hAnsi="Calibri" w:cs="Calibri"/>
          <w:sz w:val="22"/>
          <w:szCs w:val="22"/>
        </w:rPr>
      </w:pPr>
    </w:p>
    <w:p w14:paraId="210BF772" w14:textId="77777777" w:rsidR="00D61207" w:rsidRPr="00D61207" w:rsidRDefault="00D61207" w:rsidP="00D61207">
      <w:pPr>
        <w:rPr>
          <w:rFonts w:ascii="Calibri" w:hAnsi="Calibri" w:cs="Calibri"/>
          <w:b/>
          <w:sz w:val="22"/>
          <w:szCs w:val="22"/>
        </w:rPr>
      </w:pPr>
    </w:p>
    <w:tbl>
      <w:tblPr>
        <w:tblStyle w:val="Tabellrutenett11"/>
        <w:tblW w:w="9498" w:type="dxa"/>
        <w:tblInd w:w="-5" w:type="dxa"/>
        <w:tblLayout w:type="fixed"/>
        <w:tblLook w:val="04A0" w:firstRow="1" w:lastRow="0" w:firstColumn="1" w:lastColumn="0" w:noHBand="0" w:noVBand="1"/>
      </w:tblPr>
      <w:tblGrid>
        <w:gridCol w:w="3261"/>
        <w:gridCol w:w="1134"/>
        <w:gridCol w:w="1417"/>
        <w:gridCol w:w="1843"/>
        <w:gridCol w:w="1814"/>
        <w:gridCol w:w="29"/>
      </w:tblGrid>
      <w:tr w:rsidR="00874D36" w:rsidRPr="00D04F61" w14:paraId="12D3AA83" w14:textId="77777777" w:rsidTr="00735A14">
        <w:tc>
          <w:tcPr>
            <w:tcW w:w="4395" w:type="dxa"/>
            <w:gridSpan w:val="2"/>
            <w:shd w:val="clear" w:color="auto" w:fill="B7C8E3" w:themeFill="accent6" w:themeFillTint="66"/>
          </w:tcPr>
          <w:p w14:paraId="2B507B06" w14:textId="77777777" w:rsidR="00874D36" w:rsidRPr="00D04F61" w:rsidRDefault="00874D36" w:rsidP="002E7DBC">
            <w:pPr>
              <w:rPr>
                <w:rFonts w:ascii="Calibri" w:hAnsi="Calibri" w:cs="Calibri"/>
                <w:sz w:val="22"/>
                <w:szCs w:val="22"/>
              </w:rPr>
            </w:pPr>
          </w:p>
          <w:p w14:paraId="498C5970" w14:textId="77777777" w:rsidR="00874D36" w:rsidRPr="00D04F61" w:rsidRDefault="00874D36" w:rsidP="002E7DBC">
            <w:pPr>
              <w:ind w:left="0" w:firstLine="0"/>
              <w:rPr>
                <w:rFonts w:ascii="Calibri" w:hAnsi="Calibri" w:cs="Calibri"/>
                <w:sz w:val="22"/>
                <w:szCs w:val="22"/>
              </w:rPr>
            </w:pPr>
            <w:r w:rsidRPr="00D04F61">
              <w:rPr>
                <w:rFonts w:ascii="Calibri" w:hAnsi="Calibri" w:cs="Calibri"/>
                <w:sz w:val="22"/>
                <w:szCs w:val="22"/>
              </w:rPr>
              <w:t>Foreløpige tilskuddssatser</w:t>
            </w:r>
          </w:p>
        </w:tc>
        <w:tc>
          <w:tcPr>
            <w:tcW w:w="1417" w:type="dxa"/>
            <w:shd w:val="clear" w:color="auto" w:fill="B7C8E3" w:themeFill="accent6" w:themeFillTint="66"/>
            <w:vAlign w:val="bottom"/>
          </w:tcPr>
          <w:p w14:paraId="285009BC" w14:textId="77777777" w:rsidR="00874D36" w:rsidRPr="00D04F61" w:rsidRDefault="00874D36" w:rsidP="002E7DBC">
            <w:pPr>
              <w:ind w:left="357"/>
              <w:jc w:val="center"/>
              <w:rPr>
                <w:rFonts w:ascii="Calibri" w:hAnsi="Calibri" w:cs="Calibri"/>
                <w:sz w:val="22"/>
                <w:szCs w:val="22"/>
              </w:rPr>
            </w:pPr>
            <w:r w:rsidRPr="00D04F61">
              <w:rPr>
                <w:rFonts w:ascii="Calibri" w:hAnsi="Calibri" w:cs="Calibri"/>
                <w:sz w:val="22"/>
                <w:szCs w:val="22"/>
              </w:rPr>
              <w:t>Enhet</w:t>
            </w:r>
          </w:p>
        </w:tc>
        <w:tc>
          <w:tcPr>
            <w:tcW w:w="1843" w:type="dxa"/>
            <w:shd w:val="clear" w:color="auto" w:fill="B7C8E3" w:themeFill="accent6" w:themeFillTint="66"/>
            <w:vAlign w:val="bottom"/>
          </w:tcPr>
          <w:p w14:paraId="2192484A" w14:textId="05F735B4" w:rsidR="00874D36" w:rsidRPr="00D04F61" w:rsidRDefault="00735A14" w:rsidP="002E7DBC">
            <w:pPr>
              <w:ind w:left="357"/>
              <w:jc w:val="center"/>
              <w:rPr>
                <w:rFonts w:ascii="Calibri" w:hAnsi="Calibri" w:cs="Calibri"/>
                <w:sz w:val="22"/>
                <w:szCs w:val="22"/>
              </w:rPr>
            </w:pPr>
            <w:r>
              <w:rPr>
                <w:rFonts w:ascii="Calibri" w:hAnsi="Calibri" w:cs="Calibri"/>
                <w:sz w:val="22"/>
                <w:szCs w:val="22"/>
              </w:rPr>
              <w:t>Kr</w:t>
            </w:r>
          </w:p>
        </w:tc>
        <w:tc>
          <w:tcPr>
            <w:tcW w:w="1843" w:type="dxa"/>
            <w:gridSpan w:val="2"/>
            <w:shd w:val="clear" w:color="auto" w:fill="B7C8E3" w:themeFill="accent6" w:themeFillTint="66"/>
            <w:vAlign w:val="bottom"/>
          </w:tcPr>
          <w:p w14:paraId="03EC144E" w14:textId="77777777" w:rsidR="00874D36" w:rsidRPr="00D04F61" w:rsidRDefault="00874D36" w:rsidP="002E7DBC">
            <w:pPr>
              <w:ind w:left="357"/>
              <w:rPr>
                <w:rFonts w:ascii="Calibri" w:hAnsi="Calibri" w:cs="Calibri"/>
                <w:sz w:val="22"/>
                <w:szCs w:val="22"/>
              </w:rPr>
            </w:pPr>
            <w:r w:rsidRPr="00D04F61">
              <w:rPr>
                <w:rFonts w:ascii="Calibri" w:hAnsi="Calibri" w:cs="Calibri"/>
                <w:sz w:val="22"/>
                <w:szCs w:val="22"/>
              </w:rPr>
              <w:t>Avgrensing</w:t>
            </w:r>
          </w:p>
        </w:tc>
      </w:tr>
      <w:tr w:rsidR="00D61207" w:rsidRPr="00D61207" w14:paraId="1B2EA417" w14:textId="77777777" w:rsidTr="00735A14">
        <w:trPr>
          <w:gridAfter w:val="1"/>
          <w:wAfter w:w="29" w:type="dxa"/>
        </w:trPr>
        <w:tc>
          <w:tcPr>
            <w:tcW w:w="3261" w:type="dxa"/>
            <w:shd w:val="clear" w:color="auto" w:fill="DBE3F1" w:themeFill="accent6" w:themeFillTint="33"/>
          </w:tcPr>
          <w:p w14:paraId="3FF23E65" w14:textId="77777777" w:rsidR="00D61207" w:rsidRPr="00D61207" w:rsidRDefault="00D61207" w:rsidP="00D61207">
            <w:pPr>
              <w:ind w:left="357"/>
              <w:rPr>
                <w:rFonts w:ascii="Calibri" w:hAnsi="Calibri" w:cs="Calibri"/>
                <w:sz w:val="22"/>
                <w:szCs w:val="22"/>
              </w:rPr>
            </w:pPr>
            <w:r w:rsidRPr="00D61207">
              <w:rPr>
                <w:rFonts w:ascii="Calibri" w:hAnsi="Calibri" w:cs="Calibri"/>
                <w:sz w:val="22"/>
                <w:szCs w:val="22"/>
              </w:rPr>
              <w:t xml:space="preserve">Beiting av enkeltstående fredete </w:t>
            </w:r>
          </w:p>
          <w:p w14:paraId="4B508886" w14:textId="77777777" w:rsidR="00D61207" w:rsidRPr="00D61207" w:rsidRDefault="00D61207" w:rsidP="00D61207">
            <w:pPr>
              <w:ind w:left="357"/>
              <w:rPr>
                <w:rFonts w:ascii="Calibri" w:hAnsi="Calibri" w:cs="Calibri"/>
                <w:sz w:val="22"/>
                <w:szCs w:val="22"/>
              </w:rPr>
            </w:pPr>
            <w:r w:rsidRPr="00D61207">
              <w:rPr>
                <w:rFonts w:ascii="Calibri" w:hAnsi="Calibri" w:cs="Calibri"/>
                <w:sz w:val="22"/>
                <w:szCs w:val="22"/>
              </w:rPr>
              <w:t>kulturminner</w:t>
            </w:r>
          </w:p>
        </w:tc>
        <w:tc>
          <w:tcPr>
            <w:tcW w:w="1134" w:type="dxa"/>
            <w:shd w:val="clear" w:color="auto" w:fill="DBE3F1" w:themeFill="accent6" w:themeFillTint="33"/>
          </w:tcPr>
          <w:p w14:paraId="6B9262BB" w14:textId="77777777" w:rsidR="00D61207" w:rsidRPr="00D61207" w:rsidRDefault="00D61207" w:rsidP="00D61207">
            <w:pPr>
              <w:ind w:left="357"/>
              <w:rPr>
                <w:rFonts w:ascii="Calibri" w:hAnsi="Calibri" w:cs="Calibri"/>
                <w:sz w:val="22"/>
                <w:szCs w:val="22"/>
              </w:rPr>
            </w:pPr>
            <w:r w:rsidRPr="00D61207">
              <w:rPr>
                <w:rFonts w:ascii="Calibri" w:hAnsi="Calibri" w:cs="Calibri"/>
                <w:sz w:val="22"/>
                <w:szCs w:val="22"/>
              </w:rPr>
              <w:t>dekar</w:t>
            </w:r>
          </w:p>
        </w:tc>
        <w:tc>
          <w:tcPr>
            <w:tcW w:w="1417" w:type="dxa"/>
            <w:shd w:val="clear" w:color="auto" w:fill="DBE3F1" w:themeFill="accent6" w:themeFillTint="33"/>
          </w:tcPr>
          <w:p w14:paraId="69E288E8" w14:textId="77777777" w:rsidR="00D61207" w:rsidRPr="00D61207" w:rsidRDefault="00D61207" w:rsidP="00D61207">
            <w:pPr>
              <w:ind w:left="357"/>
              <w:rPr>
                <w:rFonts w:ascii="Calibri" w:hAnsi="Calibri" w:cs="Calibri"/>
                <w:sz w:val="22"/>
                <w:szCs w:val="22"/>
              </w:rPr>
            </w:pPr>
            <w:r w:rsidRPr="00D61207">
              <w:rPr>
                <w:rFonts w:ascii="Calibri" w:hAnsi="Calibri" w:cs="Calibri"/>
                <w:sz w:val="22"/>
                <w:szCs w:val="22"/>
              </w:rPr>
              <w:t>antall</w:t>
            </w:r>
          </w:p>
        </w:tc>
        <w:tc>
          <w:tcPr>
            <w:tcW w:w="1843" w:type="dxa"/>
            <w:shd w:val="clear" w:color="auto" w:fill="DBE3F1" w:themeFill="accent6" w:themeFillTint="33"/>
          </w:tcPr>
          <w:p w14:paraId="32AB188E" w14:textId="77777777" w:rsidR="00D61207" w:rsidRPr="0076430A" w:rsidRDefault="00D61207" w:rsidP="00735A14">
            <w:pPr>
              <w:ind w:left="357"/>
              <w:jc w:val="center"/>
              <w:rPr>
                <w:rFonts w:ascii="Calibri" w:hAnsi="Calibri" w:cs="Calibri"/>
                <w:sz w:val="22"/>
                <w:szCs w:val="22"/>
              </w:rPr>
            </w:pPr>
            <w:r w:rsidRPr="0076430A">
              <w:rPr>
                <w:rFonts w:ascii="Calibri" w:hAnsi="Calibri" w:cs="Calibri"/>
                <w:sz w:val="22"/>
                <w:szCs w:val="22"/>
              </w:rPr>
              <w:t>1 000</w:t>
            </w:r>
          </w:p>
          <w:p w14:paraId="68D9C51E" w14:textId="5D177202" w:rsidR="00D61207" w:rsidRPr="0076430A" w:rsidRDefault="00D61207" w:rsidP="00735A14">
            <w:pPr>
              <w:ind w:left="357"/>
              <w:jc w:val="center"/>
              <w:rPr>
                <w:rFonts w:ascii="Calibri" w:hAnsi="Calibri" w:cs="Calibri"/>
                <w:strike/>
                <w:sz w:val="22"/>
                <w:szCs w:val="22"/>
              </w:rPr>
            </w:pPr>
          </w:p>
        </w:tc>
        <w:tc>
          <w:tcPr>
            <w:tcW w:w="1814" w:type="dxa"/>
            <w:shd w:val="clear" w:color="auto" w:fill="DBE3F1" w:themeFill="accent6" w:themeFillTint="33"/>
          </w:tcPr>
          <w:p w14:paraId="056BFF52" w14:textId="77777777" w:rsidR="00D61207" w:rsidRPr="00D61207" w:rsidRDefault="00D61207" w:rsidP="00D61207">
            <w:pPr>
              <w:ind w:left="357"/>
              <w:rPr>
                <w:rFonts w:ascii="Calibri" w:hAnsi="Calibri" w:cs="Calibri"/>
                <w:sz w:val="22"/>
                <w:szCs w:val="22"/>
              </w:rPr>
            </w:pPr>
          </w:p>
        </w:tc>
      </w:tr>
      <w:tr w:rsidR="00D61207" w:rsidRPr="00D61207" w14:paraId="0EEA6208" w14:textId="77777777" w:rsidTr="00735A14">
        <w:trPr>
          <w:gridAfter w:val="1"/>
          <w:wAfter w:w="29" w:type="dxa"/>
        </w:trPr>
        <w:tc>
          <w:tcPr>
            <w:tcW w:w="3261" w:type="dxa"/>
            <w:shd w:val="clear" w:color="auto" w:fill="DBE3F1" w:themeFill="accent6" w:themeFillTint="33"/>
          </w:tcPr>
          <w:p w14:paraId="6759BBC7" w14:textId="77777777" w:rsidR="00D61207" w:rsidRPr="00D61207" w:rsidRDefault="00D61207" w:rsidP="00D61207">
            <w:pPr>
              <w:ind w:left="357"/>
              <w:rPr>
                <w:rFonts w:ascii="Calibri" w:hAnsi="Calibri" w:cs="Calibri"/>
                <w:sz w:val="22"/>
                <w:szCs w:val="22"/>
              </w:rPr>
            </w:pPr>
            <w:r w:rsidRPr="00D61207">
              <w:rPr>
                <w:rFonts w:ascii="Calibri" w:hAnsi="Calibri" w:cs="Calibri"/>
                <w:sz w:val="22"/>
                <w:szCs w:val="22"/>
              </w:rPr>
              <w:t xml:space="preserve">Slått av enkeltstående fredete </w:t>
            </w:r>
          </w:p>
          <w:p w14:paraId="7885AEAF" w14:textId="77777777" w:rsidR="00D61207" w:rsidRPr="00D61207" w:rsidRDefault="00D61207" w:rsidP="00D61207">
            <w:pPr>
              <w:ind w:left="357"/>
              <w:rPr>
                <w:rFonts w:ascii="Calibri" w:hAnsi="Calibri" w:cs="Calibri"/>
                <w:sz w:val="22"/>
                <w:szCs w:val="22"/>
              </w:rPr>
            </w:pPr>
            <w:r w:rsidRPr="00D61207">
              <w:rPr>
                <w:rFonts w:ascii="Calibri" w:hAnsi="Calibri" w:cs="Calibri"/>
                <w:sz w:val="22"/>
                <w:szCs w:val="22"/>
              </w:rPr>
              <w:t>kulturminner</w:t>
            </w:r>
          </w:p>
        </w:tc>
        <w:tc>
          <w:tcPr>
            <w:tcW w:w="1134" w:type="dxa"/>
            <w:shd w:val="clear" w:color="auto" w:fill="DBE3F1" w:themeFill="accent6" w:themeFillTint="33"/>
          </w:tcPr>
          <w:p w14:paraId="3B8B7745" w14:textId="77777777" w:rsidR="00D61207" w:rsidRPr="00D61207" w:rsidRDefault="00D61207" w:rsidP="00D61207">
            <w:pPr>
              <w:ind w:left="357"/>
              <w:rPr>
                <w:rFonts w:ascii="Calibri" w:hAnsi="Calibri" w:cs="Calibri"/>
                <w:sz w:val="22"/>
                <w:szCs w:val="22"/>
              </w:rPr>
            </w:pPr>
            <w:r w:rsidRPr="00D61207">
              <w:rPr>
                <w:rFonts w:ascii="Calibri" w:hAnsi="Calibri" w:cs="Calibri"/>
                <w:sz w:val="22"/>
                <w:szCs w:val="22"/>
              </w:rPr>
              <w:t>dekar</w:t>
            </w:r>
          </w:p>
        </w:tc>
        <w:tc>
          <w:tcPr>
            <w:tcW w:w="1417" w:type="dxa"/>
            <w:shd w:val="clear" w:color="auto" w:fill="DBE3F1" w:themeFill="accent6" w:themeFillTint="33"/>
          </w:tcPr>
          <w:p w14:paraId="706B6A1B" w14:textId="77777777" w:rsidR="00D61207" w:rsidRPr="00D61207" w:rsidRDefault="00D61207" w:rsidP="00D61207">
            <w:pPr>
              <w:ind w:left="357"/>
              <w:rPr>
                <w:rFonts w:ascii="Calibri" w:hAnsi="Calibri" w:cs="Calibri"/>
                <w:sz w:val="22"/>
                <w:szCs w:val="22"/>
              </w:rPr>
            </w:pPr>
            <w:r w:rsidRPr="00D61207">
              <w:rPr>
                <w:rFonts w:ascii="Calibri" w:hAnsi="Calibri" w:cs="Calibri"/>
                <w:sz w:val="22"/>
                <w:szCs w:val="22"/>
              </w:rPr>
              <w:t>antall</w:t>
            </w:r>
          </w:p>
        </w:tc>
        <w:tc>
          <w:tcPr>
            <w:tcW w:w="1843" w:type="dxa"/>
            <w:shd w:val="clear" w:color="auto" w:fill="DBE3F1" w:themeFill="accent6" w:themeFillTint="33"/>
          </w:tcPr>
          <w:p w14:paraId="63D2780E" w14:textId="77777777" w:rsidR="00D61207" w:rsidRPr="0076430A" w:rsidRDefault="00D61207" w:rsidP="00735A14">
            <w:pPr>
              <w:ind w:left="357"/>
              <w:jc w:val="center"/>
              <w:rPr>
                <w:rFonts w:ascii="Calibri" w:hAnsi="Calibri" w:cs="Calibri"/>
                <w:sz w:val="22"/>
                <w:szCs w:val="22"/>
              </w:rPr>
            </w:pPr>
            <w:r w:rsidRPr="0076430A">
              <w:rPr>
                <w:rFonts w:ascii="Calibri" w:hAnsi="Calibri" w:cs="Calibri"/>
                <w:sz w:val="22"/>
                <w:szCs w:val="22"/>
              </w:rPr>
              <w:t>1 500</w:t>
            </w:r>
          </w:p>
          <w:p w14:paraId="1C54A0CE" w14:textId="677DA76B" w:rsidR="00D61207" w:rsidRPr="0076430A" w:rsidRDefault="00D61207" w:rsidP="00735A14">
            <w:pPr>
              <w:ind w:left="357"/>
              <w:jc w:val="center"/>
              <w:rPr>
                <w:rFonts w:ascii="Calibri" w:hAnsi="Calibri" w:cs="Calibri"/>
                <w:strike/>
                <w:sz w:val="22"/>
                <w:szCs w:val="22"/>
              </w:rPr>
            </w:pPr>
          </w:p>
        </w:tc>
        <w:tc>
          <w:tcPr>
            <w:tcW w:w="1814" w:type="dxa"/>
            <w:shd w:val="clear" w:color="auto" w:fill="DBE3F1" w:themeFill="accent6" w:themeFillTint="33"/>
          </w:tcPr>
          <w:p w14:paraId="75A9D201" w14:textId="77777777" w:rsidR="00D61207" w:rsidRPr="00D61207" w:rsidRDefault="00D61207" w:rsidP="00D61207">
            <w:pPr>
              <w:ind w:left="357"/>
              <w:rPr>
                <w:rFonts w:ascii="Calibri" w:hAnsi="Calibri" w:cs="Calibri"/>
                <w:sz w:val="22"/>
                <w:szCs w:val="22"/>
              </w:rPr>
            </w:pPr>
          </w:p>
        </w:tc>
      </w:tr>
    </w:tbl>
    <w:p w14:paraId="50BF9583" w14:textId="77777777" w:rsidR="00D61207" w:rsidRPr="00D61207" w:rsidRDefault="00D61207" w:rsidP="00D61207">
      <w:pPr>
        <w:spacing w:after="160" w:line="259" w:lineRule="auto"/>
        <w:rPr>
          <w:rFonts w:ascii="Calibri" w:eastAsia="Calibri" w:hAnsi="Calibri" w:cs="Calibri"/>
          <w:sz w:val="22"/>
          <w:szCs w:val="22"/>
        </w:rPr>
      </w:pPr>
    </w:p>
    <w:p w14:paraId="60D79CCD" w14:textId="77777777" w:rsidR="00D61207" w:rsidRPr="00D61207" w:rsidRDefault="00D61207" w:rsidP="00D61207">
      <w:pPr>
        <w:spacing w:after="160" w:line="259" w:lineRule="auto"/>
        <w:rPr>
          <w:rFonts w:ascii="Calibri" w:eastAsia="Calibri" w:hAnsi="Calibri" w:cs="Calibri"/>
          <w:b/>
          <w:sz w:val="22"/>
          <w:szCs w:val="22"/>
        </w:rPr>
      </w:pPr>
    </w:p>
    <w:p w14:paraId="4AA758FC" w14:textId="3914FE8C" w:rsidR="00D61207" w:rsidRPr="00D679D7" w:rsidRDefault="00D61207" w:rsidP="00D61207">
      <w:pPr>
        <w:keepNext/>
        <w:keepLines/>
        <w:spacing w:before="40" w:line="259" w:lineRule="auto"/>
        <w:outlineLvl w:val="2"/>
        <w:rPr>
          <w:rFonts w:ascii="Calibri Light" w:hAnsi="Calibri Light"/>
          <w:b/>
          <w:sz w:val="28"/>
          <w:szCs w:val="28"/>
        </w:rPr>
      </w:pPr>
      <w:bookmarkStart w:id="98" w:name="_Toc8045491"/>
      <w:bookmarkStart w:id="99" w:name="_Toc9338498"/>
      <w:bookmarkStart w:id="100" w:name="_Toc11152228"/>
      <w:r w:rsidRPr="00D679D7">
        <w:rPr>
          <w:rFonts w:ascii="Calibri Light" w:hAnsi="Calibri Light"/>
          <w:b/>
          <w:sz w:val="28"/>
          <w:szCs w:val="28"/>
        </w:rPr>
        <w:t>2.</w:t>
      </w:r>
      <w:r w:rsidR="002431C3" w:rsidRPr="00D679D7">
        <w:rPr>
          <w:rFonts w:ascii="Calibri Light" w:hAnsi="Calibri Light"/>
          <w:b/>
          <w:sz w:val="28"/>
          <w:szCs w:val="28"/>
        </w:rPr>
        <w:t>3</w:t>
      </w:r>
      <w:r w:rsidRPr="00D679D7">
        <w:rPr>
          <w:rFonts w:ascii="Calibri Light" w:hAnsi="Calibri Light"/>
          <w:b/>
          <w:sz w:val="28"/>
          <w:szCs w:val="28"/>
        </w:rPr>
        <w:t>.4 Skjøtsel av steingjerder (§ 17)</w:t>
      </w:r>
      <w:bookmarkEnd w:id="98"/>
      <w:bookmarkEnd w:id="99"/>
      <w:bookmarkEnd w:id="100"/>
    </w:p>
    <w:p w14:paraId="110DA6B3" w14:textId="77777777" w:rsidR="00D61207" w:rsidRPr="00D61207" w:rsidRDefault="00D61207" w:rsidP="00D61207">
      <w:pPr>
        <w:spacing w:line="259" w:lineRule="auto"/>
        <w:rPr>
          <w:rFonts w:ascii="Calibri" w:eastAsia="Calibri" w:hAnsi="Calibri"/>
          <w:b/>
          <w:sz w:val="22"/>
          <w:szCs w:val="22"/>
        </w:rPr>
      </w:pPr>
    </w:p>
    <w:p w14:paraId="53C0CAC3" w14:textId="77777777" w:rsidR="00D61207" w:rsidRPr="00D61207" w:rsidRDefault="00D61207" w:rsidP="00D61207">
      <w:pPr>
        <w:spacing w:line="259" w:lineRule="auto"/>
        <w:rPr>
          <w:rFonts w:ascii="Calibri" w:eastAsia="Calibri" w:hAnsi="Calibri"/>
          <w:b/>
          <w:sz w:val="22"/>
          <w:szCs w:val="22"/>
        </w:rPr>
      </w:pPr>
      <w:r w:rsidRPr="00D61207">
        <w:rPr>
          <w:rFonts w:ascii="Calibri" w:eastAsia="Calibri" w:hAnsi="Calibri"/>
          <w:b/>
          <w:sz w:val="22"/>
          <w:szCs w:val="22"/>
        </w:rPr>
        <w:t>Vilkår fastsatt i forskriften:</w:t>
      </w:r>
    </w:p>
    <w:p w14:paraId="262F7B59" w14:textId="77777777" w:rsidR="00D61207" w:rsidRPr="00D61207" w:rsidRDefault="00D61207" w:rsidP="00D61207">
      <w:pPr>
        <w:spacing w:line="259" w:lineRule="auto"/>
        <w:rPr>
          <w:rFonts w:ascii="Calibri" w:eastAsia="Calibri" w:hAnsi="Calibri"/>
          <w:b/>
          <w:sz w:val="22"/>
          <w:szCs w:val="22"/>
        </w:rPr>
      </w:pPr>
    </w:p>
    <w:p w14:paraId="069BDD60" w14:textId="77777777" w:rsidR="00D61207" w:rsidRPr="00D61207" w:rsidRDefault="00D61207" w:rsidP="00D61207">
      <w:pPr>
        <w:numPr>
          <w:ilvl w:val="0"/>
          <w:numId w:val="16"/>
        </w:numPr>
        <w:spacing w:after="160" w:line="259" w:lineRule="auto"/>
        <w:contextualSpacing/>
        <w:rPr>
          <w:rFonts w:ascii="Calibri" w:eastAsia="Calibri" w:hAnsi="Calibri"/>
          <w:i/>
          <w:sz w:val="22"/>
          <w:szCs w:val="22"/>
        </w:rPr>
      </w:pPr>
      <w:r w:rsidRPr="00D61207">
        <w:rPr>
          <w:rFonts w:ascii="Calibri" w:eastAsia="Calibri" w:hAnsi="Calibri"/>
          <w:sz w:val="22"/>
          <w:szCs w:val="22"/>
        </w:rPr>
        <w:t>Det kan gis tilskudd for skjøtsel av steingjerder</w:t>
      </w:r>
      <w:r w:rsidRPr="00D61207">
        <w:rPr>
          <w:rFonts w:ascii="Calibri" w:eastAsia="Calibri" w:hAnsi="Calibri"/>
          <w:i/>
          <w:sz w:val="22"/>
          <w:szCs w:val="22"/>
        </w:rPr>
        <w:t xml:space="preserve"> </w:t>
      </w:r>
      <w:r w:rsidRPr="00D61207">
        <w:rPr>
          <w:rFonts w:ascii="Calibri" w:eastAsia="Calibri" w:hAnsi="Calibri"/>
          <w:sz w:val="22"/>
          <w:szCs w:val="22"/>
        </w:rPr>
        <w:t xml:space="preserve">som grenser til jordbruksarealer. </w:t>
      </w:r>
    </w:p>
    <w:p w14:paraId="24886FC3" w14:textId="77777777" w:rsidR="00D61207" w:rsidRPr="00D61207" w:rsidRDefault="00D61207" w:rsidP="00D61207">
      <w:pPr>
        <w:numPr>
          <w:ilvl w:val="0"/>
          <w:numId w:val="16"/>
        </w:numPr>
        <w:spacing w:after="160" w:line="259" w:lineRule="auto"/>
        <w:contextualSpacing/>
        <w:rPr>
          <w:rFonts w:ascii="Calibri" w:eastAsia="Calibri" w:hAnsi="Calibri"/>
          <w:i/>
          <w:sz w:val="22"/>
          <w:szCs w:val="22"/>
        </w:rPr>
      </w:pPr>
      <w:r w:rsidRPr="00D61207">
        <w:rPr>
          <w:rFonts w:ascii="Calibri" w:eastAsia="Calibri" w:hAnsi="Calibri"/>
          <w:sz w:val="22"/>
          <w:szCs w:val="22"/>
        </w:rPr>
        <w:t>Skjøtselen skal være gjennomført slik at kulturminnet er synlig i jordbrukslandskapet.</w:t>
      </w:r>
    </w:p>
    <w:p w14:paraId="2134550C" w14:textId="77777777" w:rsidR="00D61207" w:rsidRPr="00D61207" w:rsidRDefault="00D61207" w:rsidP="00D61207">
      <w:pPr>
        <w:numPr>
          <w:ilvl w:val="0"/>
          <w:numId w:val="16"/>
        </w:numPr>
        <w:spacing w:after="160" w:line="259" w:lineRule="auto"/>
        <w:contextualSpacing/>
        <w:rPr>
          <w:rFonts w:ascii="Calibri" w:eastAsia="Calibri" w:hAnsi="Calibri"/>
          <w:sz w:val="22"/>
          <w:szCs w:val="22"/>
        </w:rPr>
      </w:pPr>
      <w:r w:rsidRPr="00D61207">
        <w:rPr>
          <w:rFonts w:ascii="Calibri" w:eastAsia="Calibri" w:hAnsi="Calibri"/>
          <w:sz w:val="22"/>
          <w:szCs w:val="22"/>
        </w:rPr>
        <w:t>Tiltaksklasse: Steingjerder</w:t>
      </w:r>
    </w:p>
    <w:p w14:paraId="6FAF7297" w14:textId="77777777" w:rsidR="00D61207" w:rsidRPr="00D61207" w:rsidRDefault="00D61207" w:rsidP="00D61207">
      <w:pPr>
        <w:numPr>
          <w:ilvl w:val="0"/>
          <w:numId w:val="16"/>
        </w:numPr>
        <w:spacing w:after="160" w:line="259" w:lineRule="auto"/>
        <w:contextualSpacing/>
        <w:rPr>
          <w:rFonts w:ascii="Calibri" w:eastAsia="Calibri" w:hAnsi="Calibri"/>
          <w:i/>
          <w:sz w:val="22"/>
          <w:szCs w:val="22"/>
        </w:rPr>
      </w:pPr>
      <w:r w:rsidRPr="00D61207">
        <w:rPr>
          <w:rFonts w:ascii="Calibri" w:eastAsia="Calibri" w:hAnsi="Calibri"/>
          <w:sz w:val="22"/>
          <w:szCs w:val="22"/>
        </w:rPr>
        <w:t>Tilskuddet utmåles per meter.</w:t>
      </w:r>
    </w:p>
    <w:p w14:paraId="38CC04C4" w14:textId="77777777" w:rsidR="00D61207" w:rsidRPr="00D61207" w:rsidRDefault="00D61207" w:rsidP="00D61207">
      <w:pPr>
        <w:spacing w:line="259" w:lineRule="auto"/>
        <w:rPr>
          <w:rFonts w:ascii="Calibri" w:eastAsia="Calibri" w:hAnsi="Calibri"/>
          <w:b/>
          <w:sz w:val="22"/>
          <w:szCs w:val="22"/>
        </w:rPr>
      </w:pPr>
    </w:p>
    <w:p w14:paraId="05DF9B10" w14:textId="77777777" w:rsidR="00D61207" w:rsidRPr="00D61207" w:rsidRDefault="00D61207" w:rsidP="00D61207">
      <w:pPr>
        <w:spacing w:line="259" w:lineRule="auto"/>
        <w:rPr>
          <w:rFonts w:ascii="Calibri" w:eastAsia="Calibri" w:hAnsi="Calibri"/>
          <w:b/>
          <w:sz w:val="22"/>
          <w:szCs w:val="22"/>
        </w:rPr>
      </w:pPr>
      <w:r w:rsidRPr="00D61207">
        <w:rPr>
          <w:rFonts w:ascii="Calibri" w:eastAsia="Calibri" w:hAnsi="Calibri"/>
          <w:b/>
          <w:sz w:val="22"/>
          <w:szCs w:val="22"/>
        </w:rPr>
        <w:t>Utdypende om tiltaket:</w:t>
      </w:r>
    </w:p>
    <w:p w14:paraId="6E4C6FB4" w14:textId="77777777" w:rsidR="00D61207" w:rsidRPr="00D61207" w:rsidRDefault="00D61207" w:rsidP="00D61207">
      <w:pPr>
        <w:spacing w:line="259" w:lineRule="auto"/>
        <w:rPr>
          <w:rFonts w:ascii="Calibri" w:eastAsia="Calibri" w:hAnsi="Calibri"/>
          <w:b/>
          <w:sz w:val="22"/>
          <w:szCs w:val="22"/>
        </w:rPr>
      </w:pPr>
    </w:p>
    <w:p w14:paraId="056643C1" w14:textId="77777777" w:rsidR="00D61207" w:rsidRPr="00D61207" w:rsidRDefault="00D61207" w:rsidP="00D61207">
      <w:pPr>
        <w:numPr>
          <w:ilvl w:val="0"/>
          <w:numId w:val="17"/>
        </w:numPr>
        <w:spacing w:after="160" w:line="259" w:lineRule="auto"/>
        <w:contextualSpacing/>
        <w:rPr>
          <w:rFonts w:ascii="Calibri" w:eastAsia="Calibri" w:hAnsi="Calibri"/>
          <w:sz w:val="22"/>
          <w:szCs w:val="22"/>
        </w:rPr>
      </w:pPr>
      <w:r w:rsidRPr="00D61207">
        <w:rPr>
          <w:rFonts w:ascii="Calibri" w:eastAsia="Calibri" w:hAnsi="Calibri"/>
          <w:sz w:val="22"/>
          <w:szCs w:val="22"/>
        </w:rPr>
        <w:t xml:space="preserve">Steingjerdet skal være minimum 50 cm høgt, og i en slik tilstand at det framstår som et gjerde. Det skal være et oppmurt gjerde, ikke ei steinrøys. </w:t>
      </w:r>
    </w:p>
    <w:p w14:paraId="3F42043A" w14:textId="77777777" w:rsidR="00D61207" w:rsidRPr="00D61207" w:rsidRDefault="00D61207" w:rsidP="00D61207">
      <w:pPr>
        <w:numPr>
          <w:ilvl w:val="0"/>
          <w:numId w:val="17"/>
        </w:numPr>
        <w:spacing w:after="160" w:line="259" w:lineRule="auto"/>
        <w:contextualSpacing/>
        <w:rPr>
          <w:rFonts w:ascii="Calibri" w:eastAsia="Calibri" w:hAnsi="Calibri"/>
          <w:sz w:val="22"/>
          <w:szCs w:val="22"/>
        </w:rPr>
      </w:pPr>
      <w:r w:rsidRPr="00D61207">
        <w:rPr>
          <w:rFonts w:ascii="Calibri" w:eastAsia="Calibri" w:hAnsi="Calibri"/>
          <w:sz w:val="22"/>
          <w:szCs w:val="22"/>
        </w:rPr>
        <w:t>Gjerdet trenger ikke være intakt i hele den opprinnelige gjerdelinja, men den omsøkte delen må være hel.</w:t>
      </w:r>
    </w:p>
    <w:p w14:paraId="62A8F8FD" w14:textId="77777777" w:rsidR="00D61207" w:rsidRPr="00D61207" w:rsidRDefault="00D61207" w:rsidP="00D61207">
      <w:pPr>
        <w:numPr>
          <w:ilvl w:val="0"/>
          <w:numId w:val="17"/>
        </w:numPr>
        <w:spacing w:after="160" w:line="259" w:lineRule="auto"/>
        <w:contextualSpacing/>
        <w:rPr>
          <w:rFonts w:ascii="Calibri" w:eastAsia="Calibri" w:hAnsi="Calibri"/>
          <w:sz w:val="22"/>
          <w:szCs w:val="22"/>
        </w:rPr>
      </w:pPr>
      <w:r w:rsidRPr="00D61207">
        <w:rPr>
          <w:rFonts w:ascii="Calibri" w:eastAsia="Calibri" w:hAnsi="Calibri"/>
          <w:sz w:val="22"/>
          <w:szCs w:val="22"/>
        </w:rPr>
        <w:t>Med «skjøtsel av steingjerder» forstås både selve gjerdet og vegetasjonen inntil dette.</w:t>
      </w:r>
    </w:p>
    <w:p w14:paraId="0764EC89" w14:textId="77777777" w:rsidR="00D61207" w:rsidRPr="00D61207" w:rsidRDefault="00D61207" w:rsidP="00D61207">
      <w:pPr>
        <w:numPr>
          <w:ilvl w:val="0"/>
          <w:numId w:val="18"/>
        </w:numPr>
        <w:spacing w:after="160" w:line="259" w:lineRule="auto"/>
        <w:contextualSpacing/>
        <w:rPr>
          <w:rFonts w:ascii="Calibri" w:eastAsia="Calibri" w:hAnsi="Calibri"/>
          <w:sz w:val="22"/>
          <w:szCs w:val="22"/>
        </w:rPr>
      </w:pPr>
      <w:r w:rsidRPr="00D61207">
        <w:rPr>
          <w:rFonts w:ascii="Calibri" w:eastAsia="Calibri" w:hAnsi="Calibri"/>
          <w:sz w:val="22"/>
          <w:szCs w:val="22"/>
        </w:rPr>
        <w:t xml:space="preserve">I utgangspunktet skal steingjerdet skjøttes på begge sider. Hvis det utgjør grense mot en eiendom som eies av et annet foretak, skal det som et minimum skjøttes på den ene siden. </w:t>
      </w:r>
    </w:p>
    <w:p w14:paraId="45D30974" w14:textId="77777777" w:rsidR="00D61207" w:rsidRPr="00D61207" w:rsidRDefault="00D61207" w:rsidP="00D61207">
      <w:pPr>
        <w:numPr>
          <w:ilvl w:val="0"/>
          <w:numId w:val="18"/>
        </w:numPr>
        <w:spacing w:after="160" w:line="259" w:lineRule="auto"/>
        <w:contextualSpacing/>
        <w:rPr>
          <w:rFonts w:ascii="Calibri" w:eastAsia="Calibri" w:hAnsi="Calibri"/>
          <w:sz w:val="22"/>
          <w:szCs w:val="22"/>
        </w:rPr>
      </w:pPr>
      <w:r w:rsidRPr="00D61207">
        <w:rPr>
          <w:rFonts w:ascii="Calibri" w:eastAsia="Calibri" w:hAnsi="Calibri"/>
          <w:sz w:val="22"/>
          <w:szCs w:val="22"/>
        </w:rPr>
        <w:t xml:space="preserve">Stein som har falt ned skal legges opp igjen. </w:t>
      </w:r>
    </w:p>
    <w:p w14:paraId="4C1E7E22" w14:textId="77777777" w:rsidR="00D61207" w:rsidRPr="00D61207" w:rsidRDefault="00D61207" w:rsidP="00D61207">
      <w:pPr>
        <w:numPr>
          <w:ilvl w:val="0"/>
          <w:numId w:val="18"/>
        </w:numPr>
        <w:spacing w:after="160" w:line="259" w:lineRule="auto"/>
        <w:contextualSpacing/>
        <w:rPr>
          <w:rFonts w:ascii="Calibri" w:eastAsia="Calibri" w:hAnsi="Calibri" w:cs="Calibri"/>
          <w:sz w:val="22"/>
          <w:szCs w:val="22"/>
        </w:rPr>
      </w:pPr>
      <w:r w:rsidRPr="00D61207">
        <w:rPr>
          <w:rFonts w:ascii="Calibri" w:eastAsia="Calibri" w:hAnsi="Calibri" w:cs="Calibri"/>
          <w:sz w:val="22"/>
          <w:szCs w:val="22"/>
        </w:rPr>
        <w:t xml:space="preserve">Ved reparasjon av steingjerder må det ikke tas stein fra automatisk fredete kulturminner. </w:t>
      </w:r>
    </w:p>
    <w:p w14:paraId="48D9B3C5" w14:textId="77777777" w:rsidR="00D61207" w:rsidRPr="00D61207" w:rsidRDefault="00D61207" w:rsidP="00D61207">
      <w:pPr>
        <w:numPr>
          <w:ilvl w:val="0"/>
          <w:numId w:val="18"/>
        </w:numPr>
        <w:spacing w:after="160" w:line="259" w:lineRule="auto"/>
        <w:contextualSpacing/>
        <w:rPr>
          <w:rFonts w:ascii="Calibri" w:eastAsia="Calibri" w:hAnsi="Calibri"/>
          <w:sz w:val="22"/>
          <w:szCs w:val="22"/>
        </w:rPr>
      </w:pPr>
      <w:r w:rsidRPr="00D61207">
        <w:rPr>
          <w:rFonts w:ascii="Calibri" w:eastAsia="Calibri" w:hAnsi="Calibri"/>
          <w:sz w:val="22"/>
          <w:szCs w:val="22"/>
        </w:rPr>
        <w:t>Det skal ikke brukes kjemiske plantevernmidler for å fjerne vegetasjon.</w:t>
      </w:r>
    </w:p>
    <w:p w14:paraId="62D2691A" w14:textId="77777777" w:rsidR="00D61207" w:rsidRPr="00D61207" w:rsidRDefault="00D61207" w:rsidP="00D61207">
      <w:pPr>
        <w:spacing w:after="160" w:line="259" w:lineRule="auto"/>
        <w:rPr>
          <w:rFonts w:ascii="Calibri" w:eastAsia="Calibri" w:hAnsi="Calibri" w:cs="Calibri"/>
          <w:b/>
          <w:color w:val="FF0000"/>
          <w:sz w:val="22"/>
          <w:szCs w:val="22"/>
        </w:rPr>
      </w:pPr>
    </w:p>
    <w:p w14:paraId="3D16F0CC" w14:textId="77777777" w:rsidR="00D61207" w:rsidRPr="00D61207" w:rsidRDefault="00D61207" w:rsidP="00D61207">
      <w:pPr>
        <w:spacing w:after="160" w:line="259" w:lineRule="auto"/>
        <w:rPr>
          <w:rFonts w:ascii="Calibri" w:eastAsia="Calibri" w:hAnsi="Calibri" w:cs="Calibri"/>
          <w:b/>
          <w:color w:val="FF0000"/>
          <w:sz w:val="22"/>
          <w:szCs w:val="22"/>
        </w:rPr>
      </w:pPr>
    </w:p>
    <w:p w14:paraId="3420A098" w14:textId="77777777" w:rsidR="00D61207" w:rsidRPr="00D61207" w:rsidRDefault="00D61207" w:rsidP="00D61207">
      <w:pPr>
        <w:spacing w:after="160" w:line="259" w:lineRule="auto"/>
        <w:rPr>
          <w:rFonts w:ascii="Calibri" w:eastAsia="Calibri" w:hAnsi="Calibri" w:cs="Calibri"/>
          <w:b/>
          <w:sz w:val="22"/>
          <w:szCs w:val="22"/>
        </w:rPr>
      </w:pPr>
      <w:r w:rsidRPr="00D61207">
        <w:rPr>
          <w:rFonts w:ascii="Calibri" w:eastAsia="Calibri" w:hAnsi="Calibri" w:cs="Calibri"/>
          <w:b/>
          <w:sz w:val="22"/>
          <w:szCs w:val="22"/>
        </w:rPr>
        <w:t>Skjøtselsråd:</w:t>
      </w:r>
    </w:p>
    <w:p w14:paraId="62BDC2EE" w14:textId="77777777" w:rsidR="00D61207" w:rsidRPr="00D61207" w:rsidRDefault="00D61207" w:rsidP="00D61207">
      <w:pPr>
        <w:numPr>
          <w:ilvl w:val="0"/>
          <w:numId w:val="1"/>
        </w:numPr>
        <w:spacing w:after="160" w:line="259" w:lineRule="auto"/>
        <w:ind w:left="357"/>
        <w:contextualSpacing/>
        <w:rPr>
          <w:rFonts w:ascii="Calibri" w:hAnsi="Calibri" w:cs="Calibri"/>
          <w:sz w:val="22"/>
          <w:szCs w:val="22"/>
        </w:rPr>
      </w:pPr>
      <w:r w:rsidRPr="00D61207">
        <w:rPr>
          <w:rFonts w:ascii="Calibri" w:hAnsi="Calibri" w:cs="Calibri"/>
          <w:sz w:val="22"/>
          <w:szCs w:val="22"/>
        </w:rPr>
        <w:t>Før beiting igangsettes bør rydding gjennomføres. I noen tilfeller kan slik rydding finansieres over SMIL-midlene som kommunen forvalter. Over disse midlene kan det også søkes om tilskudd til istandsetting av steingjerder.</w:t>
      </w:r>
    </w:p>
    <w:p w14:paraId="24EC0AE4" w14:textId="77777777" w:rsidR="00D61207" w:rsidRPr="00D61207" w:rsidRDefault="00D61207" w:rsidP="00D61207">
      <w:pPr>
        <w:spacing w:after="160" w:line="259" w:lineRule="auto"/>
        <w:rPr>
          <w:rFonts w:ascii="Calibri" w:eastAsia="Calibri" w:hAnsi="Calibri" w:cs="Calibri"/>
          <w:b/>
          <w:sz w:val="22"/>
          <w:szCs w:val="22"/>
        </w:rPr>
      </w:pPr>
    </w:p>
    <w:p w14:paraId="0E6A8BEC" w14:textId="63C214BD" w:rsidR="00D61207" w:rsidRPr="00D61207" w:rsidRDefault="00D61207" w:rsidP="00D61207">
      <w:pPr>
        <w:spacing w:after="160" w:line="259" w:lineRule="auto"/>
        <w:rPr>
          <w:rFonts w:ascii="Calibri" w:eastAsia="Calibri" w:hAnsi="Calibri" w:cs="Calibri"/>
          <w:b/>
          <w:sz w:val="22"/>
          <w:szCs w:val="22"/>
        </w:rPr>
      </w:pPr>
    </w:p>
    <w:tbl>
      <w:tblPr>
        <w:tblStyle w:val="Tabellrutenett12"/>
        <w:tblW w:w="8193" w:type="dxa"/>
        <w:tblInd w:w="-5" w:type="dxa"/>
        <w:tblLayout w:type="fixed"/>
        <w:tblLook w:val="04A0" w:firstRow="1" w:lastRow="0" w:firstColumn="1" w:lastColumn="0" w:noHBand="0" w:noVBand="1"/>
      </w:tblPr>
      <w:tblGrid>
        <w:gridCol w:w="4508"/>
        <w:gridCol w:w="1275"/>
        <w:gridCol w:w="1134"/>
        <w:gridCol w:w="1276"/>
      </w:tblGrid>
      <w:tr w:rsidR="0076430A" w:rsidRPr="008351C3" w14:paraId="728F47CD" w14:textId="77777777" w:rsidTr="0076430A">
        <w:tc>
          <w:tcPr>
            <w:tcW w:w="4508" w:type="dxa"/>
            <w:shd w:val="clear" w:color="auto" w:fill="B7C8E3" w:themeFill="accent6" w:themeFillTint="66"/>
          </w:tcPr>
          <w:p w14:paraId="28868DF7" w14:textId="1EF64256" w:rsidR="0076430A" w:rsidRPr="008351C3" w:rsidRDefault="0076430A" w:rsidP="00D61207">
            <w:pPr>
              <w:ind w:left="357"/>
              <w:rPr>
                <w:rFonts w:ascii="Calibri" w:hAnsi="Calibri" w:cs="Calibri"/>
                <w:b/>
                <w:sz w:val="22"/>
                <w:szCs w:val="22"/>
              </w:rPr>
            </w:pPr>
            <w:r w:rsidRPr="008351C3">
              <w:rPr>
                <w:rFonts w:ascii="Calibri" w:eastAsia="Calibri" w:hAnsi="Calibri" w:cs="Calibri"/>
                <w:b/>
                <w:sz w:val="22"/>
                <w:szCs w:val="22"/>
              </w:rPr>
              <w:t>Foreløpig tilskuddssats</w:t>
            </w:r>
          </w:p>
        </w:tc>
        <w:tc>
          <w:tcPr>
            <w:tcW w:w="1275" w:type="dxa"/>
            <w:shd w:val="clear" w:color="auto" w:fill="B7C8E3" w:themeFill="accent6" w:themeFillTint="66"/>
            <w:vAlign w:val="bottom"/>
          </w:tcPr>
          <w:p w14:paraId="4D00FD2B" w14:textId="77777777" w:rsidR="0076430A" w:rsidRPr="008351C3" w:rsidRDefault="0076430A" w:rsidP="008351C3">
            <w:pPr>
              <w:ind w:left="357"/>
              <w:jc w:val="center"/>
              <w:rPr>
                <w:rFonts w:ascii="Calibri" w:hAnsi="Calibri" w:cs="Calibri"/>
                <w:b/>
                <w:sz w:val="22"/>
                <w:szCs w:val="22"/>
              </w:rPr>
            </w:pPr>
            <w:r w:rsidRPr="008351C3">
              <w:rPr>
                <w:rFonts w:ascii="Calibri" w:hAnsi="Calibri" w:cs="Calibri"/>
                <w:b/>
                <w:sz w:val="22"/>
                <w:szCs w:val="22"/>
              </w:rPr>
              <w:t>Enhet</w:t>
            </w:r>
          </w:p>
        </w:tc>
        <w:tc>
          <w:tcPr>
            <w:tcW w:w="1134" w:type="dxa"/>
            <w:shd w:val="clear" w:color="auto" w:fill="B7C8E3" w:themeFill="accent6" w:themeFillTint="66"/>
            <w:vAlign w:val="bottom"/>
          </w:tcPr>
          <w:p w14:paraId="4308D692" w14:textId="10836595" w:rsidR="0076430A" w:rsidRPr="008351C3" w:rsidRDefault="0076430A" w:rsidP="008351C3">
            <w:pPr>
              <w:jc w:val="center"/>
              <w:rPr>
                <w:rFonts w:ascii="Calibri" w:hAnsi="Calibri" w:cs="Calibri"/>
                <w:b/>
                <w:sz w:val="22"/>
                <w:szCs w:val="22"/>
              </w:rPr>
            </w:pPr>
            <w:r>
              <w:rPr>
                <w:rFonts w:ascii="Calibri" w:hAnsi="Calibri" w:cs="Calibri"/>
                <w:b/>
                <w:sz w:val="22"/>
                <w:szCs w:val="22"/>
              </w:rPr>
              <w:t>Kr</w:t>
            </w:r>
          </w:p>
        </w:tc>
        <w:tc>
          <w:tcPr>
            <w:tcW w:w="1276" w:type="dxa"/>
            <w:shd w:val="clear" w:color="auto" w:fill="B7C8E3" w:themeFill="accent6" w:themeFillTint="66"/>
            <w:vAlign w:val="bottom"/>
          </w:tcPr>
          <w:p w14:paraId="451C87B7" w14:textId="77777777" w:rsidR="0076430A" w:rsidRPr="008351C3" w:rsidRDefault="0076430A" w:rsidP="008351C3">
            <w:pPr>
              <w:ind w:left="0" w:firstLine="0"/>
              <w:rPr>
                <w:rFonts w:ascii="Calibri" w:hAnsi="Calibri" w:cs="Calibri"/>
                <w:b/>
                <w:sz w:val="22"/>
                <w:szCs w:val="22"/>
              </w:rPr>
            </w:pPr>
            <w:r w:rsidRPr="008351C3">
              <w:rPr>
                <w:rFonts w:ascii="Calibri" w:hAnsi="Calibri" w:cs="Calibri"/>
                <w:b/>
                <w:sz w:val="22"/>
                <w:szCs w:val="22"/>
              </w:rPr>
              <w:t>Avgrensing</w:t>
            </w:r>
          </w:p>
        </w:tc>
      </w:tr>
      <w:tr w:rsidR="0076430A" w:rsidRPr="0076430A" w14:paraId="570D580B" w14:textId="77777777" w:rsidTr="0076430A">
        <w:tc>
          <w:tcPr>
            <w:tcW w:w="4508" w:type="dxa"/>
            <w:shd w:val="clear" w:color="auto" w:fill="DBE3F1" w:themeFill="accent6" w:themeFillTint="33"/>
          </w:tcPr>
          <w:p w14:paraId="7DC278E2" w14:textId="77777777" w:rsidR="0076430A" w:rsidRPr="0076430A" w:rsidRDefault="0076430A" w:rsidP="00D61207">
            <w:pPr>
              <w:ind w:left="357"/>
              <w:rPr>
                <w:rFonts w:ascii="Calibri" w:hAnsi="Calibri" w:cs="Calibri"/>
                <w:sz w:val="22"/>
                <w:szCs w:val="22"/>
              </w:rPr>
            </w:pPr>
            <w:r w:rsidRPr="0076430A">
              <w:rPr>
                <w:rFonts w:ascii="Calibri" w:hAnsi="Calibri" w:cs="Calibri"/>
                <w:sz w:val="22"/>
                <w:szCs w:val="22"/>
              </w:rPr>
              <w:t>Skjøtsel av steingjerder</w:t>
            </w:r>
          </w:p>
        </w:tc>
        <w:tc>
          <w:tcPr>
            <w:tcW w:w="1275" w:type="dxa"/>
            <w:shd w:val="clear" w:color="auto" w:fill="DBE3F1" w:themeFill="accent6" w:themeFillTint="33"/>
          </w:tcPr>
          <w:p w14:paraId="28A46838" w14:textId="77777777" w:rsidR="0076430A" w:rsidRPr="0076430A" w:rsidRDefault="0076430A" w:rsidP="008351C3">
            <w:pPr>
              <w:ind w:left="357"/>
              <w:jc w:val="center"/>
              <w:rPr>
                <w:rFonts w:ascii="Calibri" w:hAnsi="Calibri" w:cs="Calibri"/>
                <w:sz w:val="22"/>
                <w:szCs w:val="22"/>
              </w:rPr>
            </w:pPr>
            <w:r w:rsidRPr="0076430A">
              <w:rPr>
                <w:rFonts w:ascii="Calibri" w:hAnsi="Calibri" w:cs="Calibri"/>
                <w:sz w:val="22"/>
                <w:szCs w:val="22"/>
              </w:rPr>
              <w:t>meter</w:t>
            </w:r>
          </w:p>
        </w:tc>
        <w:tc>
          <w:tcPr>
            <w:tcW w:w="1134" w:type="dxa"/>
            <w:shd w:val="clear" w:color="auto" w:fill="DBE3F1" w:themeFill="accent6" w:themeFillTint="33"/>
          </w:tcPr>
          <w:p w14:paraId="78CC228A" w14:textId="77777777" w:rsidR="0076430A" w:rsidRPr="0076430A" w:rsidRDefault="0076430A" w:rsidP="008351C3">
            <w:pPr>
              <w:ind w:left="357"/>
              <w:jc w:val="center"/>
              <w:rPr>
                <w:rFonts w:ascii="Calibri" w:hAnsi="Calibri" w:cs="Calibri"/>
                <w:sz w:val="22"/>
                <w:szCs w:val="22"/>
              </w:rPr>
            </w:pPr>
            <w:r w:rsidRPr="0076430A">
              <w:rPr>
                <w:rFonts w:ascii="Calibri" w:hAnsi="Calibri" w:cs="Calibri"/>
                <w:sz w:val="22"/>
                <w:szCs w:val="22"/>
              </w:rPr>
              <w:t>25</w:t>
            </w:r>
          </w:p>
          <w:p w14:paraId="4A55FEE5" w14:textId="11580475" w:rsidR="0076430A" w:rsidRPr="0076430A" w:rsidRDefault="0076430A" w:rsidP="008351C3">
            <w:pPr>
              <w:ind w:left="357"/>
              <w:jc w:val="center"/>
              <w:rPr>
                <w:rFonts w:ascii="Calibri" w:hAnsi="Calibri" w:cs="Calibri"/>
                <w:strike/>
                <w:sz w:val="22"/>
                <w:szCs w:val="22"/>
              </w:rPr>
            </w:pPr>
          </w:p>
        </w:tc>
        <w:tc>
          <w:tcPr>
            <w:tcW w:w="1276" w:type="dxa"/>
            <w:shd w:val="clear" w:color="auto" w:fill="DBE3F1" w:themeFill="accent6" w:themeFillTint="33"/>
          </w:tcPr>
          <w:p w14:paraId="60206D48" w14:textId="77777777" w:rsidR="0076430A" w:rsidRPr="0076430A" w:rsidRDefault="0076430A" w:rsidP="00D61207">
            <w:pPr>
              <w:ind w:left="357"/>
              <w:rPr>
                <w:rFonts w:ascii="Calibri" w:hAnsi="Calibri" w:cs="Calibri"/>
                <w:sz w:val="22"/>
                <w:szCs w:val="22"/>
              </w:rPr>
            </w:pPr>
          </w:p>
        </w:tc>
      </w:tr>
    </w:tbl>
    <w:p w14:paraId="35F7859F" w14:textId="77777777" w:rsidR="00D61207" w:rsidRPr="00D61207" w:rsidRDefault="00D61207" w:rsidP="00D61207">
      <w:pPr>
        <w:rPr>
          <w:rFonts w:ascii="Calibri" w:hAnsi="Calibri" w:cs="Calibri"/>
          <w:sz w:val="22"/>
          <w:szCs w:val="22"/>
        </w:rPr>
      </w:pPr>
    </w:p>
    <w:p w14:paraId="73CE069D" w14:textId="77777777" w:rsidR="00D61207" w:rsidRPr="00D61207" w:rsidRDefault="00D61207" w:rsidP="00D61207">
      <w:pPr>
        <w:spacing w:after="160" w:line="259" w:lineRule="auto"/>
        <w:rPr>
          <w:rFonts w:ascii="Calibri" w:eastAsia="Calibri" w:hAnsi="Calibri" w:cs="Calibri"/>
          <w:sz w:val="28"/>
          <w:szCs w:val="28"/>
        </w:rPr>
      </w:pPr>
    </w:p>
    <w:p w14:paraId="7B596F77" w14:textId="77777777" w:rsidR="003A136A" w:rsidRDefault="003A136A" w:rsidP="00D61207">
      <w:pPr>
        <w:keepNext/>
        <w:keepLines/>
        <w:spacing w:before="40" w:line="259" w:lineRule="auto"/>
        <w:outlineLvl w:val="2"/>
        <w:rPr>
          <w:rFonts w:ascii="Calibri Light" w:hAnsi="Calibri Light"/>
          <w:b/>
          <w:sz w:val="28"/>
          <w:szCs w:val="28"/>
        </w:rPr>
      </w:pPr>
      <w:bookmarkStart w:id="101" w:name="_Toc8045492"/>
      <w:bookmarkStart w:id="102" w:name="_Toc9338499"/>
      <w:bookmarkStart w:id="103" w:name="_Toc11152229"/>
    </w:p>
    <w:p w14:paraId="41E0BDC8" w14:textId="01642E86" w:rsidR="00D61207" w:rsidRPr="00D679D7" w:rsidRDefault="00D61207" w:rsidP="00D61207">
      <w:pPr>
        <w:keepNext/>
        <w:keepLines/>
        <w:spacing w:before="40" w:line="259" w:lineRule="auto"/>
        <w:outlineLvl w:val="2"/>
        <w:rPr>
          <w:rFonts w:ascii="Calibri Light" w:hAnsi="Calibri Light"/>
          <w:b/>
          <w:sz w:val="28"/>
          <w:szCs w:val="28"/>
        </w:rPr>
      </w:pPr>
      <w:r w:rsidRPr="00D679D7">
        <w:rPr>
          <w:rFonts w:ascii="Calibri Light" w:hAnsi="Calibri Light"/>
          <w:b/>
          <w:sz w:val="28"/>
          <w:szCs w:val="28"/>
        </w:rPr>
        <w:t>2.</w:t>
      </w:r>
      <w:r w:rsidR="002431C3" w:rsidRPr="00D679D7">
        <w:rPr>
          <w:rFonts w:ascii="Calibri Light" w:hAnsi="Calibri Light"/>
          <w:b/>
          <w:sz w:val="28"/>
          <w:szCs w:val="28"/>
        </w:rPr>
        <w:t>3</w:t>
      </w:r>
      <w:r w:rsidRPr="00D679D7">
        <w:rPr>
          <w:rFonts w:ascii="Calibri Light" w:hAnsi="Calibri Light"/>
          <w:b/>
          <w:sz w:val="28"/>
          <w:szCs w:val="28"/>
        </w:rPr>
        <w:t>.5 Skjøtsel av kulturhistoriske områder (§ 18)</w:t>
      </w:r>
      <w:bookmarkEnd w:id="101"/>
      <w:bookmarkEnd w:id="102"/>
      <w:bookmarkEnd w:id="103"/>
    </w:p>
    <w:p w14:paraId="65DD6829" w14:textId="77777777" w:rsidR="00D61207" w:rsidRPr="00D61207" w:rsidRDefault="00D61207" w:rsidP="00D61207">
      <w:pPr>
        <w:spacing w:line="259" w:lineRule="auto"/>
        <w:rPr>
          <w:rFonts w:ascii="Calibri" w:eastAsia="Calibri" w:hAnsi="Calibri"/>
          <w:color w:val="FF0000"/>
          <w:sz w:val="22"/>
          <w:szCs w:val="22"/>
        </w:rPr>
      </w:pPr>
    </w:p>
    <w:p w14:paraId="79F1EA2C" w14:textId="77777777" w:rsidR="00D61207" w:rsidRPr="00973543" w:rsidRDefault="00D61207" w:rsidP="00D61207">
      <w:pPr>
        <w:spacing w:after="160" w:line="259" w:lineRule="auto"/>
        <w:rPr>
          <w:rFonts w:ascii="Calibri" w:eastAsia="Calibri" w:hAnsi="Calibri"/>
          <w:b/>
          <w:sz w:val="22"/>
          <w:szCs w:val="22"/>
        </w:rPr>
      </w:pPr>
      <w:r w:rsidRPr="00973543">
        <w:rPr>
          <w:rFonts w:ascii="Calibri" w:eastAsia="Calibri" w:hAnsi="Calibri"/>
          <w:b/>
          <w:sz w:val="22"/>
          <w:szCs w:val="22"/>
        </w:rPr>
        <w:t>Områdene hvor det kan gis tilskudd:</w:t>
      </w:r>
    </w:p>
    <w:p w14:paraId="50B18ECC" w14:textId="77777777" w:rsidR="00D61207" w:rsidRPr="00D61207" w:rsidRDefault="00D61207" w:rsidP="00D61207">
      <w:pPr>
        <w:spacing w:after="160" w:line="259" w:lineRule="auto"/>
        <w:rPr>
          <w:rFonts w:ascii="Calibri" w:eastAsia="Calibri" w:hAnsi="Calibri"/>
          <w:color w:val="FF0000"/>
          <w:sz w:val="22"/>
          <w:szCs w:val="22"/>
        </w:rPr>
      </w:pPr>
      <w:r w:rsidRPr="00D61207">
        <w:rPr>
          <w:rFonts w:ascii="Calibri" w:eastAsia="Calibri" w:hAnsi="Calibri"/>
          <w:sz w:val="22"/>
          <w:szCs w:val="22"/>
        </w:rPr>
        <w:t xml:space="preserve">Dette tiltaket er avgrenset til kun å omfatte områder som med virkning fra søknadsomgangen 2015 ble valgt ut av Fylkesmannen etter forslag fra kommunene og i samråd med regional kulturminneforvaltning (Nordland fylkeskommune og Sametinget). Fra søknadsomgangen 2020 kan det bli aktuelt å ta inn nye områder i denne </w:t>
      </w:r>
      <w:r w:rsidRPr="008351C3">
        <w:rPr>
          <w:rFonts w:ascii="Calibri" w:eastAsia="Calibri" w:hAnsi="Calibri"/>
          <w:sz w:val="22"/>
          <w:szCs w:val="22"/>
        </w:rPr>
        <w:t>ordningen.</w:t>
      </w:r>
    </w:p>
    <w:p w14:paraId="46C008D7" w14:textId="77777777" w:rsidR="00D61207" w:rsidRPr="00D61207" w:rsidRDefault="00D61207" w:rsidP="00D61207">
      <w:pPr>
        <w:spacing w:line="259" w:lineRule="auto"/>
        <w:rPr>
          <w:rFonts w:ascii="Calibri" w:eastAsia="Calibri" w:hAnsi="Calibri"/>
          <w:b/>
          <w:sz w:val="22"/>
          <w:szCs w:val="22"/>
        </w:rPr>
      </w:pPr>
    </w:p>
    <w:p w14:paraId="50200D0D" w14:textId="77777777" w:rsidR="00D61207" w:rsidRPr="00D61207" w:rsidRDefault="00D61207" w:rsidP="00D61207">
      <w:pPr>
        <w:spacing w:line="259" w:lineRule="auto"/>
        <w:rPr>
          <w:rFonts w:ascii="Calibri" w:eastAsia="Calibri" w:hAnsi="Calibri"/>
          <w:b/>
          <w:sz w:val="22"/>
          <w:szCs w:val="22"/>
        </w:rPr>
      </w:pPr>
      <w:r w:rsidRPr="00D61207">
        <w:rPr>
          <w:rFonts w:ascii="Calibri" w:eastAsia="Calibri" w:hAnsi="Calibri"/>
          <w:b/>
          <w:sz w:val="22"/>
          <w:szCs w:val="22"/>
        </w:rPr>
        <w:t>Vilkår fastsatt i forskriften:</w:t>
      </w:r>
    </w:p>
    <w:p w14:paraId="78A1899B" w14:textId="77777777" w:rsidR="00D61207" w:rsidRPr="00D61207" w:rsidRDefault="00D61207" w:rsidP="00D61207">
      <w:pPr>
        <w:spacing w:line="259" w:lineRule="auto"/>
        <w:rPr>
          <w:rFonts w:ascii="Calibri" w:eastAsia="Calibri" w:hAnsi="Calibri"/>
          <w:b/>
          <w:sz w:val="22"/>
          <w:szCs w:val="22"/>
        </w:rPr>
      </w:pPr>
    </w:p>
    <w:p w14:paraId="6828F000" w14:textId="77777777" w:rsidR="00D61207" w:rsidRPr="00D61207" w:rsidRDefault="00D61207" w:rsidP="00D61207">
      <w:pPr>
        <w:numPr>
          <w:ilvl w:val="0"/>
          <w:numId w:val="19"/>
        </w:numPr>
        <w:spacing w:after="160" w:line="259" w:lineRule="auto"/>
        <w:contextualSpacing/>
        <w:rPr>
          <w:rFonts w:ascii="Calibri" w:eastAsia="Calibri" w:hAnsi="Calibri"/>
          <w:sz w:val="22"/>
          <w:szCs w:val="22"/>
        </w:rPr>
      </w:pPr>
      <w:r w:rsidRPr="00D61207">
        <w:rPr>
          <w:rFonts w:ascii="Calibri" w:eastAsia="Calibri" w:hAnsi="Calibri"/>
          <w:sz w:val="22"/>
          <w:szCs w:val="22"/>
        </w:rPr>
        <w:t xml:space="preserve">Det kan gis tilskudd for beiting eller slått av jordbruksarealer innenfor utvalgte områder av kulturhistorisk verdi. </w:t>
      </w:r>
    </w:p>
    <w:p w14:paraId="058C1109" w14:textId="77777777" w:rsidR="00D61207" w:rsidRPr="00D61207" w:rsidRDefault="00D61207" w:rsidP="00D61207">
      <w:pPr>
        <w:numPr>
          <w:ilvl w:val="0"/>
          <w:numId w:val="19"/>
        </w:numPr>
        <w:spacing w:after="160" w:line="259" w:lineRule="auto"/>
        <w:contextualSpacing/>
        <w:rPr>
          <w:rFonts w:ascii="Calibri" w:eastAsia="Calibri" w:hAnsi="Calibri"/>
          <w:sz w:val="22"/>
          <w:szCs w:val="22"/>
        </w:rPr>
      </w:pPr>
      <w:r w:rsidRPr="00D61207">
        <w:rPr>
          <w:rFonts w:ascii="Calibri" w:eastAsia="Calibri" w:hAnsi="Calibri"/>
          <w:sz w:val="22"/>
          <w:szCs w:val="22"/>
        </w:rPr>
        <w:t>Skjøtselen skal være gjennomført slik at områdets kulturhistoriske preg blir ivaretatt.</w:t>
      </w:r>
    </w:p>
    <w:p w14:paraId="6976425C" w14:textId="77777777" w:rsidR="00D61207" w:rsidRPr="00D61207" w:rsidRDefault="00D61207" w:rsidP="00D61207">
      <w:pPr>
        <w:numPr>
          <w:ilvl w:val="0"/>
          <w:numId w:val="19"/>
        </w:numPr>
        <w:spacing w:after="160" w:line="259" w:lineRule="auto"/>
        <w:contextualSpacing/>
        <w:rPr>
          <w:rFonts w:ascii="Calibri" w:eastAsia="Calibri" w:hAnsi="Calibri"/>
          <w:sz w:val="22"/>
          <w:szCs w:val="22"/>
        </w:rPr>
      </w:pPr>
      <w:r w:rsidRPr="00D61207">
        <w:rPr>
          <w:rFonts w:ascii="Calibri" w:eastAsia="Calibri" w:hAnsi="Calibri"/>
          <w:sz w:val="22"/>
          <w:szCs w:val="22"/>
        </w:rPr>
        <w:t>Hvilke områder tilskuddet gjelder for framkommer av vedlegg til forskriften.</w:t>
      </w:r>
    </w:p>
    <w:p w14:paraId="78DCB72F" w14:textId="77777777" w:rsidR="00D61207" w:rsidRPr="00D61207" w:rsidRDefault="00D61207" w:rsidP="00D61207">
      <w:pPr>
        <w:numPr>
          <w:ilvl w:val="0"/>
          <w:numId w:val="19"/>
        </w:numPr>
        <w:spacing w:after="160" w:line="259" w:lineRule="auto"/>
        <w:contextualSpacing/>
        <w:rPr>
          <w:rFonts w:ascii="Calibri" w:eastAsia="Calibri" w:hAnsi="Calibri"/>
          <w:sz w:val="22"/>
          <w:szCs w:val="22"/>
        </w:rPr>
      </w:pPr>
      <w:r w:rsidRPr="00D61207">
        <w:rPr>
          <w:rFonts w:ascii="Calibri" w:eastAsia="Calibri" w:hAnsi="Calibri"/>
          <w:sz w:val="22"/>
          <w:szCs w:val="22"/>
        </w:rPr>
        <w:t>Tiltaksklasser:</w:t>
      </w:r>
      <w:r w:rsidRPr="00D61207">
        <w:rPr>
          <w:rFonts w:ascii="Calibri" w:eastAsia="Calibri" w:hAnsi="Calibri"/>
          <w:i/>
          <w:sz w:val="22"/>
          <w:szCs w:val="22"/>
        </w:rPr>
        <w:t xml:space="preserve"> </w:t>
      </w:r>
      <w:r w:rsidRPr="00D61207">
        <w:rPr>
          <w:rFonts w:ascii="Calibri" w:eastAsia="Calibri" w:hAnsi="Calibri"/>
          <w:sz w:val="22"/>
          <w:szCs w:val="22"/>
        </w:rPr>
        <w:t>Beiting, slått/rydding.</w:t>
      </w:r>
    </w:p>
    <w:p w14:paraId="466C7844" w14:textId="77777777" w:rsidR="00D61207" w:rsidRPr="00D61207" w:rsidRDefault="00D61207" w:rsidP="00D61207">
      <w:pPr>
        <w:numPr>
          <w:ilvl w:val="0"/>
          <w:numId w:val="19"/>
        </w:numPr>
        <w:spacing w:after="160" w:line="259" w:lineRule="auto"/>
        <w:contextualSpacing/>
        <w:rPr>
          <w:rFonts w:ascii="Calibri" w:eastAsia="Calibri" w:hAnsi="Calibri"/>
          <w:sz w:val="22"/>
          <w:szCs w:val="22"/>
        </w:rPr>
      </w:pPr>
      <w:r w:rsidRPr="00D61207">
        <w:rPr>
          <w:rFonts w:ascii="Calibri" w:eastAsia="Calibri" w:hAnsi="Calibri"/>
          <w:sz w:val="22"/>
          <w:szCs w:val="22"/>
        </w:rPr>
        <w:t xml:space="preserve">Tilskuddet utmåles per dekar. </w:t>
      </w:r>
    </w:p>
    <w:p w14:paraId="4A4E9BA6" w14:textId="77777777" w:rsidR="00D61207" w:rsidRPr="00D61207" w:rsidRDefault="00D61207" w:rsidP="00D61207">
      <w:pPr>
        <w:rPr>
          <w:rFonts w:ascii="Calibri" w:hAnsi="Calibri" w:cs="Calibri"/>
          <w:b/>
          <w:sz w:val="22"/>
          <w:szCs w:val="22"/>
        </w:rPr>
      </w:pPr>
    </w:p>
    <w:p w14:paraId="44B60C11" w14:textId="77777777" w:rsidR="00D61207" w:rsidRPr="00D61207" w:rsidRDefault="00D61207" w:rsidP="00D61207">
      <w:pPr>
        <w:rPr>
          <w:rFonts w:ascii="Calibri" w:hAnsi="Calibri" w:cs="Calibri"/>
          <w:b/>
          <w:sz w:val="22"/>
          <w:szCs w:val="22"/>
        </w:rPr>
      </w:pPr>
      <w:r w:rsidRPr="00D61207">
        <w:rPr>
          <w:rFonts w:ascii="Calibri" w:hAnsi="Calibri" w:cs="Calibri"/>
          <w:b/>
          <w:sz w:val="22"/>
          <w:szCs w:val="22"/>
        </w:rPr>
        <w:t xml:space="preserve">Områdene som omfattes av denne ordningen er: </w:t>
      </w:r>
    </w:p>
    <w:p w14:paraId="16F9BD13" w14:textId="77777777" w:rsidR="00D61207" w:rsidRPr="00D61207" w:rsidRDefault="00D61207" w:rsidP="00D61207">
      <w:pPr>
        <w:rPr>
          <w:rFonts w:ascii="Calibri" w:hAnsi="Calibri" w:cs="Calibri"/>
          <w:b/>
          <w:sz w:val="22"/>
          <w:szCs w:val="22"/>
        </w:rPr>
      </w:pPr>
    </w:p>
    <w:tbl>
      <w:tblPr>
        <w:tblStyle w:val="Tabellrutenett13"/>
        <w:tblW w:w="8080" w:type="dxa"/>
        <w:tblInd w:w="-5" w:type="dxa"/>
        <w:tblLook w:val="04A0" w:firstRow="1" w:lastRow="0" w:firstColumn="1" w:lastColumn="0" w:noHBand="0" w:noVBand="1"/>
      </w:tblPr>
      <w:tblGrid>
        <w:gridCol w:w="539"/>
        <w:gridCol w:w="4564"/>
        <w:gridCol w:w="1701"/>
        <w:gridCol w:w="1276"/>
      </w:tblGrid>
      <w:tr w:rsidR="00D61207" w:rsidRPr="00D61207" w14:paraId="1894B072" w14:textId="77777777" w:rsidTr="00B52161">
        <w:tc>
          <w:tcPr>
            <w:tcW w:w="539" w:type="dxa"/>
          </w:tcPr>
          <w:p w14:paraId="05D72DAA" w14:textId="77777777" w:rsidR="00D61207" w:rsidRPr="00D61207" w:rsidRDefault="00D61207" w:rsidP="00D61207">
            <w:pPr>
              <w:ind w:left="357"/>
              <w:rPr>
                <w:rFonts w:ascii="Calibri" w:hAnsi="Calibri" w:cs="Calibri"/>
                <w:sz w:val="22"/>
                <w:szCs w:val="22"/>
              </w:rPr>
            </w:pPr>
          </w:p>
        </w:tc>
        <w:tc>
          <w:tcPr>
            <w:tcW w:w="4564" w:type="dxa"/>
          </w:tcPr>
          <w:p w14:paraId="2AFF893B" w14:textId="77777777" w:rsidR="00D61207" w:rsidRPr="00D61207" w:rsidRDefault="00D61207" w:rsidP="00D61207">
            <w:pPr>
              <w:ind w:left="357"/>
              <w:rPr>
                <w:rFonts w:ascii="Calibri" w:hAnsi="Calibri" w:cs="Calibri"/>
                <w:sz w:val="22"/>
                <w:szCs w:val="22"/>
              </w:rPr>
            </w:pPr>
            <w:r w:rsidRPr="00D61207">
              <w:rPr>
                <w:rFonts w:ascii="Calibri" w:hAnsi="Calibri" w:cs="Calibri"/>
                <w:sz w:val="22"/>
                <w:szCs w:val="22"/>
              </w:rPr>
              <w:t>Kulturhistorisk område</w:t>
            </w:r>
          </w:p>
        </w:tc>
        <w:tc>
          <w:tcPr>
            <w:tcW w:w="1701" w:type="dxa"/>
          </w:tcPr>
          <w:p w14:paraId="2840784C" w14:textId="77777777" w:rsidR="00D61207" w:rsidRPr="00D61207" w:rsidRDefault="00D61207" w:rsidP="00D61207">
            <w:pPr>
              <w:ind w:left="357"/>
              <w:rPr>
                <w:rFonts w:ascii="Calibri" w:hAnsi="Calibri" w:cs="Calibri"/>
                <w:sz w:val="22"/>
                <w:szCs w:val="22"/>
              </w:rPr>
            </w:pPr>
            <w:r w:rsidRPr="00D61207">
              <w:rPr>
                <w:rFonts w:ascii="Calibri" w:hAnsi="Calibri" w:cs="Calibri"/>
                <w:sz w:val="22"/>
                <w:szCs w:val="22"/>
              </w:rPr>
              <w:t>Kommune</w:t>
            </w:r>
          </w:p>
        </w:tc>
        <w:tc>
          <w:tcPr>
            <w:tcW w:w="1276" w:type="dxa"/>
          </w:tcPr>
          <w:p w14:paraId="4C53C99C" w14:textId="77777777" w:rsidR="00D61207" w:rsidRPr="00D61207" w:rsidRDefault="00D61207" w:rsidP="00D61207">
            <w:pPr>
              <w:ind w:left="357"/>
              <w:rPr>
                <w:rFonts w:ascii="Calibri" w:hAnsi="Calibri" w:cs="Calibri"/>
                <w:sz w:val="22"/>
                <w:szCs w:val="22"/>
              </w:rPr>
            </w:pPr>
            <w:r w:rsidRPr="00D61207">
              <w:rPr>
                <w:rFonts w:ascii="Calibri" w:hAnsi="Calibri" w:cs="Calibri"/>
                <w:sz w:val="22"/>
                <w:szCs w:val="22"/>
              </w:rPr>
              <w:t>Maksimalt</w:t>
            </w:r>
          </w:p>
          <w:p w14:paraId="456A42E2" w14:textId="77777777" w:rsidR="00D61207" w:rsidRPr="00D61207" w:rsidRDefault="00D61207" w:rsidP="00D61207">
            <w:pPr>
              <w:ind w:left="357"/>
              <w:rPr>
                <w:rFonts w:ascii="Calibri" w:hAnsi="Calibri" w:cs="Calibri"/>
                <w:sz w:val="22"/>
                <w:szCs w:val="22"/>
              </w:rPr>
            </w:pPr>
            <w:r w:rsidRPr="00D61207">
              <w:rPr>
                <w:rFonts w:ascii="Calibri" w:hAnsi="Calibri" w:cs="Calibri"/>
                <w:sz w:val="22"/>
                <w:szCs w:val="22"/>
              </w:rPr>
              <w:t>antall dekar</w:t>
            </w:r>
          </w:p>
        </w:tc>
      </w:tr>
      <w:tr w:rsidR="00D61207" w:rsidRPr="00D61207" w14:paraId="4C8272FD" w14:textId="77777777" w:rsidTr="00B52161">
        <w:tc>
          <w:tcPr>
            <w:tcW w:w="539" w:type="dxa"/>
          </w:tcPr>
          <w:p w14:paraId="1B41BED0" w14:textId="77777777" w:rsidR="00D61207" w:rsidRPr="00D61207" w:rsidRDefault="00D61207" w:rsidP="00D61207">
            <w:pPr>
              <w:ind w:left="357"/>
              <w:rPr>
                <w:rFonts w:ascii="Calibri" w:hAnsi="Calibri" w:cs="Calibri"/>
                <w:sz w:val="22"/>
                <w:szCs w:val="22"/>
              </w:rPr>
            </w:pPr>
            <w:r w:rsidRPr="00D61207">
              <w:rPr>
                <w:rFonts w:ascii="Calibri" w:hAnsi="Calibri" w:cs="Calibri"/>
                <w:sz w:val="22"/>
                <w:szCs w:val="22"/>
              </w:rPr>
              <w:t>1</w:t>
            </w:r>
          </w:p>
        </w:tc>
        <w:tc>
          <w:tcPr>
            <w:tcW w:w="4564" w:type="dxa"/>
          </w:tcPr>
          <w:p w14:paraId="4441EA49" w14:textId="77777777" w:rsidR="00D61207" w:rsidRPr="00D61207" w:rsidRDefault="00D61207" w:rsidP="00D61207">
            <w:pPr>
              <w:ind w:left="357"/>
              <w:rPr>
                <w:rFonts w:ascii="Calibri" w:hAnsi="Calibri" w:cs="Calibri"/>
                <w:sz w:val="22"/>
                <w:szCs w:val="22"/>
              </w:rPr>
            </w:pPr>
            <w:r w:rsidRPr="00D61207">
              <w:rPr>
                <w:rFonts w:ascii="Calibri" w:hAnsi="Calibri" w:cs="Calibri"/>
                <w:sz w:val="22"/>
                <w:szCs w:val="22"/>
              </w:rPr>
              <w:t>Gaukværøy</w:t>
            </w:r>
          </w:p>
        </w:tc>
        <w:tc>
          <w:tcPr>
            <w:tcW w:w="1701" w:type="dxa"/>
          </w:tcPr>
          <w:p w14:paraId="2FC5B941" w14:textId="77777777" w:rsidR="00D61207" w:rsidRPr="00D61207" w:rsidRDefault="00D61207" w:rsidP="00D61207">
            <w:pPr>
              <w:ind w:left="357"/>
              <w:rPr>
                <w:rFonts w:ascii="Calibri" w:hAnsi="Calibri" w:cs="Calibri"/>
                <w:sz w:val="22"/>
                <w:szCs w:val="22"/>
              </w:rPr>
            </w:pPr>
            <w:r w:rsidRPr="00D61207">
              <w:rPr>
                <w:rFonts w:ascii="Calibri" w:hAnsi="Calibri" w:cs="Calibri"/>
                <w:sz w:val="22"/>
                <w:szCs w:val="22"/>
              </w:rPr>
              <w:t xml:space="preserve">Bø </w:t>
            </w:r>
          </w:p>
        </w:tc>
        <w:tc>
          <w:tcPr>
            <w:tcW w:w="1276" w:type="dxa"/>
          </w:tcPr>
          <w:p w14:paraId="4F60B812" w14:textId="77777777" w:rsidR="00D61207" w:rsidRPr="00D61207" w:rsidRDefault="00D61207" w:rsidP="00D61207">
            <w:pPr>
              <w:ind w:left="357"/>
              <w:jc w:val="center"/>
              <w:rPr>
                <w:rFonts w:ascii="Calibri" w:hAnsi="Calibri" w:cs="Calibri"/>
                <w:sz w:val="22"/>
                <w:szCs w:val="22"/>
              </w:rPr>
            </w:pPr>
            <w:r w:rsidRPr="00D61207">
              <w:rPr>
                <w:rFonts w:ascii="Calibri" w:hAnsi="Calibri" w:cs="Calibri"/>
                <w:sz w:val="22"/>
                <w:szCs w:val="22"/>
              </w:rPr>
              <w:t>15</w:t>
            </w:r>
          </w:p>
        </w:tc>
      </w:tr>
      <w:tr w:rsidR="00D61207" w:rsidRPr="00D61207" w14:paraId="749FF581" w14:textId="77777777" w:rsidTr="00B52161">
        <w:tc>
          <w:tcPr>
            <w:tcW w:w="539" w:type="dxa"/>
          </w:tcPr>
          <w:p w14:paraId="438235B1" w14:textId="77777777" w:rsidR="00D61207" w:rsidRPr="00D61207" w:rsidRDefault="00D61207" w:rsidP="00D61207">
            <w:pPr>
              <w:ind w:left="357"/>
              <w:rPr>
                <w:rFonts w:ascii="Calibri" w:hAnsi="Calibri" w:cs="Calibri"/>
                <w:sz w:val="22"/>
                <w:szCs w:val="22"/>
              </w:rPr>
            </w:pPr>
            <w:r w:rsidRPr="00D61207">
              <w:rPr>
                <w:rFonts w:ascii="Calibri" w:hAnsi="Calibri" w:cs="Calibri"/>
                <w:sz w:val="22"/>
                <w:szCs w:val="22"/>
              </w:rPr>
              <w:t>2</w:t>
            </w:r>
          </w:p>
        </w:tc>
        <w:tc>
          <w:tcPr>
            <w:tcW w:w="4564" w:type="dxa"/>
          </w:tcPr>
          <w:p w14:paraId="7552A2B6" w14:textId="77777777" w:rsidR="00D61207" w:rsidRPr="00D61207" w:rsidRDefault="00D61207" w:rsidP="00D61207">
            <w:pPr>
              <w:ind w:left="357"/>
              <w:rPr>
                <w:rFonts w:ascii="Calibri" w:hAnsi="Calibri" w:cs="Calibri"/>
                <w:sz w:val="22"/>
                <w:szCs w:val="22"/>
              </w:rPr>
            </w:pPr>
            <w:r w:rsidRPr="00D61207">
              <w:rPr>
                <w:rFonts w:ascii="Calibri" w:hAnsi="Calibri" w:cs="Calibri"/>
                <w:sz w:val="22"/>
                <w:szCs w:val="22"/>
              </w:rPr>
              <w:t>Lysthushaugen på Dønnes gård</w:t>
            </w:r>
          </w:p>
        </w:tc>
        <w:tc>
          <w:tcPr>
            <w:tcW w:w="1701" w:type="dxa"/>
          </w:tcPr>
          <w:p w14:paraId="7E391108" w14:textId="77777777" w:rsidR="00D61207" w:rsidRPr="00D61207" w:rsidRDefault="00D61207" w:rsidP="00D61207">
            <w:pPr>
              <w:ind w:left="357"/>
              <w:rPr>
                <w:rFonts w:ascii="Calibri" w:hAnsi="Calibri" w:cs="Calibri"/>
                <w:sz w:val="22"/>
                <w:szCs w:val="22"/>
              </w:rPr>
            </w:pPr>
            <w:r w:rsidRPr="00D61207">
              <w:rPr>
                <w:rFonts w:ascii="Calibri" w:hAnsi="Calibri" w:cs="Calibri"/>
                <w:sz w:val="22"/>
                <w:szCs w:val="22"/>
              </w:rPr>
              <w:t xml:space="preserve">Dønna </w:t>
            </w:r>
          </w:p>
        </w:tc>
        <w:tc>
          <w:tcPr>
            <w:tcW w:w="1276" w:type="dxa"/>
          </w:tcPr>
          <w:p w14:paraId="6E4F55EA" w14:textId="77777777" w:rsidR="00D61207" w:rsidRPr="00D61207" w:rsidRDefault="00D61207" w:rsidP="00D61207">
            <w:pPr>
              <w:ind w:left="357"/>
              <w:jc w:val="center"/>
              <w:rPr>
                <w:rFonts w:ascii="Calibri" w:hAnsi="Calibri" w:cs="Calibri"/>
                <w:sz w:val="22"/>
                <w:szCs w:val="22"/>
              </w:rPr>
            </w:pPr>
            <w:r w:rsidRPr="00D61207">
              <w:rPr>
                <w:rFonts w:ascii="Calibri" w:hAnsi="Calibri" w:cs="Calibri"/>
                <w:sz w:val="22"/>
                <w:szCs w:val="22"/>
              </w:rPr>
              <w:t>7</w:t>
            </w:r>
          </w:p>
        </w:tc>
      </w:tr>
      <w:tr w:rsidR="00D61207" w:rsidRPr="00D61207" w14:paraId="1D838074" w14:textId="77777777" w:rsidTr="00B52161">
        <w:tc>
          <w:tcPr>
            <w:tcW w:w="539" w:type="dxa"/>
          </w:tcPr>
          <w:p w14:paraId="379A4DAD" w14:textId="77777777" w:rsidR="00D61207" w:rsidRPr="00D61207" w:rsidRDefault="00D61207" w:rsidP="00D61207">
            <w:pPr>
              <w:ind w:left="357"/>
              <w:rPr>
                <w:rFonts w:ascii="Calibri" w:hAnsi="Calibri" w:cs="Calibri"/>
                <w:sz w:val="22"/>
                <w:szCs w:val="22"/>
              </w:rPr>
            </w:pPr>
            <w:r w:rsidRPr="00D61207">
              <w:rPr>
                <w:rFonts w:ascii="Calibri" w:hAnsi="Calibri" w:cs="Calibri"/>
                <w:sz w:val="22"/>
                <w:szCs w:val="22"/>
              </w:rPr>
              <w:t>3</w:t>
            </w:r>
          </w:p>
        </w:tc>
        <w:tc>
          <w:tcPr>
            <w:tcW w:w="4564" w:type="dxa"/>
          </w:tcPr>
          <w:p w14:paraId="35A2AA68" w14:textId="77777777" w:rsidR="00D61207" w:rsidRPr="00D61207" w:rsidRDefault="00D61207" w:rsidP="00D61207">
            <w:pPr>
              <w:ind w:left="357"/>
              <w:rPr>
                <w:rFonts w:ascii="Calibri" w:hAnsi="Calibri" w:cs="Calibri"/>
                <w:sz w:val="22"/>
                <w:szCs w:val="22"/>
              </w:rPr>
            </w:pPr>
            <w:r w:rsidRPr="00D61207">
              <w:rPr>
                <w:rFonts w:ascii="Calibri" w:hAnsi="Calibri" w:cs="Calibri"/>
                <w:sz w:val="22"/>
                <w:szCs w:val="22"/>
              </w:rPr>
              <w:t>Hestskaret i Nordvika</w:t>
            </w:r>
          </w:p>
        </w:tc>
        <w:tc>
          <w:tcPr>
            <w:tcW w:w="1701" w:type="dxa"/>
          </w:tcPr>
          <w:p w14:paraId="3C703957" w14:textId="77777777" w:rsidR="00D61207" w:rsidRPr="00D61207" w:rsidRDefault="00D61207" w:rsidP="00D61207">
            <w:pPr>
              <w:ind w:left="357"/>
              <w:rPr>
                <w:rFonts w:ascii="Calibri" w:hAnsi="Calibri" w:cs="Calibri"/>
                <w:sz w:val="22"/>
                <w:szCs w:val="22"/>
              </w:rPr>
            </w:pPr>
            <w:r w:rsidRPr="00D61207">
              <w:rPr>
                <w:rFonts w:ascii="Calibri" w:hAnsi="Calibri" w:cs="Calibri"/>
                <w:sz w:val="22"/>
                <w:szCs w:val="22"/>
              </w:rPr>
              <w:t xml:space="preserve">Dønna </w:t>
            </w:r>
          </w:p>
        </w:tc>
        <w:tc>
          <w:tcPr>
            <w:tcW w:w="1276" w:type="dxa"/>
          </w:tcPr>
          <w:p w14:paraId="3854851D" w14:textId="77777777" w:rsidR="00D61207" w:rsidRPr="00D61207" w:rsidRDefault="00D61207" w:rsidP="00D61207">
            <w:pPr>
              <w:ind w:left="357"/>
              <w:jc w:val="center"/>
              <w:rPr>
                <w:rFonts w:ascii="Calibri" w:hAnsi="Calibri" w:cs="Calibri"/>
                <w:sz w:val="22"/>
                <w:szCs w:val="22"/>
              </w:rPr>
            </w:pPr>
            <w:r w:rsidRPr="00D61207">
              <w:rPr>
                <w:rFonts w:ascii="Calibri" w:hAnsi="Calibri" w:cs="Calibri"/>
                <w:sz w:val="22"/>
                <w:szCs w:val="22"/>
              </w:rPr>
              <w:t>15</w:t>
            </w:r>
          </w:p>
        </w:tc>
      </w:tr>
      <w:tr w:rsidR="00D61207" w:rsidRPr="00D61207" w14:paraId="6842E387" w14:textId="77777777" w:rsidTr="00B52161">
        <w:tc>
          <w:tcPr>
            <w:tcW w:w="539" w:type="dxa"/>
          </w:tcPr>
          <w:p w14:paraId="58E3B097" w14:textId="77777777" w:rsidR="00D61207" w:rsidRPr="00D61207" w:rsidRDefault="00D61207" w:rsidP="00D61207">
            <w:pPr>
              <w:ind w:left="357"/>
              <w:rPr>
                <w:rFonts w:ascii="Calibri" w:hAnsi="Calibri" w:cs="Calibri"/>
                <w:sz w:val="22"/>
                <w:szCs w:val="22"/>
              </w:rPr>
            </w:pPr>
            <w:r w:rsidRPr="00D61207">
              <w:rPr>
                <w:rFonts w:ascii="Calibri" w:hAnsi="Calibri" w:cs="Calibri"/>
                <w:sz w:val="22"/>
                <w:szCs w:val="22"/>
              </w:rPr>
              <w:t>4</w:t>
            </w:r>
          </w:p>
        </w:tc>
        <w:tc>
          <w:tcPr>
            <w:tcW w:w="4564" w:type="dxa"/>
          </w:tcPr>
          <w:p w14:paraId="31FA7184" w14:textId="77777777" w:rsidR="00D61207" w:rsidRPr="00D61207" w:rsidRDefault="00D61207" w:rsidP="00D61207">
            <w:pPr>
              <w:ind w:left="357"/>
              <w:rPr>
                <w:rFonts w:ascii="Calibri" w:hAnsi="Calibri" w:cs="Calibri"/>
                <w:sz w:val="22"/>
                <w:szCs w:val="22"/>
              </w:rPr>
            </w:pPr>
            <w:r w:rsidRPr="00D61207">
              <w:rPr>
                <w:rFonts w:ascii="Calibri" w:hAnsi="Calibri" w:cs="Calibri"/>
                <w:sz w:val="22"/>
                <w:szCs w:val="22"/>
              </w:rPr>
              <w:t>Saulia på Røssvassholmen</w:t>
            </w:r>
          </w:p>
        </w:tc>
        <w:tc>
          <w:tcPr>
            <w:tcW w:w="1701" w:type="dxa"/>
          </w:tcPr>
          <w:p w14:paraId="6FE19491" w14:textId="77777777" w:rsidR="00D61207" w:rsidRPr="00D61207" w:rsidRDefault="00D61207" w:rsidP="00D61207">
            <w:pPr>
              <w:ind w:left="357"/>
              <w:rPr>
                <w:rFonts w:ascii="Calibri" w:hAnsi="Calibri" w:cs="Calibri"/>
                <w:sz w:val="22"/>
                <w:szCs w:val="22"/>
              </w:rPr>
            </w:pPr>
            <w:r w:rsidRPr="00D61207">
              <w:rPr>
                <w:rFonts w:ascii="Calibri" w:hAnsi="Calibri" w:cs="Calibri"/>
                <w:sz w:val="22"/>
                <w:szCs w:val="22"/>
              </w:rPr>
              <w:t xml:space="preserve">Hattfjelldal </w:t>
            </w:r>
          </w:p>
        </w:tc>
        <w:tc>
          <w:tcPr>
            <w:tcW w:w="1276" w:type="dxa"/>
          </w:tcPr>
          <w:p w14:paraId="3C0D60AF" w14:textId="77777777" w:rsidR="00D61207" w:rsidRPr="00D61207" w:rsidRDefault="00D61207" w:rsidP="00D61207">
            <w:pPr>
              <w:ind w:left="357"/>
              <w:jc w:val="center"/>
              <w:rPr>
                <w:rFonts w:ascii="Calibri" w:hAnsi="Calibri" w:cs="Calibri"/>
                <w:sz w:val="22"/>
                <w:szCs w:val="22"/>
              </w:rPr>
            </w:pPr>
            <w:r w:rsidRPr="00D61207">
              <w:rPr>
                <w:rFonts w:ascii="Calibri" w:hAnsi="Calibri" w:cs="Calibri"/>
                <w:sz w:val="22"/>
                <w:szCs w:val="22"/>
              </w:rPr>
              <w:t>10</w:t>
            </w:r>
          </w:p>
        </w:tc>
      </w:tr>
      <w:tr w:rsidR="00D61207" w:rsidRPr="00D61207" w14:paraId="7575BDF8" w14:textId="77777777" w:rsidTr="00B52161">
        <w:tc>
          <w:tcPr>
            <w:tcW w:w="539" w:type="dxa"/>
          </w:tcPr>
          <w:p w14:paraId="691F9698" w14:textId="77777777" w:rsidR="00D61207" w:rsidRPr="00D61207" w:rsidRDefault="00D61207" w:rsidP="00D61207">
            <w:pPr>
              <w:ind w:left="357"/>
              <w:rPr>
                <w:rFonts w:ascii="Calibri" w:hAnsi="Calibri" w:cs="Calibri"/>
                <w:sz w:val="22"/>
                <w:szCs w:val="22"/>
              </w:rPr>
            </w:pPr>
            <w:r w:rsidRPr="00D61207">
              <w:rPr>
                <w:rFonts w:ascii="Calibri" w:hAnsi="Calibri" w:cs="Calibri"/>
                <w:sz w:val="22"/>
                <w:szCs w:val="22"/>
              </w:rPr>
              <w:t>5</w:t>
            </w:r>
          </w:p>
        </w:tc>
        <w:tc>
          <w:tcPr>
            <w:tcW w:w="4564" w:type="dxa"/>
          </w:tcPr>
          <w:p w14:paraId="7BE13C47" w14:textId="77777777" w:rsidR="00D61207" w:rsidRPr="00D61207" w:rsidRDefault="00D61207" w:rsidP="00D61207">
            <w:pPr>
              <w:ind w:left="357"/>
              <w:rPr>
                <w:rFonts w:ascii="Calibri" w:hAnsi="Calibri" w:cs="Calibri"/>
                <w:sz w:val="22"/>
                <w:szCs w:val="22"/>
              </w:rPr>
            </w:pPr>
            <w:r w:rsidRPr="00D61207">
              <w:rPr>
                <w:rFonts w:ascii="Calibri" w:hAnsi="Calibri" w:cs="Calibri"/>
                <w:sz w:val="22"/>
                <w:szCs w:val="22"/>
              </w:rPr>
              <w:t>Holmen gård ved ærfuglværet på Holmholmen</w:t>
            </w:r>
          </w:p>
        </w:tc>
        <w:tc>
          <w:tcPr>
            <w:tcW w:w="1701" w:type="dxa"/>
          </w:tcPr>
          <w:p w14:paraId="0AD261B0" w14:textId="77777777" w:rsidR="00D61207" w:rsidRPr="00D61207" w:rsidRDefault="00D61207" w:rsidP="00D61207">
            <w:pPr>
              <w:ind w:left="357"/>
              <w:rPr>
                <w:rFonts w:ascii="Calibri" w:hAnsi="Calibri" w:cs="Calibri"/>
                <w:sz w:val="22"/>
                <w:szCs w:val="22"/>
              </w:rPr>
            </w:pPr>
            <w:r w:rsidRPr="00D61207">
              <w:rPr>
                <w:rFonts w:ascii="Calibri" w:hAnsi="Calibri" w:cs="Calibri"/>
                <w:sz w:val="22"/>
                <w:szCs w:val="22"/>
              </w:rPr>
              <w:t xml:space="preserve">Hemnes </w:t>
            </w:r>
          </w:p>
        </w:tc>
        <w:tc>
          <w:tcPr>
            <w:tcW w:w="1276" w:type="dxa"/>
          </w:tcPr>
          <w:p w14:paraId="43FA5403" w14:textId="77777777" w:rsidR="00D61207" w:rsidRPr="00D61207" w:rsidRDefault="00D61207" w:rsidP="00D61207">
            <w:pPr>
              <w:ind w:left="357"/>
              <w:jc w:val="center"/>
              <w:rPr>
                <w:rFonts w:ascii="Calibri" w:hAnsi="Calibri" w:cs="Calibri"/>
                <w:sz w:val="22"/>
                <w:szCs w:val="22"/>
              </w:rPr>
            </w:pPr>
            <w:r w:rsidRPr="00D61207">
              <w:rPr>
                <w:rFonts w:ascii="Calibri" w:hAnsi="Calibri" w:cs="Calibri"/>
                <w:sz w:val="22"/>
                <w:szCs w:val="22"/>
              </w:rPr>
              <w:t>15</w:t>
            </w:r>
          </w:p>
        </w:tc>
      </w:tr>
      <w:tr w:rsidR="00D61207" w:rsidRPr="00D61207" w14:paraId="06DD5A38" w14:textId="77777777" w:rsidTr="00B52161">
        <w:tc>
          <w:tcPr>
            <w:tcW w:w="539" w:type="dxa"/>
          </w:tcPr>
          <w:p w14:paraId="4105CCDA" w14:textId="77777777" w:rsidR="00D61207" w:rsidRPr="00D61207" w:rsidRDefault="00D61207" w:rsidP="00D61207">
            <w:pPr>
              <w:ind w:left="357"/>
              <w:rPr>
                <w:rFonts w:ascii="Calibri" w:hAnsi="Calibri" w:cs="Calibri"/>
                <w:sz w:val="22"/>
                <w:szCs w:val="22"/>
              </w:rPr>
            </w:pPr>
            <w:r w:rsidRPr="00D61207">
              <w:rPr>
                <w:rFonts w:ascii="Calibri" w:hAnsi="Calibri" w:cs="Calibri"/>
                <w:sz w:val="22"/>
                <w:szCs w:val="22"/>
              </w:rPr>
              <w:t>6</w:t>
            </w:r>
          </w:p>
        </w:tc>
        <w:tc>
          <w:tcPr>
            <w:tcW w:w="4564" w:type="dxa"/>
          </w:tcPr>
          <w:p w14:paraId="1690A77B" w14:textId="77777777" w:rsidR="00D61207" w:rsidRPr="00D61207" w:rsidRDefault="00D61207" w:rsidP="00D61207">
            <w:pPr>
              <w:ind w:left="357"/>
              <w:rPr>
                <w:rFonts w:ascii="Calibri" w:hAnsi="Calibri" w:cs="Calibri"/>
                <w:sz w:val="22"/>
                <w:szCs w:val="22"/>
              </w:rPr>
            </w:pPr>
            <w:r w:rsidRPr="00D61207">
              <w:rPr>
                <w:rFonts w:ascii="Calibri" w:hAnsi="Calibri" w:cs="Calibri"/>
                <w:sz w:val="22"/>
                <w:szCs w:val="22"/>
              </w:rPr>
              <w:t>Herøy bygdesamling på Herøy prestegård</w:t>
            </w:r>
          </w:p>
        </w:tc>
        <w:tc>
          <w:tcPr>
            <w:tcW w:w="1701" w:type="dxa"/>
          </w:tcPr>
          <w:p w14:paraId="4675DCD2" w14:textId="77777777" w:rsidR="00D61207" w:rsidRPr="00D61207" w:rsidRDefault="00D61207" w:rsidP="00D61207">
            <w:pPr>
              <w:ind w:left="357"/>
              <w:rPr>
                <w:rFonts w:ascii="Calibri" w:hAnsi="Calibri" w:cs="Calibri"/>
                <w:sz w:val="22"/>
                <w:szCs w:val="22"/>
              </w:rPr>
            </w:pPr>
            <w:r w:rsidRPr="00D61207">
              <w:rPr>
                <w:rFonts w:ascii="Calibri" w:hAnsi="Calibri" w:cs="Calibri"/>
                <w:sz w:val="22"/>
                <w:szCs w:val="22"/>
              </w:rPr>
              <w:t xml:space="preserve">Herøy </w:t>
            </w:r>
          </w:p>
        </w:tc>
        <w:tc>
          <w:tcPr>
            <w:tcW w:w="1276" w:type="dxa"/>
          </w:tcPr>
          <w:p w14:paraId="32A5348A" w14:textId="77777777" w:rsidR="00D61207" w:rsidRPr="00D61207" w:rsidRDefault="00D61207" w:rsidP="00D61207">
            <w:pPr>
              <w:ind w:left="357"/>
              <w:jc w:val="center"/>
              <w:rPr>
                <w:rFonts w:ascii="Calibri" w:hAnsi="Calibri" w:cs="Calibri"/>
                <w:sz w:val="22"/>
                <w:szCs w:val="22"/>
              </w:rPr>
            </w:pPr>
            <w:r w:rsidRPr="00D61207">
              <w:rPr>
                <w:rFonts w:ascii="Calibri" w:hAnsi="Calibri" w:cs="Calibri"/>
                <w:sz w:val="22"/>
                <w:szCs w:val="22"/>
              </w:rPr>
              <w:t>4</w:t>
            </w:r>
          </w:p>
        </w:tc>
      </w:tr>
      <w:tr w:rsidR="00D61207" w:rsidRPr="00D61207" w14:paraId="6935D5B2" w14:textId="77777777" w:rsidTr="00B52161">
        <w:tc>
          <w:tcPr>
            <w:tcW w:w="539" w:type="dxa"/>
          </w:tcPr>
          <w:p w14:paraId="74DABFC7" w14:textId="77777777" w:rsidR="00D61207" w:rsidRPr="00D61207" w:rsidRDefault="00D61207" w:rsidP="00D61207">
            <w:pPr>
              <w:ind w:left="357"/>
              <w:rPr>
                <w:rFonts w:ascii="Calibri" w:hAnsi="Calibri" w:cs="Calibri"/>
                <w:sz w:val="22"/>
                <w:szCs w:val="22"/>
              </w:rPr>
            </w:pPr>
            <w:r w:rsidRPr="00D61207">
              <w:rPr>
                <w:rFonts w:ascii="Calibri" w:hAnsi="Calibri" w:cs="Calibri"/>
                <w:sz w:val="22"/>
                <w:szCs w:val="22"/>
              </w:rPr>
              <w:t>7</w:t>
            </w:r>
          </w:p>
        </w:tc>
        <w:tc>
          <w:tcPr>
            <w:tcW w:w="4564" w:type="dxa"/>
          </w:tcPr>
          <w:p w14:paraId="06FC204B" w14:textId="77777777" w:rsidR="00D61207" w:rsidRPr="00D61207" w:rsidRDefault="00D61207" w:rsidP="00D61207">
            <w:pPr>
              <w:ind w:left="357"/>
              <w:rPr>
                <w:rFonts w:ascii="Calibri" w:hAnsi="Calibri" w:cs="Calibri"/>
                <w:sz w:val="22"/>
                <w:szCs w:val="22"/>
              </w:rPr>
            </w:pPr>
            <w:r w:rsidRPr="00D61207">
              <w:rPr>
                <w:rFonts w:ascii="Calibri" w:hAnsi="Calibri" w:cs="Calibri"/>
                <w:sz w:val="22"/>
                <w:szCs w:val="22"/>
              </w:rPr>
              <w:t>Vollmoen</w:t>
            </w:r>
          </w:p>
        </w:tc>
        <w:tc>
          <w:tcPr>
            <w:tcW w:w="1701" w:type="dxa"/>
          </w:tcPr>
          <w:p w14:paraId="116F9F69" w14:textId="77777777" w:rsidR="00D61207" w:rsidRPr="00D61207" w:rsidRDefault="00D61207" w:rsidP="00D61207">
            <w:pPr>
              <w:ind w:left="357"/>
              <w:rPr>
                <w:rFonts w:ascii="Calibri" w:hAnsi="Calibri" w:cs="Calibri"/>
                <w:sz w:val="22"/>
                <w:szCs w:val="22"/>
              </w:rPr>
            </w:pPr>
            <w:r w:rsidRPr="00D61207">
              <w:rPr>
                <w:rFonts w:ascii="Calibri" w:hAnsi="Calibri" w:cs="Calibri"/>
                <w:sz w:val="22"/>
                <w:szCs w:val="22"/>
              </w:rPr>
              <w:t xml:space="preserve">Steigen </w:t>
            </w:r>
          </w:p>
        </w:tc>
        <w:tc>
          <w:tcPr>
            <w:tcW w:w="1276" w:type="dxa"/>
          </w:tcPr>
          <w:p w14:paraId="02434189" w14:textId="77777777" w:rsidR="00D61207" w:rsidRPr="00D61207" w:rsidRDefault="00D61207" w:rsidP="00D61207">
            <w:pPr>
              <w:ind w:left="357"/>
              <w:jc w:val="center"/>
              <w:rPr>
                <w:rFonts w:ascii="Calibri" w:hAnsi="Calibri" w:cs="Calibri"/>
                <w:sz w:val="22"/>
                <w:szCs w:val="22"/>
              </w:rPr>
            </w:pPr>
            <w:r w:rsidRPr="00D61207">
              <w:rPr>
                <w:rFonts w:ascii="Calibri" w:hAnsi="Calibri" w:cs="Calibri"/>
                <w:sz w:val="22"/>
                <w:szCs w:val="22"/>
              </w:rPr>
              <w:t>14</w:t>
            </w:r>
          </w:p>
        </w:tc>
      </w:tr>
      <w:tr w:rsidR="00D61207" w:rsidRPr="00D61207" w14:paraId="1FC4B6C3" w14:textId="77777777" w:rsidTr="00B52161">
        <w:tc>
          <w:tcPr>
            <w:tcW w:w="539" w:type="dxa"/>
          </w:tcPr>
          <w:p w14:paraId="5153FEF5" w14:textId="77777777" w:rsidR="00D61207" w:rsidRPr="00D61207" w:rsidRDefault="00D61207" w:rsidP="00D61207">
            <w:pPr>
              <w:ind w:left="357"/>
              <w:rPr>
                <w:rFonts w:ascii="Calibri" w:hAnsi="Calibri" w:cs="Calibri"/>
                <w:sz w:val="22"/>
                <w:szCs w:val="22"/>
              </w:rPr>
            </w:pPr>
            <w:r w:rsidRPr="00D61207">
              <w:rPr>
                <w:rFonts w:ascii="Calibri" w:hAnsi="Calibri" w:cs="Calibri"/>
                <w:sz w:val="22"/>
                <w:szCs w:val="22"/>
              </w:rPr>
              <w:t>8</w:t>
            </w:r>
          </w:p>
        </w:tc>
        <w:tc>
          <w:tcPr>
            <w:tcW w:w="4564" w:type="dxa"/>
          </w:tcPr>
          <w:p w14:paraId="1E68E010" w14:textId="77777777" w:rsidR="00D61207" w:rsidRPr="00D61207" w:rsidRDefault="00D61207" w:rsidP="00D61207">
            <w:pPr>
              <w:ind w:left="357"/>
              <w:rPr>
                <w:rFonts w:ascii="Calibri" w:hAnsi="Calibri" w:cs="Calibri"/>
                <w:sz w:val="22"/>
                <w:szCs w:val="22"/>
              </w:rPr>
            </w:pPr>
            <w:r w:rsidRPr="00D61207">
              <w:rPr>
                <w:rFonts w:ascii="Calibri" w:hAnsi="Calibri" w:cs="Calibri"/>
                <w:sz w:val="22"/>
                <w:szCs w:val="22"/>
              </w:rPr>
              <w:t>Jennestad handelssted</w:t>
            </w:r>
          </w:p>
        </w:tc>
        <w:tc>
          <w:tcPr>
            <w:tcW w:w="1701" w:type="dxa"/>
          </w:tcPr>
          <w:p w14:paraId="38687E3C" w14:textId="77777777" w:rsidR="00D61207" w:rsidRPr="00D61207" w:rsidRDefault="00D61207" w:rsidP="00D61207">
            <w:pPr>
              <w:ind w:left="357"/>
              <w:rPr>
                <w:rFonts w:ascii="Calibri" w:hAnsi="Calibri" w:cs="Calibri"/>
                <w:sz w:val="22"/>
                <w:szCs w:val="22"/>
              </w:rPr>
            </w:pPr>
            <w:r w:rsidRPr="00D61207">
              <w:rPr>
                <w:rFonts w:ascii="Calibri" w:hAnsi="Calibri" w:cs="Calibri"/>
                <w:sz w:val="22"/>
                <w:szCs w:val="22"/>
              </w:rPr>
              <w:t xml:space="preserve">Sortland </w:t>
            </w:r>
          </w:p>
        </w:tc>
        <w:tc>
          <w:tcPr>
            <w:tcW w:w="1276" w:type="dxa"/>
          </w:tcPr>
          <w:p w14:paraId="1BBF9506" w14:textId="77777777" w:rsidR="00D61207" w:rsidRPr="00D61207" w:rsidRDefault="00D61207" w:rsidP="00D61207">
            <w:pPr>
              <w:ind w:left="357"/>
              <w:jc w:val="center"/>
              <w:rPr>
                <w:rFonts w:ascii="Calibri" w:hAnsi="Calibri" w:cs="Calibri"/>
                <w:sz w:val="22"/>
                <w:szCs w:val="22"/>
              </w:rPr>
            </w:pPr>
            <w:r w:rsidRPr="00D61207">
              <w:rPr>
                <w:rFonts w:ascii="Calibri" w:hAnsi="Calibri" w:cs="Calibri"/>
                <w:sz w:val="22"/>
                <w:szCs w:val="22"/>
              </w:rPr>
              <w:t>13</w:t>
            </w:r>
          </w:p>
        </w:tc>
      </w:tr>
      <w:tr w:rsidR="00D61207" w:rsidRPr="00D61207" w14:paraId="10FA8B67" w14:textId="77777777" w:rsidTr="00B52161">
        <w:tc>
          <w:tcPr>
            <w:tcW w:w="539" w:type="dxa"/>
          </w:tcPr>
          <w:p w14:paraId="58A4176D" w14:textId="77777777" w:rsidR="00D61207" w:rsidRPr="00D61207" w:rsidRDefault="00D61207" w:rsidP="00D61207">
            <w:pPr>
              <w:ind w:left="357"/>
              <w:rPr>
                <w:rFonts w:ascii="Calibri" w:hAnsi="Calibri" w:cs="Calibri"/>
                <w:sz w:val="22"/>
                <w:szCs w:val="22"/>
              </w:rPr>
            </w:pPr>
            <w:r w:rsidRPr="00D61207">
              <w:rPr>
                <w:rFonts w:ascii="Calibri" w:hAnsi="Calibri" w:cs="Calibri"/>
                <w:sz w:val="22"/>
                <w:szCs w:val="22"/>
              </w:rPr>
              <w:t>9</w:t>
            </w:r>
          </w:p>
        </w:tc>
        <w:tc>
          <w:tcPr>
            <w:tcW w:w="4564" w:type="dxa"/>
          </w:tcPr>
          <w:p w14:paraId="2A23A078" w14:textId="77777777" w:rsidR="00D61207" w:rsidRPr="00D61207" w:rsidRDefault="00D61207" w:rsidP="00D61207">
            <w:pPr>
              <w:ind w:left="357"/>
              <w:rPr>
                <w:rFonts w:ascii="Calibri" w:hAnsi="Calibri" w:cs="Calibri"/>
                <w:sz w:val="22"/>
                <w:szCs w:val="22"/>
              </w:rPr>
            </w:pPr>
            <w:r w:rsidRPr="00D61207">
              <w:rPr>
                <w:rFonts w:ascii="Calibri" w:hAnsi="Calibri" w:cs="Calibri"/>
                <w:sz w:val="22"/>
                <w:szCs w:val="22"/>
              </w:rPr>
              <w:t>Sjønstå gård</w:t>
            </w:r>
          </w:p>
        </w:tc>
        <w:tc>
          <w:tcPr>
            <w:tcW w:w="1701" w:type="dxa"/>
          </w:tcPr>
          <w:p w14:paraId="33CFD657" w14:textId="77777777" w:rsidR="00D61207" w:rsidRPr="00D61207" w:rsidRDefault="00D61207" w:rsidP="00D61207">
            <w:pPr>
              <w:ind w:left="357"/>
              <w:rPr>
                <w:rFonts w:ascii="Calibri" w:hAnsi="Calibri" w:cs="Calibri"/>
                <w:sz w:val="22"/>
                <w:szCs w:val="22"/>
              </w:rPr>
            </w:pPr>
            <w:r w:rsidRPr="00D61207">
              <w:rPr>
                <w:rFonts w:ascii="Calibri" w:hAnsi="Calibri" w:cs="Calibri"/>
                <w:sz w:val="22"/>
                <w:szCs w:val="22"/>
              </w:rPr>
              <w:t xml:space="preserve">Fauske </w:t>
            </w:r>
          </w:p>
        </w:tc>
        <w:tc>
          <w:tcPr>
            <w:tcW w:w="1276" w:type="dxa"/>
          </w:tcPr>
          <w:p w14:paraId="475E8AAB" w14:textId="77777777" w:rsidR="00D61207" w:rsidRPr="00D61207" w:rsidRDefault="00D61207" w:rsidP="00D61207">
            <w:pPr>
              <w:ind w:left="357"/>
              <w:jc w:val="center"/>
              <w:rPr>
                <w:rFonts w:ascii="Calibri" w:hAnsi="Calibri" w:cs="Calibri"/>
                <w:sz w:val="22"/>
                <w:szCs w:val="22"/>
              </w:rPr>
            </w:pPr>
            <w:r w:rsidRPr="00D61207">
              <w:rPr>
                <w:rFonts w:ascii="Calibri" w:hAnsi="Calibri" w:cs="Calibri"/>
                <w:sz w:val="22"/>
                <w:szCs w:val="22"/>
              </w:rPr>
              <w:t>15</w:t>
            </w:r>
          </w:p>
        </w:tc>
      </w:tr>
    </w:tbl>
    <w:p w14:paraId="76C2BA9E" w14:textId="77777777" w:rsidR="00D61207" w:rsidRPr="00D61207" w:rsidRDefault="00D61207" w:rsidP="00D61207">
      <w:pPr>
        <w:spacing w:line="259" w:lineRule="auto"/>
        <w:rPr>
          <w:rFonts w:ascii="Calibri" w:eastAsia="Calibri" w:hAnsi="Calibri"/>
          <w:b/>
          <w:sz w:val="22"/>
          <w:szCs w:val="22"/>
        </w:rPr>
      </w:pPr>
    </w:p>
    <w:p w14:paraId="277E3530" w14:textId="77777777" w:rsidR="00D61207" w:rsidRPr="00D61207" w:rsidRDefault="00D61207" w:rsidP="00D61207">
      <w:pPr>
        <w:spacing w:line="259" w:lineRule="auto"/>
        <w:rPr>
          <w:rFonts w:ascii="Calibri" w:eastAsia="Calibri" w:hAnsi="Calibri"/>
          <w:b/>
          <w:sz w:val="22"/>
          <w:szCs w:val="22"/>
        </w:rPr>
      </w:pPr>
    </w:p>
    <w:p w14:paraId="2FCB3A98" w14:textId="77777777" w:rsidR="00D61207" w:rsidRPr="00D61207" w:rsidRDefault="00D61207" w:rsidP="00D61207">
      <w:pPr>
        <w:spacing w:line="259" w:lineRule="auto"/>
        <w:rPr>
          <w:rFonts w:ascii="Calibri" w:eastAsia="Calibri" w:hAnsi="Calibri"/>
          <w:b/>
          <w:sz w:val="22"/>
          <w:szCs w:val="22"/>
        </w:rPr>
      </w:pPr>
      <w:r w:rsidRPr="00D61207">
        <w:rPr>
          <w:rFonts w:ascii="Calibri" w:eastAsia="Calibri" w:hAnsi="Calibri"/>
          <w:b/>
          <w:sz w:val="22"/>
          <w:szCs w:val="22"/>
        </w:rPr>
        <w:t>Utdypende om tiltaket:</w:t>
      </w:r>
    </w:p>
    <w:p w14:paraId="2293AFFD" w14:textId="77777777" w:rsidR="00D61207" w:rsidRPr="00D61207" w:rsidRDefault="00D61207" w:rsidP="00D61207">
      <w:pPr>
        <w:spacing w:line="259" w:lineRule="auto"/>
        <w:rPr>
          <w:rFonts w:ascii="Calibri" w:eastAsia="Calibri" w:hAnsi="Calibri"/>
          <w:b/>
          <w:sz w:val="22"/>
          <w:szCs w:val="22"/>
        </w:rPr>
      </w:pPr>
    </w:p>
    <w:p w14:paraId="16D33D6D" w14:textId="77777777" w:rsidR="00D61207" w:rsidRPr="00D61207" w:rsidRDefault="00D61207" w:rsidP="00D61207">
      <w:pPr>
        <w:spacing w:after="160" w:line="259" w:lineRule="auto"/>
        <w:rPr>
          <w:rFonts w:ascii="Calibri" w:eastAsia="Georgia" w:hAnsi="Calibri" w:cs="Calibri"/>
          <w:sz w:val="22"/>
          <w:szCs w:val="22"/>
          <w:lang w:val="nn-NO"/>
        </w:rPr>
      </w:pPr>
      <w:r w:rsidRPr="00D61207">
        <w:rPr>
          <w:rFonts w:ascii="Calibri" w:eastAsia="Georgia" w:hAnsi="Calibri" w:cs="Calibri"/>
          <w:sz w:val="22"/>
          <w:szCs w:val="22"/>
          <w:lang w:val="nn-NO"/>
        </w:rPr>
        <w:t>Med viktige kulturhistoriske jordbruksområder menes kulturlandskap eller kulturmiljø med særskilt kulturhistoriske verdier.</w:t>
      </w:r>
    </w:p>
    <w:p w14:paraId="40E84122" w14:textId="7FC136B8" w:rsidR="00D61207" w:rsidRPr="00D61207" w:rsidRDefault="00D61207" w:rsidP="00D61207">
      <w:pPr>
        <w:spacing w:line="259" w:lineRule="auto"/>
        <w:rPr>
          <w:rFonts w:ascii="Calibri" w:eastAsia="Calibri" w:hAnsi="Calibri"/>
          <w:sz w:val="22"/>
          <w:szCs w:val="22"/>
        </w:rPr>
      </w:pPr>
      <w:r w:rsidRPr="00D61207">
        <w:rPr>
          <w:rFonts w:ascii="Calibri" w:eastAsia="Calibri" w:hAnsi="Calibri"/>
          <w:sz w:val="22"/>
          <w:szCs w:val="22"/>
        </w:rPr>
        <w:t xml:space="preserve">Ved søknad oppgis antall dekar som er skjøttet den aktuelle søknadsomgangen. Oppgitt antall dekar er det maksimale arealet som det i hvert område kan søkes tilskudd til. </w:t>
      </w:r>
      <w:r w:rsidRPr="00D61207">
        <w:rPr>
          <w:rFonts w:ascii="Calibri" w:eastAsia="Calibri" w:hAnsi="Calibri" w:cs="Calibri"/>
          <w:sz w:val="22"/>
          <w:szCs w:val="22"/>
        </w:rPr>
        <w:t>Hvis det både er beitet og slått/ryddet, føres tiltaket opp i den tiltaksklassen hvor omfanget var størst.</w:t>
      </w:r>
      <w:r w:rsidRPr="00D61207">
        <w:rPr>
          <w:rFonts w:ascii="Calibri" w:hAnsi="Calibri" w:cs="Calibri"/>
          <w:strike/>
          <w:sz w:val="22"/>
          <w:szCs w:val="22"/>
        </w:rPr>
        <w:t xml:space="preserve"> </w:t>
      </w:r>
    </w:p>
    <w:p w14:paraId="29179A95" w14:textId="77777777" w:rsidR="00D61207" w:rsidRPr="00D61207" w:rsidRDefault="00D61207" w:rsidP="00D61207">
      <w:pPr>
        <w:spacing w:line="259" w:lineRule="auto"/>
        <w:rPr>
          <w:rFonts w:ascii="Calibri" w:eastAsia="Calibri" w:hAnsi="Calibri"/>
          <w:b/>
          <w:sz w:val="22"/>
          <w:szCs w:val="22"/>
        </w:rPr>
      </w:pPr>
    </w:p>
    <w:p w14:paraId="099208D2" w14:textId="77777777" w:rsidR="00D61207" w:rsidRPr="00D61207" w:rsidRDefault="00D61207" w:rsidP="00D61207">
      <w:pPr>
        <w:spacing w:line="259" w:lineRule="auto"/>
        <w:rPr>
          <w:rFonts w:ascii="Calibri" w:eastAsia="Calibri" w:hAnsi="Calibri"/>
          <w:b/>
          <w:sz w:val="22"/>
          <w:szCs w:val="22"/>
        </w:rPr>
      </w:pPr>
      <w:r w:rsidRPr="00D61207">
        <w:rPr>
          <w:rFonts w:ascii="Calibri" w:eastAsia="Calibri" w:hAnsi="Calibri"/>
          <w:b/>
          <w:sz w:val="22"/>
          <w:szCs w:val="22"/>
        </w:rPr>
        <w:t>Skjøtselsråd:</w:t>
      </w:r>
    </w:p>
    <w:p w14:paraId="426906BA" w14:textId="77777777" w:rsidR="00D61207" w:rsidRPr="00D61207" w:rsidRDefault="00D61207" w:rsidP="00D61207">
      <w:pPr>
        <w:spacing w:line="259" w:lineRule="auto"/>
        <w:rPr>
          <w:rFonts w:ascii="Calibri" w:eastAsia="Calibri" w:hAnsi="Calibri"/>
          <w:b/>
          <w:sz w:val="22"/>
          <w:szCs w:val="22"/>
        </w:rPr>
      </w:pPr>
    </w:p>
    <w:p w14:paraId="5233EE60" w14:textId="77777777" w:rsidR="00D61207" w:rsidRPr="00D61207" w:rsidRDefault="00D61207" w:rsidP="00D61207">
      <w:pPr>
        <w:numPr>
          <w:ilvl w:val="0"/>
          <w:numId w:val="20"/>
        </w:numPr>
        <w:spacing w:after="160" w:line="259" w:lineRule="auto"/>
        <w:contextualSpacing/>
        <w:rPr>
          <w:rFonts w:ascii="Calibri" w:eastAsia="Calibri" w:hAnsi="Calibri"/>
          <w:sz w:val="22"/>
          <w:szCs w:val="22"/>
        </w:rPr>
      </w:pPr>
      <w:r w:rsidRPr="00D61207">
        <w:rPr>
          <w:rFonts w:ascii="Calibri" w:eastAsia="Calibri" w:hAnsi="Calibri"/>
          <w:sz w:val="22"/>
          <w:szCs w:val="22"/>
        </w:rPr>
        <w:t>Skjøtsel skjer ved beiting, slått eller rydding</w:t>
      </w:r>
    </w:p>
    <w:p w14:paraId="2D4CCCCA" w14:textId="77777777" w:rsidR="00D61207" w:rsidRPr="00D61207" w:rsidRDefault="00D61207" w:rsidP="00D61207">
      <w:pPr>
        <w:numPr>
          <w:ilvl w:val="0"/>
          <w:numId w:val="20"/>
        </w:numPr>
        <w:spacing w:after="160" w:line="259" w:lineRule="auto"/>
        <w:contextualSpacing/>
        <w:rPr>
          <w:rFonts w:ascii="Calibri" w:eastAsia="Calibri" w:hAnsi="Calibri"/>
          <w:sz w:val="22"/>
          <w:szCs w:val="22"/>
        </w:rPr>
      </w:pPr>
      <w:r w:rsidRPr="00D61207">
        <w:rPr>
          <w:rFonts w:ascii="Calibri" w:eastAsia="Calibri" w:hAnsi="Calibri"/>
          <w:sz w:val="22"/>
          <w:szCs w:val="22"/>
        </w:rPr>
        <w:t>Ved beiting bør det etableres et beitetrykk som bidrar til å gi kulturlandskapet et synlig beitepreg.</w:t>
      </w:r>
    </w:p>
    <w:p w14:paraId="76593B25" w14:textId="77777777" w:rsidR="00D61207" w:rsidRPr="00D61207" w:rsidRDefault="00D61207" w:rsidP="00D61207">
      <w:pPr>
        <w:spacing w:line="259" w:lineRule="auto"/>
        <w:rPr>
          <w:rFonts w:ascii="Calibri" w:eastAsia="Calibri" w:hAnsi="Calibri"/>
          <w:sz w:val="22"/>
          <w:szCs w:val="22"/>
        </w:rPr>
      </w:pPr>
    </w:p>
    <w:p w14:paraId="69E127CD" w14:textId="77777777" w:rsidR="00D800F8" w:rsidRDefault="00D800F8" w:rsidP="00D61207">
      <w:pPr>
        <w:spacing w:line="259" w:lineRule="auto"/>
        <w:rPr>
          <w:rFonts w:ascii="Calibri" w:eastAsia="Calibri" w:hAnsi="Calibri"/>
          <w:b/>
          <w:sz w:val="22"/>
          <w:szCs w:val="22"/>
        </w:rPr>
      </w:pPr>
    </w:p>
    <w:p w14:paraId="68D1D936" w14:textId="77777777" w:rsidR="00D800F8" w:rsidRDefault="00D800F8" w:rsidP="00D61207">
      <w:pPr>
        <w:spacing w:line="259" w:lineRule="auto"/>
        <w:rPr>
          <w:rFonts w:ascii="Calibri" w:eastAsia="Calibri" w:hAnsi="Calibri"/>
          <w:b/>
          <w:sz w:val="22"/>
          <w:szCs w:val="22"/>
        </w:rPr>
      </w:pPr>
    </w:p>
    <w:p w14:paraId="583EEB82" w14:textId="7DC0CEFE" w:rsidR="00D61207" w:rsidRPr="00D61207" w:rsidRDefault="00D61207" w:rsidP="00D61207">
      <w:pPr>
        <w:spacing w:line="259" w:lineRule="auto"/>
        <w:rPr>
          <w:rFonts w:ascii="Calibri" w:eastAsia="Calibri" w:hAnsi="Calibri"/>
          <w:b/>
          <w:sz w:val="22"/>
          <w:szCs w:val="22"/>
        </w:rPr>
      </w:pPr>
      <w:r w:rsidRPr="00D61207">
        <w:rPr>
          <w:rFonts w:ascii="Calibri" w:eastAsia="Calibri" w:hAnsi="Calibri"/>
          <w:b/>
          <w:sz w:val="22"/>
          <w:szCs w:val="22"/>
        </w:rPr>
        <w:lastRenderedPageBreak/>
        <w:t>Eventuelle krav fra regional kulturminneforvaltning:</w:t>
      </w:r>
    </w:p>
    <w:p w14:paraId="00DDB7D1" w14:textId="77777777" w:rsidR="00D61207" w:rsidRPr="00D61207" w:rsidRDefault="00D61207" w:rsidP="00D61207">
      <w:pPr>
        <w:spacing w:line="259" w:lineRule="auto"/>
        <w:rPr>
          <w:rFonts w:ascii="Calibri" w:eastAsia="Calibri" w:hAnsi="Calibri"/>
          <w:b/>
          <w:sz w:val="22"/>
          <w:szCs w:val="22"/>
        </w:rPr>
      </w:pPr>
    </w:p>
    <w:p w14:paraId="54E17B61" w14:textId="77777777" w:rsidR="00D61207" w:rsidRPr="00D61207" w:rsidRDefault="00D61207" w:rsidP="00D61207">
      <w:pPr>
        <w:rPr>
          <w:rFonts w:ascii="Calibri" w:hAnsi="Calibri" w:cs="Calibri"/>
          <w:sz w:val="22"/>
          <w:szCs w:val="22"/>
        </w:rPr>
      </w:pPr>
      <w:r w:rsidRPr="00D61207">
        <w:rPr>
          <w:rFonts w:ascii="Calibri" w:hAnsi="Calibri" w:cs="Calibri"/>
          <w:sz w:val="22"/>
          <w:szCs w:val="22"/>
        </w:rPr>
        <w:t>Regionale kulturminnemyndigheter kan for nærmere spesifiserte områder sette krav om utforming og godkjenning av egen skjøtselsplan. I slike tilfeller vil foretaket bli kontaktet.</w:t>
      </w:r>
    </w:p>
    <w:p w14:paraId="7889043D" w14:textId="188A5510" w:rsidR="00D61207" w:rsidRPr="00D61207" w:rsidRDefault="00D61207" w:rsidP="00D61207">
      <w:pPr>
        <w:spacing w:after="160" w:line="259" w:lineRule="auto"/>
        <w:rPr>
          <w:rFonts w:ascii="Calibri" w:eastAsia="Calibri" w:hAnsi="Calibri" w:cs="Calibri"/>
          <w:b/>
          <w:sz w:val="22"/>
          <w:szCs w:val="22"/>
        </w:rPr>
      </w:pPr>
    </w:p>
    <w:tbl>
      <w:tblPr>
        <w:tblStyle w:val="Tabellrutenett13"/>
        <w:tblW w:w="8193" w:type="dxa"/>
        <w:tblInd w:w="-5" w:type="dxa"/>
        <w:tblLayout w:type="fixed"/>
        <w:tblLook w:val="04A0" w:firstRow="1" w:lastRow="0" w:firstColumn="1" w:lastColumn="0" w:noHBand="0" w:noVBand="1"/>
      </w:tblPr>
      <w:tblGrid>
        <w:gridCol w:w="3544"/>
        <w:gridCol w:w="992"/>
        <w:gridCol w:w="2381"/>
        <w:gridCol w:w="1276"/>
      </w:tblGrid>
      <w:tr w:rsidR="0076430A" w:rsidRPr="00D61207" w14:paraId="459CDBB8" w14:textId="77777777" w:rsidTr="0076430A">
        <w:tc>
          <w:tcPr>
            <w:tcW w:w="3544" w:type="dxa"/>
            <w:shd w:val="clear" w:color="auto" w:fill="B7C8E3" w:themeFill="accent6" w:themeFillTint="66"/>
          </w:tcPr>
          <w:p w14:paraId="3B747F56" w14:textId="64908D51" w:rsidR="0076430A" w:rsidRPr="008351C3" w:rsidRDefault="0076430A" w:rsidP="00D61207">
            <w:pPr>
              <w:ind w:left="357"/>
              <w:rPr>
                <w:rFonts w:ascii="Calibri" w:hAnsi="Calibri" w:cs="Calibri"/>
                <w:b/>
                <w:sz w:val="22"/>
                <w:szCs w:val="22"/>
              </w:rPr>
            </w:pPr>
            <w:r w:rsidRPr="008351C3">
              <w:rPr>
                <w:rFonts w:ascii="Calibri" w:hAnsi="Calibri" w:cs="Calibri"/>
                <w:b/>
                <w:sz w:val="22"/>
                <w:szCs w:val="22"/>
              </w:rPr>
              <w:t>Foreløpige tilskuddssatser</w:t>
            </w:r>
          </w:p>
        </w:tc>
        <w:tc>
          <w:tcPr>
            <w:tcW w:w="992" w:type="dxa"/>
            <w:shd w:val="clear" w:color="auto" w:fill="B7C8E3" w:themeFill="accent6" w:themeFillTint="66"/>
            <w:vAlign w:val="bottom"/>
          </w:tcPr>
          <w:p w14:paraId="7F45E4B9" w14:textId="77777777" w:rsidR="0076430A" w:rsidRPr="008351C3" w:rsidRDefault="0076430A" w:rsidP="008351C3">
            <w:pPr>
              <w:ind w:left="357"/>
              <w:jc w:val="center"/>
              <w:rPr>
                <w:rFonts w:ascii="Calibri" w:hAnsi="Calibri" w:cs="Calibri"/>
                <w:b/>
                <w:sz w:val="22"/>
                <w:szCs w:val="22"/>
              </w:rPr>
            </w:pPr>
            <w:r w:rsidRPr="008351C3">
              <w:rPr>
                <w:rFonts w:ascii="Calibri" w:hAnsi="Calibri" w:cs="Calibri"/>
                <w:b/>
                <w:sz w:val="22"/>
                <w:szCs w:val="22"/>
              </w:rPr>
              <w:t>Enhet</w:t>
            </w:r>
          </w:p>
        </w:tc>
        <w:tc>
          <w:tcPr>
            <w:tcW w:w="2381" w:type="dxa"/>
            <w:shd w:val="clear" w:color="auto" w:fill="B7C8E3" w:themeFill="accent6" w:themeFillTint="66"/>
            <w:vAlign w:val="bottom"/>
          </w:tcPr>
          <w:p w14:paraId="27D9A396" w14:textId="121948F3" w:rsidR="0076430A" w:rsidRPr="008351C3" w:rsidRDefault="0076430A" w:rsidP="008351C3">
            <w:pPr>
              <w:jc w:val="center"/>
              <w:rPr>
                <w:rFonts w:ascii="Calibri" w:hAnsi="Calibri" w:cs="Calibri"/>
                <w:b/>
                <w:sz w:val="22"/>
                <w:szCs w:val="22"/>
              </w:rPr>
            </w:pPr>
            <w:r>
              <w:rPr>
                <w:rFonts w:ascii="Calibri" w:hAnsi="Calibri" w:cs="Calibri"/>
                <w:b/>
                <w:sz w:val="22"/>
                <w:szCs w:val="22"/>
              </w:rPr>
              <w:t>Kr</w:t>
            </w:r>
          </w:p>
        </w:tc>
        <w:tc>
          <w:tcPr>
            <w:tcW w:w="1276" w:type="dxa"/>
            <w:shd w:val="clear" w:color="auto" w:fill="B7C8E3" w:themeFill="accent6" w:themeFillTint="66"/>
            <w:vAlign w:val="bottom"/>
          </w:tcPr>
          <w:p w14:paraId="63657094" w14:textId="77777777" w:rsidR="0076430A" w:rsidRPr="008351C3" w:rsidRDefault="0076430A" w:rsidP="008351C3">
            <w:pPr>
              <w:ind w:left="0" w:firstLine="0"/>
              <w:rPr>
                <w:rFonts w:ascii="Calibri" w:hAnsi="Calibri" w:cs="Calibri"/>
                <w:b/>
                <w:sz w:val="22"/>
                <w:szCs w:val="22"/>
              </w:rPr>
            </w:pPr>
            <w:r w:rsidRPr="008351C3">
              <w:rPr>
                <w:rFonts w:ascii="Calibri" w:hAnsi="Calibri" w:cs="Calibri"/>
                <w:b/>
                <w:sz w:val="22"/>
                <w:szCs w:val="22"/>
              </w:rPr>
              <w:t>Avgrensing</w:t>
            </w:r>
          </w:p>
        </w:tc>
      </w:tr>
      <w:tr w:rsidR="0076430A" w:rsidRPr="0076430A" w14:paraId="4EBE10F2" w14:textId="77777777" w:rsidTr="0076430A">
        <w:tc>
          <w:tcPr>
            <w:tcW w:w="3544" w:type="dxa"/>
            <w:shd w:val="clear" w:color="auto" w:fill="DBE3F1" w:themeFill="accent6" w:themeFillTint="33"/>
          </w:tcPr>
          <w:p w14:paraId="2DA608A6" w14:textId="77777777" w:rsidR="0076430A" w:rsidRPr="0076430A" w:rsidRDefault="0076430A" w:rsidP="00D61207">
            <w:pPr>
              <w:ind w:left="357"/>
              <w:rPr>
                <w:rFonts w:ascii="Calibri" w:hAnsi="Calibri" w:cs="Calibri"/>
                <w:sz w:val="22"/>
                <w:szCs w:val="22"/>
              </w:rPr>
            </w:pPr>
            <w:r w:rsidRPr="0076430A">
              <w:rPr>
                <w:rFonts w:ascii="Calibri" w:hAnsi="Calibri" w:cs="Calibri"/>
                <w:sz w:val="22"/>
                <w:szCs w:val="22"/>
              </w:rPr>
              <w:t>Beiting av kulturhistoriske områder</w:t>
            </w:r>
          </w:p>
        </w:tc>
        <w:tc>
          <w:tcPr>
            <w:tcW w:w="992" w:type="dxa"/>
            <w:shd w:val="clear" w:color="auto" w:fill="DBE3F1" w:themeFill="accent6" w:themeFillTint="33"/>
          </w:tcPr>
          <w:p w14:paraId="55A683DF" w14:textId="77777777" w:rsidR="0076430A" w:rsidRPr="0076430A" w:rsidRDefault="0076430A" w:rsidP="008351C3">
            <w:pPr>
              <w:ind w:left="357"/>
              <w:jc w:val="center"/>
              <w:rPr>
                <w:rFonts w:ascii="Calibri" w:hAnsi="Calibri" w:cs="Calibri"/>
                <w:sz w:val="22"/>
                <w:szCs w:val="22"/>
              </w:rPr>
            </w:pPr>
            <w:r w:rsidRPr="0076430A">
              <w:rPr>
                <w:rFonts w:ascii="Calibri" w:hAnsi="Calibri" w:cs="Calibri"/>
                <w:sz w:val="22"/>
                <w:szCs w:val="22"/>
              </w:rPr>
              <w:t>dekar</w:t>
            </w:r>
          </w:p>
        </w:tc>
        <w:tc>
          <w:tcPr>
            <w:tcW w:w="2381" w:type="dxa"/>
            <w:shd w:val="clear" w:color="auto" w:fill="DBE3F1" w:themeFill="accent6" w:themeFillTint="33"/>
          </w:tcPr>
          <w:p w14:paraId="46DB1119" w14:textId="77777777" w:rsidR="0076430A" w:rsidRPr="0076430A" w:rsidRDefault="0076430A" w:rsidP="008351C3">
            <w:pPr>
              <w:ind w:left="357"/>
              <w:jc w:val="center"/>
              <w:rPr>
                <w:rFonts w:ascii="Calibri" w:hAnsi="Calibri" w:cs="Calibri"/>
                <w:sz w:val="22"/>
                <w:szCs w:val="22"/>
              </w:rPr>
            </w:pPr>
            <w:r w:rsidRPr="0076430A">
              <w:rPr>
                <w:rFonts w:ascii="Calibri" w:hAnsi="Calibri" w:cs="Calibri"/>
                <w:sz w:val="22"/>
                <w:szCs w:val="22"/>
              </w:rPr>
              <w:t>1 500</w:t>
            </w:r>
          </w:p>
          <w:p w14:paraId="5D2BBC7B" w14:textId="6F105470" w:rsidR="0076430A" w:rsidRPr="0076430A" w:rsidRDefault="0076430A" w:rsidP="008351C3">
            <w:pPr>
              <w:ind w:left="357"/>
              <w:jc w:val="center"/>
              <w:rPr>
                <w:rFonts w:ascii="Calibri" w:hAnsi="Calibri" w:cs="Calibri"/>
                <w:strike/>
                <w:sz w:val="22"/>
                <w:szCs w:val="22"/>
              </w:rPr>
            </w:pPr>
          </w:p>
        </w:tc>
        <w:tc>
          <w:tcPr>
            <w:tcW w:w="1276" w:type="dxa"/>
            <w:shd w:val="clear" w:color="auto" w:fill="DBE3F1" w:themeFill="accent6" w:themeFillTint="33"/>
          </w:tcPr>
          <w:p w14:paraId="71EA90B3" w14:textId="77777777" w:rsidR="0076430A" w:rsidRPr="0076430A" w:rsidRDefault="0076430A" w:rsidP="00D61207">
            <w:pPr>
              <w:ind w:left="357"/>
              <w:rPr>
                <w:rFonts w:ascii="Calibri" w:hAnsi="Calibri" w:cs="Calibri"/>
                <w:sz w:val="22"/>
                <w:szCs w:val="22"/>
              </w:rPr>
            </w:pPr>
          </w:p>
        </w:tc>
      </w:tr>
      <w:tr w:rsidR="0076430A" w:rsidRPr="0076430A" w14:paraId="279DDD08" w14:textId="77777777" w:rsidTr="0076430A">
        <w:tc>
          <w:tcPr>
            <w:tcW w:w="3544" w:type="dxa"/>
            <w:shd w:val="clear" w:color="auto" w:fill="DBE3F1" w:themeFill="accent6" w:themeFillTint="33"/>
          </w:tcPr>
          <w:p w14:paraId="6C9CFFBC" w14:textId="77777777" w:rsidR="0076430A" w:rsidRPr="0076430A" w:rsidRDefault="0076430A" w:rsidP="00D61207">
            <w:pPr>
              <w:ind w:left="357"/>
              <w:rPr>
                <w:rFonts w:ascii="Calibri" w:hAnsi="Calibri" w:cs="Calibri"/>
                <w:sz w:val="22"/>
                <w:szCs w:val="22"/>
              </w:rPr>
            </w:pPr>
            <w:r w:rsidRPr="0076430A">
              <w:rPr>
                <w:rFonts w:ascii="Calibri" w:hAnsi="Calibri" w:cs="Calibri"/>
                <w:sz w:val="22"/>
                <w:szCs w:val="22"/>
              </w:rPr>
              <w:t xml:space="preserve">Slått/rydding av kulturhistoriske </w:t>
            </w:r>
          </w:p>
          <w:p w14:paraId="5E0BB7BF" w14:textId="77777777" w:rsidR="0076430A" w:rsidRPr="0076430A" w:rsidRDefault="0076430A" w:rsidP="00D61207">
            <w:pPr>
              <w:ind w:left="357"/>
              <w:rPr>
                <w:rFonts w:ascii="Calibri" w:hAnsi="Calibri" w:cs="Calibri"/>
                <w:sz w:val="22"/>
                <w:szCs w:val="22"/>
              </w:rPr>
            </w:pPr>
            <w:r w:rsidRPr="0076430A">
              <w:rPr>
                <w:rFonts w:ascii="Calibri" w:hAnsi="Calibri" w:cs="Calibri"/>
                <w:sz w:val="22"/>
                <w:szCs w:val="22"/>
              </w:rPr>
              <w:t>områder</w:t>
            </w:r>
          </w:p>
        </w:tc>
        <w:tc>
          <w:tcPr>
            <w:tcW w:w="992" w:type="dxa"/>
            <w:shd w:val="clear" w:color="auto" w:fill="DBE3F1" w:themeFill="accent6" w:themeFillTint="33"/>
          </w:tcPr>
          <w:p w14:paraId="0294FC52" w14:textId="77777777" w:rsidR="0076430A" w:rsidRPr="0076430A" w:rsidRDefault="0076430A" w:rsidP="008351C3">
            <w:pPr>
              <w:ind w:left="357"/>
              <w:jc w:val="center"/>
              <w:rPr>
                <w:rFonts w:ascii="Calibri" w:hAnsi="Calibri" w:cs="Calibri"/>
                <w:sz w:val="22"/>
                <w:szCs w:val="22"/>
              </w:rPr>
            </w:pPr>
            <w:r w:rsidRPr="0076430A">
              <w:rPr>
                <w:rFonts w:ascii="Calibri" w:hAnsi="Calibri" w:cs="Calibri"/>
                <w:sz w:val="22"/>
                <w:szCs w:val="22"/>
              </w:rPr>
              <w:t>dekar</w:t>
            </w:r>
          </w:p>
        </w:tc>
        <w:tc>
          <w:tcPr>
            <w:tcW w:w="2381" w:type="dxa"/>
            <w:shd w:val="clear" w:color="auto" w:fill="DBE3F1" w:themeFill="accent6" w:themeFillTint="33"/>
          </w:tcPr>
          <w:p w14:paraId="3411CC9C" w14:textId="77777777" w:rsidR="0076430A" w:rsidRPr="0076430A" w:rsidRDefault="0076430A" w:rsidP="008351C3">
            <w:pPr>
              <w:ind w:left="357"/>
              <w:jc w:val="center"/>
              <w:rPr>
                <w:rFonts w:ascii="Calibri" w:hAnsi="Calibri" w:cs="Calibri"/>
                <w:sz w:val="22"/>
                <w:szCs w:val="22"/>
              </w:rPr>
            </w:pPr>
            <w:r w:rsidRPr="0076430A">
              <w:rPr>
                <w:rFonts w:ascii="Calibri" w:hAnsi="Calibri" w:cs="Calibri"/>
                <w:sz w:val="22"/>
                <w:szCs w:val="22"/>
              </w:rPr>
              <w:t>1 500</w:t>
            </w:r>
          </w:p>
          <w:p w14:paraId="29E33DA3" w14:textId="60843570" w:rsidR="0076430A" w:rsidRPr="0076430A" w:rsidRDefault="0076430A" w:rsidP="008351C3">
            <w:pPr>
              <w:ind w:left="357"/>
              <w:jc w:val="center"/>
              <w:rPr>
                <w:rFonts w:ascii="Calibri" w:hAnsi="Calibri" w:cs="Calibri"/>
                <w:strike/>
                <w:sz w:val="22"/>
                <w:szCs w:val="22"/>
              </w:rPr>
            </w:pPr>
          </w:p>
        </w:tc>
        <w:tc>
          <w:tcPr>
            <w:tcW w:w="1276" w:type="dxa"/>
            <w:shd w:val="clear" w:color="auto" w:fill="DBE3F1" w:themeFill="accent6" w:themeFillTint="33"/>
          </w:tcPr>
          <w:p w14:paraId="0DC05C34" w14:textId="77777777" w:rsidR="0076430A" w:rsidRPr="0076430A" w:rsidRDefault="0076430A" w:rsidP="00D61207">
            <w:pPr>
              <w:ind w:left="357"/>
              <w:rPr>
                <w:rFonts w:ascii="Calibri" w:hAnsi="Calibri" w:cs="Calibri"/>
                <w:sz w:val="22"/>
                <w:szCs w:val="22"/>
              </w:rPr>
            </w:pPr>
          </w:p>
        </w:tc>
      </w:tr>
    </w:tbl>
    <w:p w14:paraId="6E3540D6" w14:textId="77777777" w:rsidR="00D61207" w:rsidRPr="00D61207" w:rsidRDefault="00D61207" w:rsidP="00D61207">
      <w:pPr>
        <w:ind w:left="357"/>
        <w:rPr>
          <w:rFonts w:ascii="Calibri" w:hAnsi="Calibri" w:cs="Calibri"/>
          <w:sz w:val="22"/>
          <w:szCs w:val="22"/>
        </w:rPr>
      </w:pPr>
    </w:p>
    <w:p w14:paraId="0C055625" w14:textId="77777777" w:rsidR="00D61207" w:rsidRPr="00D61207" w:rsidRDefault="00D61207" w:rsidP="00D61207">
      <w:pPr>
        <w:spacing w:after="160" w:line="259" w:lineRule="auto"/>
        <w:rPr>
          <w:rFonts w:ascii="Calibri" w:eastAsia="Calibri" w:hAnsi="Calibri" w:cs="Calibri"/>
          <w:sz w:val="22"/>
          <w:szCs w:val="22"/>
        </w:rPr>
      </w:pPr>
    </w:p>
    <w:p w14:paraId="43C67B6B" w14:textId="75AE5473" w:rsidR="00D61207" w:rsidRPr="00D679D7" w:rsidRDefault="00D61207" w:rsidP="00D61207">
      <w:pPr>
        <w:keepNext/>
        <w:keepLines/>
        <w:spacing w:before="40" w:line="259" w:lineRule="auto"/>
        <w:outlineLvl w:val="1"/>
        <w:rPr>
          <w:rFonts w:ascii="Calibri Light" w:hAnsi="Calibri Light"/>
          <w:b/>
          <w:sz w:val="28"/>
          <w:szCs w:val="28"/>
        </w:rPr>
      </w:pPr>
      <w:bookmarkStart w:id="104" w:name="_Toc8045493"/>
      <w:bookmarkStart w:id="105" w:name="_Toc9338500"/>
      <w:bookmarkStart w:id="106" w:name="_Toc11152230"/>
      <w:r w:rsidRPr="00D679D7">
        <w:rPr>
          <w:rFonts w:ascii="Calibri Light" w:hAnsi="Calibri Light"/>
          <w:b/>
          <w:sz w:val="28"/>
          <w:szCs w:val="28"/>
        </w:rPr>
        <w:t>2.</w:t>
      </w:r>
      <w:r w:rsidR="002431C3" w:rsidRPr="00D679D7">
        <w:rPr>
          <w:rFonts w:ascii="Calibri Light" w:hAnsi="Calibri Light"/>
          <w:b/>
          <w:sz w:val="28"/>
          <w:szCs w:val="28"/>
        </w:rPr>
        <w:t>4</w:t>
      </w:r>
      <w:r w:rsidRPr="00D679D7">
        <w:rPr>
          <w:rFonts w:ascii="Calibri Light" w:hAnsi="Calibri Light"/>
          <w:b/>
          <w:sz w:val="28"/>
          <w:szCs w:val="28"/>
        </w:rPr>
        <w:t xml:space="preserve"> Avrenning til vann</w:t>
      </w:r>
      <w:bookmarkEnd w:id="104"/>
      <w:r w:rsidR="008351C3" w:rsidRPr="00D679D7">
        <w:rPr>
          <w:rFonts w:ascii="Calibri Light" w:hAnsi="Calibri Light"/>
          <w:b/>
          <w:sz w:val="28"/>
          <w:szCs w:val="28"/>
        </w:rPr>
        <w:t xml:space="preserve"> (Forskriftens kapittel 5)</w:t>
      </w:r>
      <w:bookmarkEnd w:id="105"/>
      <w:bookmarkEnd w:id="106"/>
    </w:p>
    <w:p w14:paraId="307997A1" w14:textId="77777777" w:rsidR="00D61207" w:rsidRPr="00D61207" w:rsidRDefault="00D61207" w:rsidP="00D61207">
      <w:pPr>
        <w:spacing w:after="200" w:line="259" w:lineRule="auto"/>
        <w:jc w:val="both"/>
        <w:rPr>
          <w:rFonts w:ascii="Calibri" w:eastAsia="Georgia" w:hAnsi="Calibri" w:cs="Calibri"/>
          <w:sz w:val="22"/>
          <w:szCs w:val="22"/>
        </w:rPr>
      </w:pPr>
      <w:r w:rsidRPr="00D61207">
        <w:rPr>
          <w:rFonts w:ascii="Calibri" w:eastAsia="Georgia" w:hAnsi="Calibri" w:cs="Calibri"/>
          <w:sz w:val="22"/>
          <w:szCs w:val="22"/>
        </w:rPr>
        <w:t>Formålet med tilskuddene under avrenning til vann er å redusere avrenning av næringsstoffer og partikler til vassdrag og kyst. Tiltakene er viktig for å bidra til at målene etter vannforskriften nås.</w:t>
      </w:r>
    </w:p>
    <w:p w14:paraId="4D535CA3" w14:textId="77777777" w:rsidR="008351C3" w:rsidRDefault="008351C3" w:rsidP="00D61207">
      <w:pPr>
        <w:keepNext/>
        <w:keepLines/>
        <w:spacing w:before="40" w:line="259" w:lineRule="auto"/>
        <w:outlineLvl w:val="2"/>
        <w:rPr>
          <w:rFonts w:ascii="Calibri" w:eastAsia="Georgia" w:hAnsi="Calibri" w:cs="Calibri"/>
          <w:sz w:val="22"/>
          <w:szCs w:val="22"/>
        </w:rPr>
      </w:pPr>
      <w:bookmarkStart w:id="107" w:name="_Toc8045494"/>
    </w:p>
    <w:p w14:paraId="72600022" w14:textId="33CEC03B" w:rsidR="00D61207" w:rsidRPr="00D679D7" w:rsidRDefault="00D61207" w:rsidP="00D61207">
      <w:pPr>
        <w:keepNext/>
        <w:keepLines/>
        <w:spacing w:before="40" w:line="259" w:lineRule="auto"/>
        <w:outlineLvl w:val="2"/>
        <w:rPr>
          <w:rFonts w:ascii="Calibri Light" w:eastAsia="Georgia" w:hAnsi="Calibri Light"/>
          <w:b/>
          <w:sz w:val="28"/>
          <w:szCs w:val="28"/>
        </w:rPr>
      </w:pPr>
      <w:bookmarkStart w:id="108" w:name="_Toc9338501"/>
      <w:bookmarkStart w:id="109" w:name="_Toc11152231"/>
      <w:r w:rsidRPr="00D679D7">
        <w:rPr>
          <w:rFonts w:ascii="Calibri Light" w:hAnsi="Calibri Light"/>
          <w:b/>
          <w:sz w:val="28"/>
          <w:szCs w:val="28"/>
        </w:rPr>
        <w:t>2.</w:t>
      </w:r>
      <w:r w:rsidR="002431C3" w:rsidRPr="00D679D7">
        <w:rPr>
          <w:rFonts w:ascii="Calibri Light" w:hAnsi="Calibri Light"/>
          <w:b/>
          <w:sz w:val="28"/>
          <w:szCs w:val="28"/>
        </w:rPr>
        <w:t>4</w:t>
      </w:r>
      <w:r w:rsidRPr="00D679D7">
        <w:rPr>
          <w:rFonts w:ascii="Calibri Light" w:hAnsi="Calibri Light"/>
          <w:b/>
          <w:sz w:val="28"/>
          <w:szCs w:val="28"/>
        </w:rPr>
        <w:t>.1 Kantsone i eng (§ 19)</w:t>
      </w:r>
      <w:bookmarkEnd w:id="107"/>
      <w:bookmarkEnd w:id="108"/>
      <w:bookmarkEnd w:id="109"/>
    </w:p>
    <w:p w14:paraId="67F2042C" w14:textId="77777777" w:rsidR="00D61207" w:rsidRPr="00D61207" w:rsidRDefault="00D61207" w:rsidP="00D61207">
      <w:pPr>
        <w:spacing w:line="259" w:lineRule="auto"/>
        <w:rPr>
          <w:rFonts w:ascii="Calibri" w:eastAsia="Calibri" w:hAnsi="Calibri"/>
          <w:b/>
          <w:sz w:val="22"/>
          <w:szCs w:val="22"/>
        </w:rPr>
      </w:pPr>
    </w:p>
    <w:p w14:paraId="4A96F482" w14:textId="77777777" w:rsidR="00D61207" w:rsidRPr="00D61207" w:rsidRDefault="00D61207" w:rsidP="00D61207">
      <w:pPr>
        <w:spacing w:line="259" w:lineRule="auto"/>
        <w:rPr>
          <w:rFonts w:ascii="Calibri" w:eastAsia="Calibri" w:hAnsi="Calibri"/>
          <w:b/>
          <w:sz w:val="22"/>
          <w:szCs w:val="22"/>
        </w:rPr>
      </w:pPr>
      <w:r w:rsidRPr="00D61207">
        <w:rPr>
          <w:rFonts w:ascii="Calibri" w:eastAsia="Calibri" w:hAnsi="Calibri"/>
          <w:b/>
          <w:sz w:val="22"/>
          <w:szCs w:val="22"/>
        </w:rPr>
        <w:t>Vilkår fastsatt i forskriften:</w:t>
      </w:r>
    </w:p>
    <w:p w14:paraId="1C2F07FB" w14:textId="77777777" w:rsidR="00D61207" w:rsidRPr="00D61207" w:rsidRDefault="00D61207" w:rsidP="00D61207">
      <w:pPr>
        <w:spacing w:line="259" w:lineRule="auto"/>
        <w:rPr>
          <w:rFonts w:ascii="Calibri" w:eastAsia="Calibri" w:hAnsi="Calibri"/>
          <w:b/>
          <w:sz w:val="22"/>
          <w:szCs w:val="22"/>
        </w:rPr>
      </w:pPr>
    </w:p>
    <w:p w14:paraId="5351D91C" w14:textId="77777777" w:rsidR="00D61207" w:rsidRPr="00D61207" w:rsidRDefault="00D61207" w:rsidP="00D61207">
      <w:pPr>
        <w:numPr>
          <w:ilvl w:val="0"/>
          <w:numId w:val="21"/>
        </w:numPr>
        <w:spacing w:after="160" w:line="259" w:lineRule="auto"/>
        <w:contextualSpacing/>
        <w:rPr>
          <w:rFonts w:ascii="Calibri" w:eastAsia="Calibri" w:hAnsi="Calibri"/>
          <w:szCs w:val="22"/>
        </w:rPr>
      </w:pPr>
      <w:r w:rsidRPr="00D61207">
        <w:rPr>
          <w:rFonts w:ascii="Calibri" w:eastAsia="Calibri" w:hAnsi="Calibri"/>
          <w:sz w:val="22"/>
          <w:szCs w:val="22"/>
        </w:rPr>
        <w:t xml:space="preserve">Det kan gis tilskudd for å ha en kantsone i eng langs kanten mot vassdrag som ikke er gjødslet eller sprøytet i søknadsåret. </w:t>
      </w:r>
    </w:p>
    <w:p w14:paraId="0602F878" w14:textId="77777777" w:rsidR="00D61207" w:rsidRPr="00D61207" w:rsidRDefault="00D61207" w:rsidP="00D61207">
      <w:pPr>
        <w:numPr>
          <w:ilvl w:val="0"/>
          <w:numId w:val="21"/>
        </w:numPr>
        <w:spacing w:after="160" w:line="259" w:lineRule="auto"/>
        <w:contextualSpacing/>
        <w:rPr>
          <w:rFonts w:ascii="Calibri" w:eastAsia="Calibri" w:hAnsi="Calibri"/>
          <w:bCs/>
          <w:sz w:val="22"/>
          <w:szCs w:val="22"/>
        </w:rPr>
      </w:pPr>
      <w:r w:rsidRPr="00D61207">
        <w:rPr>
          <w:rFonts w:ascii="Calibri" w:eastAsia="Calibri" w:hAnsi="Calibri"/>
          <w:bCs/>
          <w:sz w:val="22"/>
          <w:szCs w:val="22"/>
        </w:rPr>
        <w:t xml:space="preserve">Sonen det gis tilskudd for skal ha en bredde på minimum seks meter målt fra vassdragets normalvannstand, der minst fire meter ligger på fulldyrka eller overflatedyrka areal. </w:t>
      </w:r>
    </w:p>
    <w:p w14:paraId="3B02B949" w14:textId="77777777" w:rsidR="00D61207" w:rsidRPr="00D61207" w:rsidRDefault="00D61207" w:rsidP="00D61207">
      <w:pPr>
        <w:numPr>
          <w:ilvl w:val="0"/>
          <w:numId w:val="21"/>
        </w:numPr>
        <w:spacing w:after="160" w:line="259" w:lineRule="auto"/>
        <w:contextualSpacing/>
        <w:rPr>
          <w:rFonts w:ascii="Calibri" w:eastAsia="Calibri" w:hAnsi="Calibri"/>
          <w:sz w:val="22"/>
          <w:szCs w:val="22"/>
        </w:rPr>
      </w:pPr>
      <w:r w:rsidRPr="00D61207">
        <w:rPr>
          <w:rFonts w:ascii="Calibri" w:eastAsia="Calibri" w:hAnsi="Calibri"/>
          <w:sz w:val="22"/>
          <w:szCs w:val="22"/>
        </w:rPr>
        <w:t xml:space="preserve">Kantsonen skal høstes ved slått eller beiting i søknadsåret. </w:t>
      </w:r>
    </w:p>
    <w:p w14:paraId="728AE701" w14:textId="77777777" w:rsidR="00D61207" w:rsidRPr="00D61207" w:rsidRDefault="00D61207" w:rsidP="00D61207">
      <w:pPr>
        <w:numPr>
          <w:ilvl w:val="0"/>
          <w:numId w:val="21"/>
        </w:numPr>
        <w:spacing w:after="160" w:line="259" w:lineRule="auto"/>
        <w:contextualSpacing/>
        <w:rPr>
          <w:rFonts w:ascii="Calibri" w:eastAsia="Calibri" w:hAnsi="Calibri"/>
          <w:sz w:val="22"/>
          <w:szCs w:val="22"/>
        </w:rPr>
      </w:pPr>
      <w:r w:rsidRPr="00D61207">
        <w:rPr>
          <w:rFonts w:ascii="Calibri" w:eastAsia="Calibri" w:hAnsi="Calibri"/>
          <w:sz w:val="22"/>
          <w:szCs w:val="22"/>
        </w:rPr>
        <w:t xml:space="preserve">Ved fornying skal jordarbeiding og såing skje mellom 1. mars og 1. juli. </w:t>
      </w:r>
    </w:p>
    <w:p w14:paraId="55CD0820" w14:textId="77777777" w:rsidR="00D61207" w:rsidRPr="00D61207" w:rsidRDefault="00D61207" w:rsidP="00D61207">
      <w:pPr>
        <w:numPr>
          <w:ilvl w:val="0"/>
          <w:numId w:val="21"/>
        </w:numPr>
        <w:spacing w:after="160" w:line="259" w:lineRule="auto"/>
        <w:contextualSpacing/>
        <w:rPr>
          <w:rFonts w:ascii="Calibri" w:eastAsia="Calibri" w:hAnsi="Calibri"/>
          <w:sz w:val="22"/>
          <w:szCs w:val="22"/>
        </w:rPr>
      </w:pPr>
      <w:r w:rsidRPr="00D61207">
        <w:rPr>
          <w:rFonts w:ascii="Calibri" w:eastAsia="Calibri" w:hAnsi="Calibri"/>
          <w:sz w:val="22"/>
          <w:szCs w:val="22"/>
        </w:rPr>
        <w:t>Hvilke områder tilskuddet gjelder for framkommer av vedlegg til denne forskriften.</w:t>
      </w:r>
    </w:p>
    <w:p w14:paraId="35BD89B8" w14:textId="7B5F0650" w:rsidR="00D61207" w:rsidRPr="00D61207" w:rsidRDefault="00D61207" w:rsidP="00D61207">
      <w:pPr>
        <w:numPr>
          <w:ilvl w:val="0"/>
          <w:numId w:val="21"/>
        </w:numPr>
        <w:spacing w:after="160" w:line="259" w:lineRule="auto"/>
        <w:contextualSpacing/>
        <w:rPr>
          <w:rFonts w:ascii="Calibri" w:eastAsia="Calibri" w:hAnsi="Calibri"/>
          <w:sz w:val="22"/>
          <w:szCs w:val="22"/>
        </w:rPr>
      </w:pPr>
      <w:r w:rsidRPr="00D61207">
        <w:rPr>
          <w:rFonts w:ascii="Calibri" w:eastAsia="Calibri" w:hAnsi="Calibri"/>
          <w:sz w:val="22"/>
          <w:szCs w:val="22"/>
        </w:rPr>
        <w:t xml:space="preserve">Maksimal avstand fra vassdraget til der den ugjødsla </w:t>
      </w:r>
      <w:r w:rsidR="003A136A">
        <w:rPr>
          <w:rFonts w:ascii="Calibri" w:eastAsia="Calibri" w:hAnsi="Calibri"/>
          <w:sz w:val="22"/>
          <w:szCs w:val="22"/>
        </w:rPr>
        <w:t>kant</w:t>
      </w:r>
      <w:r w:rsidRPr="00D61207">
        <w:rPr>
          <w:rFonts w:ascii="Calibri" w:eastAsia="Calibri" w:hAnsi="Calibri"/>
          <w:sz w:val="22"/>
          <w:szCs w:val="22"/>
        </w:rPr>
        <w:t>sonen begynner skal være 30 meter.</w:t>
      </w:r>
    </w:p>
    <w:p w14:paraId="4359265E" w14:textId="77777777" w:rsidR="00D61207" w:rsidRPr="00D61207" w:rsidRDefault="00D61207" w:rsidP="00D61207">
      <w:pPr>
        <w:numPr>
          <w:ilvl w:val="0"/>
          <w:numId w:val="21"/>
        </w:numPr>
        <w:spacing w:after="160" w:line="259" w:lineRule="auto"/>
        <w:contextualSpacing/>
        <w:rPr>
          <w:rFonts w:ascii="Calibri" w:eastAsia="Calibri" w:hAnsi="Calibri"/>
          <w:sz w:val="22"/>
          <w:szCs w:val="22"/>
        </w:rPr>
      </w:pPr>
      <w:r w:rsidRPr="00D61207">
        <w:rPr>
          <w:rFonts w:ascii="Calibri" w:eastAsia="Calibri" w:hAnsi="Calibri"/>
          <w:sz w:val="22"/>
          <w:szCs w:val="22"/>
        </w:rPr>
        <w:t>Det gis ikke tilskudd for kantsoner som grenser mot kanaler, grøfter o.l. som normalt ikke har vannføring i de deler av året hvor middeltemperaturen er over frysepunktet.</w:t>
      </w:r>
    </w:p>
    <w:p w14:paraId="4E21CBC6" w14:textId="77777777" w:rsidR="00D61207" w:rsidRPr="00D61207" w:rsidRDefault="00D61207" w:rsidP="00D61207">
      <w:pPr>
        <w:spacing w:after="160" w:line="259" w:lineRule="auto"/>
        <w:rPr>
          <w:rFonts w:ascii="Calibri" w:eastAsia="Calibri" w:hAnsi="Calibri" w:cs="Arial"/>
          <w:b/>
          <w:bCs/>
          <w:i/>
          <w:iCs/>
          <w:sz w:val="24"/>
          <w:szCs w:val="24"/>
        </w:rPr>
      </w:pPr>
      <w:r w:rsidRPr="00D61207">
        <w:rPr>
          <w:rFonts w:ascii="Calibri" w:eastAsia="Calibri" w:hAnsi="Calibri"/>
          <w:sz w:val="22"/>
          <w:szCs w:val="22"/>
        </w:rPr>
        <w:t>Tilskuddet utmåles per meter.</w:t>
      </w:r>
    </w:p>
    <w:p w14:paraId="01934CCA" w14:textId="77777777" w:rsidR="00D61207" w:rsidRPr="00D61207" w:rsidRDefault="00D61207" w:rsidP="00D61207">
      <w:pPr>
        <w:spacing w:line="259" w:lineRule="auto"/>
        <w:rPr>
          <w:rFonts w:ascii="Calibri" w:eastAsia="Calibri" w:hAnsi="Calibri"/>
          <w:b/>
          <w:sz w:val="22"/>
          <w:szCs w:val="22"/>
        </w:rPr>
      </w:pPr>
    </w:p>
    <w:p w14:paraId="0AF59D67" w14:textId="77777777" w:rsidR="00D61207" w:rsidRPr="00D61207" w:rsidRDefault="00D61207" w:rsidP="00D61207">
      <w:pPr>
        <w:rPr>
          <w:rFonts w:ascii="Calibri" w:hAnsi="Calibri" w:cs="Calibri"/>
          <w:b/>
          <w:sz w:val="22"/>
          <w:szCs w:val="22"/>
        </w:rPr>
      </w:pPr>
      <w:r w:rsidRPr="00D61207">
        <w:rPr>
          <w:rFonts w:ascii="Calibri" w:hAnsi="Calibri" w:cs="Calibri"/>
          <w:b/>
          <w:sz w:val="22"/>
          <w:szCs w:val="22"/>
        </w:rPr>
        <w:t xml:space="preserve">Områdene som omfattes av denne ordningen er: </w:t>
      </w:r>
    </w:p>
    <w:p w14:paraId="0BA43EDB" w14:textId="77777777" w:rsidR="00D61207" w:rsidRPr="00D61207" w:rsidRDefault="00D61207" w:rsidP="00D61207">
      <w:pPr>
        <w:rPr>
          <w:rFonts w:ascii="Calibri" w:hAnsi="Calibri" w:cs="Calibri"/>
          <w:b/>
          <w:sz w:val="22"/>
          <w:szCs w:val="22"/>
        </w:rPr>
      </w:pPr>
    </w:p>
    <w:tbl>
      <w:tblPr>
        <w:tblStyle w:val="Tabellrutenett1"/>
        <w:tblW w:w="9469" w:type="dxa"/>
        <w:tblInd w:w="-5" w:type="dxa"/>
        <w:tblLook w:val="04A0" w:firstRow="1" w:lastRow="0" w:firstColumn="1" w:lastColumn="0" w:noHBand="0" w:noVBand="1"/>
      </w:tblPr>
      <w:tblGrid>
        <w:gridCol w:w="2665"/>
        <w:gridCol w:w="5386"/>
        <w:gridCol w:w="1418"/>
      </w:tblGrid>
      <w:tr w:rsidR="00D61207" w:rsidRPr="00D61207" w14:paraId="7E98D188" w14:textId="77777777" w:rsidTr="00B52161">
        <w:tc>
          <w:tcPr>
            <w:tcW w:w="2665" w:type="dxa"/>
            <w:tcBorders>
              <w:top w:val="single" w:sz="4" w:space="0" w:color="auto"/>
              <w:left w:val="single" w:sz="4" w:space="0" w:color="auto"/>
              <w:bottom w:val="single" w:sz="4" w:space="0" w:color="auto"/>
              <w:right w:val="single" w:sz="4" w:space="0" w:color="auto"/>
            </w:tcBorders>
            <w:hideMark/>
          </w:tcPr>
          <w:p w14:paraId="370C0CA5" w14:textId="77777777" w:rsidR="00D61207" w:rsidRPr="00D61207" w:rsidRDefault="00D61207" w:rsidP="00D61207">
            <w:pPr>
              <w:widowControl w:val="0"/>
              <w:spacing w:line="276" w:lineRule="auto"/>
              <w:rPr>
                <w:rFonts w:ascii="Anivers" w:eastAsia="Arial" w:hAnsi="Anivers"/>
                <w:spacing w:val="-1"/>
              </w:rPr>
            </w:pPr>
            <w:r w:rsidRPr="00D61207">
              <w:rPr>
                <w:rFonts w:ascii="Anivers" w:eastAsia="Arial" w:hAnsi="Anivers"/>
                <w:spacing w:val="-1"/>
              </w:rPr>
              <w:t>Vannforekomst</w:t>
            </w:r>
          </w:p>
          <w:p w14:paraId="644DF729" w14:textId="77777777" w:rsidR="00D61207" w:rsidRPr="00D61207" w:rsidRDefault="00D61207" w:rsidP="00D61207">
            <w:pPr>
              <w:widowControl w:val="0"/>
              <w:spacing w:line="276" w:lineRule="auto"/>
              <w:rPr>
                <w:rFonts w:ascii="Anivers" w:eastAsia="Arial" w:hAnsi="Anivers"/>
                <w:spacing w:val="-1"/>
              </w:rPr>
            </w:pPr>
            <w:r w:rsidRPr="00D61207">
              <w:rPr>
                <w:rFonts w:ascii="Anivers" w:eastAsia="Arial" w:hAnsi="Anivers"/>
                <w:spacing w:val="-1"/>
              </w:rPr>
              <w:t xml:space="preserve">(jfr. </w:t>
            </w:r>
            <w:hyperlink r:id="rId21" w:history="1">
              <w:r w:rsidRPr="00D61207">
                <w:rPr>
                  <w:rFonts w:ascii="Anivers" w:eastAsia="Arial" w:hAnsi="Anivers"/>
                  <w:color w:val="0563C1"/>
                  <w:spacing w:val="-1"/>
                  <w:u w:val="single"/>
                </w:rPr>
                <w:t>www.vann-nett.no</w:t>
              </w:r>
            </w:hyperlink>
            <w:r w:rsidRPr="00D61207">
              <w:rPr>
                <w:rFonts w:ascii="Anivers" w:eastAsia="Arial" w:hAnsi="Anivers"/>
                <w:spacing w:val="-1"/>
              </w:rPr>
              <w:t>)</w:t>
            </w:r>
          </w:p>
        </w:tc>
        <w:tc>
          <w:tcPr>
            <w:tcW w:w="5386" w:type="dxa"/>
            <w:tcBorders>
              <w:top w:val="single" w:sz="4" w:space="0" w:color="auto"/>
              <w:left w:val="single" w:sz="4" w:space="0" w:color="auto"/>
              <w:bottom w:val="single" w:sz="4" w:space="0" w:color="auto"/>
              <w:right w:val="single" w:sz="4" w:space="0" w:color="auto"/>
            </w:tcBorders>
            <w:hideMark/>
          </w:tcPr>
          <w:p w14:paraId="1E0FC08E" w14:textId="77777777" w:rsidR="00D61207" w:rsidRPr="00D61207" w:rsidRDefault="00D61207" w:rsidP="00D61207">
            <w:pPr>
              <w:widowControl w:val="0"/>
              <w:spacing w:line="276" w:lineRule="auto"/>
              <w:rPr>
                <w:rFonts w:ascii="Anivers" w:eastAsia="Arial" w:hAnsi="Anivers"/>
                <w:spacing w:val="-1"/>
              </w:rPr>
            </w:pPr>
            <w:r w:rsidRPr="00D61207">
              <w:rPr>
                <w:rFonts w:ascii="Anivers" w:eastAsia="Arial" w:hAnsi="Anivers"/>
                <w:spacing w:val="-1"/>
              </w:rPr>
              <w:t>Navn</w:t>
            </w:r>
          </w:p>
        </w:tc>
        <w:tc>
          <w:tcPr>
            <w:tcW w:w="1418" w:type="dxa"/>
            <w:tcBorders>
              <w:top w:val="single" w:sz="4" w:space="0" w:color="auto"/>
              <w:left w:val="single" w:sz="4" w:space="0" w:color="auto"/>
              <w:bottom w:val="single" w:sz="4" w:space="0" w:color="auto"/>
              <w:right w:val="single" w:sz="4" w:space="0" w:color="auto"/>
            </w:tcBorders>
            <w:hideMark/>
          </w:tcPr>
          <w:p w14:paraId="5D5AC733" w14:textId="77777777" w:rsidR="00D61207" w:rsidRPr="00D61207" w:rsidRDefault="00D61207" w:rsidP="00D61207">
            <w:pPr>
              <w:widowControl w:val="0"/>
              <w:spacing w:line="276" w:lineRule="auto"/>
              <w:rPr>
                <w:rFonts w:ascii="Anivers" w:eastAsia="Arial" w:hAnsi="Anivers"/>
                <w:spacing w:val="-1"/>
              </w:rPr>
            </w:pPr>
            <w:r w:rsidRPr="00D61207">
              <w:rPr>
                <w:rFonts w:ascii="Anivers" w:eastAsia="Arial" w:hAnsi="Anivers"/>
                <w:spacing w:val="-1"/>
              </w:rPr>
              <w:t>Kommune</w:t>
            </w:r>
          </w:p>
        </w:tc>
      </w:tr>
      <w:tr w:rsidR="00D61207" w:rsidRPr="00D61207" w14:paraId="5F97A38D" w14:textId="77777777" w:rsidTr="00B52161">
        <w:tc>
          <w:tcPr>
            <w:tcW w:w="2665" w:type="dxa"/>
            <w:vMerge w:val="restart"/>
            <w:tcBorders>
              <w:top w:val="single" w:sz="4" w:space="0" w:color="auto"/>
              <w:left w:val="single" w:sz="4" w:space="0" w:color="auto"/>
              <w:bottom w:val="single" w:sz="4" w:space="0" w:color="auto"/>
              <w:right w:val="single" w:sz="4" w:space="0" w:color="auto"/>
            </w:tcBorders>
            <w:hideMark/>
          </w:tcPr>
          <w:p w14:paraId="47AB3EB9" w14:textId="77777777" w:rsidR="00D61207" w:rsidRPr="00D61207" w:rsidRDefault="00D61207" w:rsidP="00D61207">
            <w:pPr>
              <w:widowControl w:val="0"/>
              <w:spacing w:line="276" w:lineRule="auto"/>
              <w:rPr>
                <w:rFonts w:ascii="Anivers" w:eastAsia="Arial" w:hAnsi="Anivers"/>
                <w:spacing w:val="-1"/>
              </w:rPr>
            </w:pPr>
            <w:r w:rsidRPr="00D61207">
              <w:rPr>
                <w:rFonts w:ascii="Anivers" w:eastAsia="Arial" w:hAnsi="Anivers"/>
                <w:spacing w:val="-1"/>
              </w:rPr>
              <w:t>Alle vannforekomstene innenfor disse vassdragene</w:t>
            </w:r>
          </w:p>
        </w:tc>
        <w:tc>
          <w:tcPr>
            <w:tcW w:w="5386" w:type="dxa"/>
            <w:tcBorders>
              <w:top w:val="single" w:sz="4" w:space="0" w:color="auto"/>
              <w:left w:val="single" w:sz="4" w:space="0" w:color="auto"/>
              <w:bottom w:val="single" w:sz="4" w:space="0" w:color="auto"/>
              <w:right w:val="single" w:sz="4" w:space="0" w:color="auto"/>
            </w:tcBorders>
            <w:hideMark/>
          </w:tcPr>
          <w:p w14:paraId="0F9223D7" w14:textId="77777777" w:rsidR="00D61207" w:rsidRPr="00D61207" w:rsidRDefault="00D61207" w:rsidP="00D61207">
            <w:pPr>
              <w:widowControl w:val="0"/>
              <w:spacing w:line="276" w:lineRule="auto"/>
              <w:rPr>
                <w:rFonts w:ascii="Anivers" w:eastAsia="Arial" w:hAnsi="Anivers"/>
                <w:spacing w:val="-1"/>
              </w:rPr>
            </w:pPr>
            <w:r w:rsidRPr="00D61207">
              <w:rPr>
                <w:rFonts w:ascii="Anivers" w:eastAsia="Arial" w:hAnsi="Anivers"/>
                <w:spacing w:val="-1"/>
              </w:rPr>
              <w:t>Farstadvassdraget</w:t>
            </w:r>
          </w:p>
        </w:tc>
        <w:tc>
          <w:tcPr>
            <w:tcW w:w="1418" w:type="dxa"/>
            <w:tcBorders>
              <w:top w:val="single" w:sz="4" w:space="0" w:color="auto"/>
              <w:left w:val="single" w:sz="4" w:space="0" w:color="auto"/>
              <w:bottom w:val="single" w:sz="4" w:space="0" w:color="auto"/>
              <w:right w:val="single" w:sz="4" w:space="0" w:color="auto"/>
            </w:tcBorders>
            <w:hideMark/>
          </w:tcPr>
          <w:p w14:paraId="7475A068" w14:textId="77777777" w:rsidR="00D61207" w:rsidRPr="00D61207" w:rsidRDefault="00D61207" w:rsidP="00D61207">
            <w:pPr>
              <w:widowControl w:val="0"/>
              <w:spacing w:line="276" w:lineRule="auto"/>
              <w:rPr>
                <w:rFonts w:ascii="Anivers" w:eastAsia="Arial" w:hAnsi="Anivers"/>
                <w:spacing w:val="-1"/>
              </w:rPr>
            </w:pPr>
            <w:r w:rsidRPr="00D61207">
              <w:rPr>
                <w:rFonts w:ascii="Anivers" w:eastAsia="Arial" w:hAnsi="Anivers"/>
                <w:spacing w:val="-1"/>
              </w:rPr>
              <w:t>Vestvågøy</w:t>
            </w:r>
          </w:p>
        </w:tc>
      </w:tr>
      <w:tr w:rsidR="00D61207" w:rsidRPr="00D61207" w14:paraId="37A5A0DD" w14:textId="77777777" w:rsidTr="00B52161">
        <w:tc>
          <w:tcPr>
            <w:tcW w:w="0" w:type="auto"/>
            <w:vMerge/>
            <w:tcBorders>
              <w:top w:val="single" w:sz="4" w:space="0" w:color="auto"/>
              <w:left w:val="single" w:sz="4" w:space="0" w:color="auto"/>
              <w:bottom w:val="single" w:sz="4" w:space="0" w:color="auto"/>
              <w:right w:val="single" w:sz="4" w:space="0" w:color="auto"/>
            </w:tcBorders>
            <w:vAlign w:val="center"/>
            <w:hideMark/>
          </w:tcPr>
          <w:p w14:paraId="576A361B" w14:textId="77777777" w:rsidR="00D61207" w:rsidRPr="00D61207" w:rsidRDefault="00D61207" w:rsidP="00D61207">
            <w:pPr>
              <w:rPr>
                <w:rFonts w:ascii="Anivers" w:eastAsia="Arial" w:hAnsi="Anivers"/>
                <w:spacing w:val="-1"/>
              </w:rPr>
            </w:pPr>
          </w:p>
        </w:tc>
        <w:tc>
          <w:tcPr>
            <w:tcW w:w="5386" w:type="dxa"/>
            <w:tcBorders>
              <w:top w:val="single" w:sz="4" w:space="0" w:color="auto"/>
              <w:left w:val="single" w:sz="4" w:space="0" w:color="auto"/>
              <w:bottom w:val="single" w:sz="4" w:space="0" w:color="auto"/>
              <w:right w:val="single" w:sz="4" w:space="0" w:color="auto"/>
            </w:tcBorders>
            <w:hideMark/>
          </w:tcPr>
          <w:p w14:paraId="20AA9A81" w14:textId="77777777" w:rsidR="00D61207" w:rsidRPr="00D61207" w:rsidRDefault="00D61207" w:rsidP="00D61207">
            <w:pPr>
              <w:widowControl w:val="0"/>
              <w:spacing w:line="276" w:lineRule="auto"/>
              <w:rPr>
                <w:rFonts w:ascii="Anivers" w:eastAsia="Arial" w:hAnsi="Anivers"/>
                <w:spacing w:val="-1"/>
              </w:rPr>
            </w:pPr>
            <w:r w:rsidRPr="00D61207">
              <w:rPr>
                <w:rFonts w:ascii="Anivers" w:eastAsia="Arial" w:hAnsi="Anivers"/>
                <w:spacing w:val="-1"/>
              </w:rPr>
              <w:t>Lilandvassdraget</w:t>
            </w:r>
          </w:p>
        </w:tc>
        <w:tc>
          <w:tcPr>
            <w:tcW w:w="1418" w:type="dxa"/>
            <w:tcBorders>
              <w:top w:val="single" w:sz="4" w:space="0" w:color="auto"/>
              <w:left w:val="single" w:sz="4" w:space="0" w:color="auto"/>
              <w:bottom w:val="single" w:sz="4" w:space="0" w:color="auto"/>
              <w:right w:val="single" w:sz="4" w:space="0" w:color="auto"/>
            </w:tcBorders>
            <w:hideMark/>
          </w:tcPr>
          <w:p w14:paraId="4BF60188" w14:textId="77777777" w:rsidR="00D61207" w:rsidRPr="00D61207" w:rsidRDefault="00D61207" w:rsidP="00D61207">
            <w:pPr>
              <w:widowControl w:val="0"/>
              <w:spacing w:line="276" w:lineRule="auto"/>
              <w:rPr>
                <w:rFonts w:ascii="Anivers" w:eastAsia="Arial" w:hAnsi="Anivers"/>
                <w:spacing w:val="-1"/>
              </w:rPr>
            </w:pPr>
            <w:r w:rsidRPr="00D61207">
              <w:rPr>
                <w:rFonts w:ascii="Anivers" w:eastAsia="Arial" w:hAnsi="Anivers"/>
                <w:spacing w:val="-1"/>
              </w:rPr>
              <w:t>Vestvågøy</w:t>
            </w:r>
          </w:p>
        </w:tc>
      </w:tr>
      <w:tr w:rsidR="00D61207" w:rsidRPr="00D61207" w14:paraId="3867B291" w14:textId="77777777" w:rsidTr="00B52161">
        <w:tc>
          <w:tcPr>
            <w:tcW w:w="2665" w:type="dxa"/>
            <w:tcBorders>
              <w:top w:val="single" w:sz="4" w:space="0" w:color="auto"/>
              <w:left w:val="single" w:sz="4" w:space="0" w:color="auto"/>
              <w:bottom w:val="single" w:sz="4" w:space="0" w:color="auto"/>
              <w:right w:val="single" w:sz="4" w:space="0" w:color="auto"/>
            </w:tcBorders>
            <w:hideMark/>
          </w:tcPr>
          <w:p w14:paraId="68190BAF" w14:textId="77777777" w:rsidR="00D61207" w:rsidRPr="00D61207" w:rsidRDefault="00D61207" w:rsidP="00D61207">
            <w:pPr>
              <w:widowControl w:val="0"/>
              <w:spacing w:line="276" w:lineRule="auto"/>
              <w:rPr>
                <w:rFonts w:ascii="Anivers" w:eastAsia="Arial" w:hAnsi="Anivers"/>
                <w:spacing w:val="-1"/>
              </w:rPr>
            </w:pPr>
            <w:r w:rsidRPr="00D61207">
              <w:rPr>
                <w:rFonts w:ascii="Anivers" w:eastAsia="Arial" w:hAnsi="Anivers"/>
                <w:spacing w:val="-1"/>
              </w:rPr>
              <w:t>146-20-R</w:t>
            </w:r>
          </w:p>
        </w:tc>
        <w:tc>
          <w:tcPr>
            <w:tcW w:w="5386" w:type="dxa"/>
            <w:tcBorders>
              <w:top w:val="single" w:sz="4" w:space="0" w:color="auto"/>
              <w:left w:val="single" w:sz="4" w:space="0" w:color="auto"/>
              <w:bottom w:val="single" w:sz="4" w:space="0" w:color="auto"/>
              <w:right w:val="single" w:sz="4" w:space="0" w:color="auto"/>
            </w:tcBorders>
            <w:hideMark/>
          </w:tcPr>
          <w:p w14:paraId="23E22AC4" w14:textId="77777777" w:rsidR="00D61207" w:rsidRPr="00D61207" w:rsidRDefault="00D61207" w:rsidP="00D61207">
            <w:pPr>
              <w:widowControl w:val="0"/>
              <w:spacing w:line="276" w:lineRule="auto"/>
              <w:rPr>
                <w:rFonts w:ascii="Anivers" w:eastAsia="Arial" w:hAnsi="Anivers"/>
                <w:spacing w:val="-1"/>
              </w:rPr>
            </w:pPr>
            <w:r w:rsidRPr="00D61207">
              <w:rPr>
                <w:rFonts w:ascii="Anivers" w:eastAsia="Arial" w:hAnsi="Anivers"/>
                <w:spacing w:val="-1"/>
              </w:rPr>
              <w:t>Dalelva</w:t>
            </w:r>
          </w:p>
        </w:tc>
        <w:tc>
          <w:tcPr>
            <w:tcW w:w="1418" w:type="dxa"/>
            <w:tcBorders>
              <w:top w:val="single" w:sz="4" w:space="0" w:color="auto"/>
              <w:left w:val="single" w:sz="4" w:space="0" w:color="auto"/>
              <w:bottom w:val="single" w:sz="4" w:space="0" w:color="auto"/>
              <w:right w:val="single" w:sz="4" w:space="0" w:color="auto"/>
            </w:tcBorders>
            <w:hideMark/>
          </w:tcPr>
          <w:p w14:paraId="368F7426" w14:textId="77777777" w:rsidR="00D61207" w:rsidRPr="00D61207" w:rsidRDefault="00D61207" w:rsidP="00D61207">
            <w:pPr>
              <w:widowControl w:val="0"/>
              <w:spacing w:line="276" w:lineRule="auto"/>
              <w:rPr>
                <w:rFonts w:ascii="Anivers" w:eastAsia="Arial" w:hAnsi="Anivers"/>
                <w:spacing w:val="-1"/>
              </w:rPr>
            </w:pPr>
            <w:r w:rsidRPr="00D61207">
              <w:rPr>
                <w:rFonts w:ascii="Anivers" w:eastAsia="Arial" w:hAnsi="Anivers"/>
                <w:spacing w:val="-1"/>
              </w:rPr>
              <w:t>Sømna</w:t>
            </w:r>
          </w:p>
        </w:tc>
      </w:tr>
      <w:tr w:rsidR="00D61207" w:rsidRPr="00D61207" w14:paraId="2646E6CC" w14:textId="77777777" w:rsidTr="00B52161">
        <w:tc>
          <w:tcPr>
            <w:tcW w:w="2665" w:type="dxa"/>
            <w:tcBorders>
              <w:top w:val="single" w:sz="4" w:space="0" w:color="auto"/>
              <w:left w:val="single" w:sz="4" w:space="0" w:color="auto"/>
              <w:bottom w:val="single" w:sz="4" w:space="0" w:color="auto"/>
              <w:right w:val="single" w:sz="4" w:space="0" w:color="auto"/>
            </w:tcBorders>
            <w:hideMark/>
          </w:tcPr>
          <w:p w14:paraId="7D3A3991" w14:textId="77777777" w:rsidR="00D61207" w:rsidRPr="00D61207" w:rsidRDefault="00D61207" w:rsidP="00D61207">
            <w:pPr>
              <w:widowControl w:val="0"/>
              <w:spacing w:line="276" w:lineRule="auto"/>
              <w:rPr>
                <w:rFonts w:ascii="Anivers" w:eastAsia="Arial" w:hAnsi="Anivers"/>
                <w:spacing w:val="-1"/>
              </w:rPr>
            </w:pPr>
            <w:r w:rsidRPr="00D61207">
              <w:rPr>
                <w:rFonts w:ascii="Anivers" w:eastAsia="Arial" w:hAnsi="Anivers"/>
                <w:spacing w:val="-1"/>
              </w:rPr>
              <w:t>146-22-R</w:t>
            </w:r>
          </w:p>
        </w:tc>
        <w:tc>
          <w:tcPr>
            <w:tcW w:w="5386" w:type="dxa"/>
            <w:tcBorders>
              <w:top w:val="single" w:sz="4" w:space="0" w:color="auto"/>
              <w:left w:val="single" w:sz="4" w:space="0" w:color="auto"/>
              <w:bottom w:val="single" w:sz="4" w:space="0" w:color="auto"/>
              <w:right w:val="single" w:sz="4" w:space="0" w:color="auto"/>
            </w:tcBorders>
            <w:hideMark/>
          </w:tcPr>
          <w:p w14:paraId="3DBF6829" w14:textId="77777777" w:rsidR="00D61207" w:rsidRPr="00D61207" w:rsidRDefault="00D61207" w:rsidP="00D61207">
            <w:pPr>
              <w:widowControl w:val="0"/>
              <w:spacing w:line="276" w:lineRule="auto"/>
              <w:rPr>
                <w:rFonts w:ascii="Anivers" w:eastAsia="Arial" w:hAnsi="Anivers"/>
                <w:spacing w:val="-1"/>
              </w:rPr>
            </w:pPr>
            <w:r w:rsidRPr="00D61207">
              <w:rPr>
                <w:rFonts w:ascii="Anivers" w:eastAsia="Arial" w:hAnsi="Anivers"/>
                <w:spacing w:val="-1"/>
              </w:rPr>
              <w:t>Grøttemsvassdraget</w:t>
            </w:r>
          </w:p>
        </w:tc>
        <w:tc>
          <w:tcPr>
            <w:tcW w:w="1418" w:type="dxa"/>
            <w:tcBorders>
              <w:top w:val="single" w:sz="4" w:space="0" w:color="auto"/>
              <w:left w:val="single" w:sz="4" w:space="0" w:color="auto"/>
              <w:bottom w:val="single" w:sz="4" w:space="0" w:color="auto"/>
              <w:right w:val="single" w:sz="4" w:space="0" w:color="auto"/>
            </w:tcBorders>
            <w:hideMark/>
          </w:tcPr>
          <w:p w14:paraId="730BC9BA" w14:textId="77777777" w:rsidR="00D61207" w:rsidRPr="00D61207" w:rsidRDefault="00D61207" w:rsidP="00D61207">
            <w:pPr>
              <w:widowControl w:val="0"/>
              <w:spacing w:line="276" w:lineRule="auto"/>
              <w:rPr>
                <w:rFonts w:ascii="Anivers" w:eastAsia="Arial" w:hAnsi="Anivers"/>
                <w:spacing w:val="-1"/>
              </w:rPr>
            </w:pPr>
            <w:r w:rsidRPr="00D61207">
              <w:rPr>
                <w:rFonts w:ascii="Anivers" w:eastAsia="Arial" w:hAnsi="Anivers"/>
                <w:spacing w:val="-1"/>
              </w:rPr>
              <w:t>Sømna</w:t>
            </w:r>
          </w:p>
        </w:tc>
      </w:tr>
      <w:tr w:rsidR="00D61207" w:rsidRPr="00D61207" w14:paraId="2B9015B7" w14:textId="77777777" w:rsidTr="00B52161">
        <w:tc>
          <w:tcPr>
            <w:tcW w:w="2665" w:type="dxa"/>
            <w:tcBorders>
              <w:top w:val="single" w:sz="4" w:space="0" w:color="auto"/>
              <w:left w:val="single" w:sz="4" w:space="0" w:color="auto"/>
              <w:bottom w:val="single" w:sz="4" w:space="0" w:color="auto"/>
              <w:right w:val="single" w:sz="4" w:space="0" w:color="auto"/>
            </w:tcBorders>
            <w:hideMark/>
          </w:tcPr>
          <w:p w14:paraId="0910EE43" w14:textId="77777777" w:rsidR="00D61207" w:rsidRPr="00D61207" w:rsidRDefault="00D61207" w:rsidP="00D61207">
            <w:pPr>
              <w:widowControl w:val="0"/>
              <w:spacing w:line="276" w:lineRule="auto"/>
              <w:rPr>
                <w:rFonts w:ascii="Anivers" w:eastAsia="Arial" w:hAnsi="Anivers"/>
                <w:spacing w:val="-1"/>
              </w:rPr>
            </w:pPr>
            <w:r w:rsidRPr="00D61207">
              <w:rPr>
                <w:rFonts w:ascii="Anivers" w:eastAsia="Arial" w:hAnsi="Anivers"/>
                <w:spacing w:val="-1"/>
              </w:rPr>
              <w:t>146-27-R</w:t>
            </w:r>
          </w:p>
        </w:tc>
        <w:tc>
          <w:tcPr>
            <w:tcW w:w="5386" w:type="dxa"/>
            <w:tcBorders>
              <w:top w:val="single" w:sz="4" w:space="0" w:color="auto"/>
              <w:left w:val="single" w:sz="4" w:space="0" w:color="auto"/>
              <w:bottom w:val="single" w:sz="4" w:space="0" w:color="auto"/>
              <w:right w:val="single" w:sz="4" w:space="0" w:color="auto"/>
            </w:tcBorders>
            <w:hideMark/>
          </w:tcPr>
          <w:p w14:paraId="6991451F" w14:textId="77777777" w:rsidR="00D61207" w:rsidRPr="00D61207" w:rsidRDefault="00D61207" w:rsidP="00D61207">
            <w:pPr>
              <w:widowControl w:val="0"/>
              <w:spacing w:line="276" w:lineRule="auto"/>
              <w:rPr>
                <w:rFonts w:ascii="Anivers" w:eastAsia="Arial" w:hAnsi="Anivers"/>
                <w:spacing w:val="-1"/>
              </w:rPr>
            </w:pPr>
            <w:r w:rsidRPr="00D61207">
              <w:rPr>
                <w:rFonts w:ascii="Anivers" w:eastAsia="Arial" w:hAnsi="Anivers"/>
                <w:spacing w:val="-1"/>
              </w:rPr>
              <w:t>Bekkefelt mot Nordbotnet, Sørbotnet og Sømnesvika</w:t>
            </w:r>
          </w:p>
        </w:tc>
        <w:tc>
          <w:tcPr>
            <w:tcW w:w="1418" w:type="dxa"/>
            <w:tcBorders>
              <w:top w:val="single" w:sz="4" w:space="0" w:color="auto"/>
              <w:left w:val="single" w:sz="4" w:space="0" w:color="auto"/>
              <w:bottom w:val="single" w:sz="4" w:space="0" w:color="auto"/>
              <w:right w:val="single" w:sz="4" w:space="0" w:color="auto"/>
            </w:tcBorders>
            <w:hideMark/>
          </w:tcPr>
          <w:p w14:paraId="0515ACBA" w14:textId="77777777" w:rsidR="00D61207" w:rsidRPr="00D61207" w:rsidRDefault="00D61207" w:rsidP="00D61207">
            <w:pPr>
              <w:widowControl w:val="0"/>
              <w:spacing w:line="276" w:lineRule="auto"/>
              <w:rPr>
                <w:rFonts w:ascii="Anivers" w:eastAsia="Arial" w:hAnsi="Anivers"/>
                <w:spacing w:val="-1"/>
              </w:rPr>
            </w:pPr>
            <w:r w:rsidRPr="00D61207">
              <w:rPr>
                <w:rFonts w:ascii="Anivers" w:eastAsia="Arial" w:hAnsi="Anivers"/>
                <w:spacing w:val="-1"/>
              </w:rPr>
              <w:t>Sømna</w:t>
            </w:r>
          </w:p>
        </w:tc>
      </w:tr>
      <w:tr w:rsidR="00D61207" w:rsidRPr="00D61207" w14:paraId="7C694B55" w14:textId="77777777" w:rsidTr="00B52161">
        <w:tc>
          <w:tcPr>
            <w:tcW w:w="2665" w:type="dxa"/>
            <w:tcBorders>
              <w:top w:val="single" w:sz="4" w:space="0" w:color="auto"/>
              <w:left w:val="single" w:sz="4" w:space="0" w:color="auto"/>
              <w:bottom w:val="single" w:sz="4" w:space="0" w:color="auto"/>
              <w:right w:val="single" w:sz="4" w:space="0" w:color="auto"/>
            </w:tcBorders>
            <w:hideMark/>
          </w:tcPr>
          <w:p w14:paraId="519DE585" w14:textId="77777777" w:rsidR="00D61207" w:rsidRPr="00D61207" w:rsidRDefault="00D61207" w:rsidP="00D61207">
            <w:pPr>
              <w:widowControl w:val="0"/>
              <w:spacing w:line="276" w:lineRule="auto"/>
              <w:rPr>
                <w:rFonts w:ascii="Anivers" w:eastAsia="Arial" w:hAnsi="Anivers"/>
                <w:spacing w:val="-1"/>
              </w:rPr>
            </w:pPr>
            <w:r w:rsidRPr="00D61207">
              <w:rPr>
                <w:rFonts w:ascii="Anivers" w:eastAsia="Arial" w:hAnsi="Anivers"/>
                <w:spacing w:val="-1"/>
              </w:rPr>
              <w:t>146-28-R</w:t>
            </w:r>
          </w:p>
        </w:tc>
        <w:tc>
          <w:tcPr>
            <w:tcW w:w="5386" w:type="dxa"/>
            <w:tcBorders>
              <w:top w:val="single" w:sz="4" w:space="0" w:color="auto"/>
              <w:left w:val="single" w:sz="4" w:space="0" w:color="auto"/>
              <w:bottom w:val="single" w:sz="4" w:space="0" w:color="auto"/>
              <w:right w:val="single" w:sz="4" w:space="0" w:color="auto"/>
            </w:tcBorders>
            <w:hideMark/>
          </w:tcPr>
          <w:p w14:paraId="317B0991" w14:textId="77777777" w:rsidR="00D61207" w:rsidRPr="00D61207" w:rsidRDefault="00D61207" w:rsidP="00D61207">
            <w:pPr>
              <w:widowControl w:val="0"/>
              <w:spacing w:line="276" w:lineRule="auto"/>
              <w:rPr>
                <w:rFonts w:ascii="Anivers" w:eastAsia="Arial" w:hAnsi="Anivers"/>
                <w:spacing w:val="-1"/>
              </w:rPr>
            </w:pPr>
            <w:r w:rsidRPr="00D61207">
              <w:rPr>
                <w:rFonts w:ascii="Anivers" w:eastAsia="Arial" w:hAnsi="Anivers"/>
                <w:spacing w:val="-1"/>
              </w:rPr>
              <w:t>Røymarkelva</w:t>
            </w:r>
          </w:p>
        </w:tc>
        <w:tc>
          <w:tcPr>
            <w:tcW w:w="1418" w:type="dxa"/>
            <w:tcBorders>
              <w:top w:val="single" w:sz="4" w:space="0" w:color="auto"/>
              <w:left w:val="single" w:sz="4" w:space="0" w:color="auto"/>
              <w:bottom w:val="single" w:sz="4" w:space="0" w:color="auto"/>
              <w:right w:val="single" w:sz="4" w:space="0" w:color="auto"/>
            </w:tcBorders>
            <w:hideMark/>
          </w:tcPr>
          <w:p w14:paraId="582AC8E1" w14:textId="77777777" w:rsidR="00D61207" w:rsidRPr="00D61207" w:rsidRDefault="00D61207" w:rsidP="00D61207">
            <w:pPr>
              <w:widowControl w:val="0"/>
              <w:spacing w:line="276" w:lineRule="auto"/>
              <w:rPr>
                <w:rFonts w:ascii="Anivers" w:eastAsia="Arial" w:hAnsi="Anivers"/>
                <w:spacing w:val="-1"/>
              </w:rPr>
            </w:pPr>
            <w:r w:rsidRPr="00D61207">
              <w:rPr>
                <w:rFonts w:ascii="Anivers" w:eastAsia="Arial" w:hAnsi="Anivers"/>
                <w:spacing w:val="-1"/>
              </w:rPr>
              <w:t>Sømna</w:t>
            </w:r>
          </w:p>
        </w:tc>
      </w:tr>
    </w:tbl>
    <w:p w14:paraId="6E7BF5C9" w14:textId="77777777" w:rsidR="00D61207" w:rsidRPr="00D61207" w:rsidRDefault="00D61207" w:rsidP="00D61207">
      <w:pPr>
        <w:spacing w:line="259" w:lineRule="auto"/>
        <w:rPr>
          <w:rFonts w:ascii="Calibri" w:eastAsia="Calibri" w:hAnsi="Calibri"/>
          <w:b/>
          <w:sz w:val="22"/>
          <w:szCs w:val="22"/>
        </w:rPr>
      </w:pPr>
    </w:p>
    <w:p w14:paraId="20CF24F6" w14:textId="77777777" w:rsidR="00432C55" w:rsidRDefault="00432C55" w:rsidP="00D61207">
      <w:pPr>
        <w:spacing w:line="259" w:lineRule="auto"/>
        <w:rPr>
          <w:rFonts w:ascii="Calibri" w:eastAsia="Calibri" w:hAnsi="Calibri"/>
          <w:b/>
          <w:sz w:val="22"/>
          <w:szCs w:val="22"/>
        </w:rPr>
      </w:pPr>
    </w:p>
    <w:p w14:paraId="73D54B01" w14:textId="109AAC56" w:rsidR="00D800F8" w:rsidRDefault="00D800F8" w:rsidP="00D61207">
      <w:pPr>
        <w:spacing w:line="259" w:lineRule="auto"/>
        <w:rPr>
          <w:rFonts w:ascii="Calibri" w:eastAsia="Calibri" w:hAnsi="Calibri"/>
          <w:b/>
          <w:sz w:val="22"/>
          <w:szCs w:val="22"/>
        </w:rPr>
      </w:pPr>
    </w:p>
    <w:p w14:paraId="18D21EC9" w14:textId="77777777" w:rsidR="00D800F8" w:rsidRDefault="00D800F8" w:rsidP="00D61207">
      <w:pPr>
        <w:spacing w:line="259" w:lineRule="auto"/>
        <w:rPr>
          <w:rFonts w:ascii="Calibri" w:eastAsia="Calibri" w:hAnsi="Calibri"/>
          <w:b/>
          <w:sz w:val="22"/>
          <w:szCs w:val="22"/>
        </w:rPr>
      </w:pPr>
    </w:p>
    <w:p w14:paraId="24910E3E" w14:textId="190BC6C6" w:rsidR="00D61207" w:rsidRPr="00D61207" w:rsidRDefault="00D61207" w:rsidP="00D61207">
      <w:pPr>
        <w:spacing w:line="259" w:lineRule="auto"/>
        <w:rPr>
          <w:rFonts w:ascii="Calibri" w:eastAsia="Calibri" w:hAnsi="Calibri"/>
          <w:b/>
          <w:sz w:val="22"/>
          <w:szCs w:val="22"/>
        </w:rPr>
      </w:pPr>
      <w:r w:rsidRPr="00D61207">
        <w:rPr>
          <w:rFonts w:ascii="Calibri" w:eastAsia="Calibri" w:hAnsi="Calibri"/>
          <w:b/>
          <w:sz w:val="22"/>
          <w:szCs w:val="22"/>
        </w:rPr>
        <w:lastRenderedPageBreak/>
        <w:t>Utdypende om tiltaket:</w:t>
      </w:r>
    </w:p>
    <w:p w14:paraId="6BDC1B7D" w14:textId="77777777" w:rsidR="00D61207" w:rsidRPr="00D61207" w:rsidRDefault="00D61207" w:rsidP="00D61207">
      <w:pPr>
        <w:spacing w:line="259" w:lineRule="auto"/>
        <w:rPr>
          <w:rFonts w:ascii="Calibri" w:eastAsia="Calibri" w:hAnsi="Calibri"/>
          <w:b/>
          <w:sz w:val="22"/>
          <w:szCs w:val="22"/>
        </w:rPr>
      </w:pPr>
    </w:p>
    <w:p w14:paraId="761788BC" w14:textId="77777777" w:rsidR="00D61207" w:rsidRPr="00D61207" w:rsidRDefault="00D61207" w:rsidP="00D61207">
      <w:pPr>
        <w:rPr>
          <w:rFonts w:ascii="Calibri" w:hAnsi="Calibri" w:cs="Calibri"/>
          <w:sz w:val="22"/>
          <w:szCs w:val="22"/>
        </w:rPr>
      </w:pPr>
      <w:r w:rsidRPr="00D61207">
        <w:rPr>
          <w:rFonts w:ascii="Calibri" w:eastAsia="Arial" w:hAnsi="Calibri" w:cs="Calibri"/>
          <w:sz w:val="22"/>
          <w:szCs w:val="22"/>
        </w:rPr>
        <w:t xml:space="preserve">Definisjonen av vassdrag framkommer av </w:t>
      </w:r>
      <w:hyperlink r:id="rId22" w:history="1">
        <w:r w:rsidRPr="00D61207">
          <w:rPr>
            <w:rFonts w:ascii="Calibri" w:eastAsia="Arial" w:hAnsi="Calibri" w:cs="Calibri"/>
            <w:color w:val="43878B"/>
            <w:sz w:val="22"/>
            <w:szCs w:val="22"/>
            <w:u w:val="single"/>
          </w:rPr>
          <w:t>vannressurslovens</w:t>
        </w:r>
      </w:hyperlink>
      <w:r w:rsidRPr="00D61207">
        <w:rPr>
          <w:rFonts w:ascii="Calibri" w:eastAsia="Arial" w:hAnsi="Calibri" w:cs="Calibri"/>
          <w:sz w:val="22"/>
          <w:szCs w:val="22"/>
        </w:rPr>
        <w:t xml:space="preserve"> §§ 2 og 3. </w:t>
      </w:r>
      <w:r w:rsidRPr="00D61207">
        <w:rPr>
          <w:rFonts w:ascii="Calibri" w:hAnsi="Calibri" w:cs="Calibri"/>
          <w:sz w:val="22"/>
          <w:szCs w:val="22"/>
        </w:rPr>
        <w:t>Tilskuddet utmåles etter antall meter ugjødsla randsone langs vassdraget.</w:t>
      </w:r>
    </w:p>
    <w:p w14:paraId="7FE59E16" w14:textId="77777777" w:rsidR="00D61207" w:rsidRPr="00D61207" w:rsidRDefault="00D61207" w:rsidP="00D61207">
      <w:pPr>
        <w:rPr>
          <w:rFonts w:ascii="Calibri" w:eastAsia="Arial" w:hAnsi="Calibri" w:cs="Calibri"/>
          <w:sz w:val="22"/>
          <w:szCs w:val="22"/>
        </w:rPr>
      </w:pPr>
    </w:p>
    <w:p w14:paraId="2E707753" w14:textId="2A48DB15" w:rsidR="00D61207" w:rsidRPr="00D61207" w:rsidRDefault="00D61207" w:rsidP="00D61207">
      <w:pPr>
        <w:rPr>
          <w:rFonts w:ascii="Calibri" w:eastAsia="Arial" w:hAnsi="Calibri" w:cs="Calibri"/>
          <w:sz w:val="22"/>
          <w:szCs w:val="22"/>
        </w:rPr>
      </w:pPr>
      <w:r w:rsidRPr="00D61207">
        <w:rPr>
          <w:rFonts w:ascii="Calibri" w:eastAsia="Arial" w:hAnsi="Calibri" w:cs="Calibri"/>
          <w:sz w:val="22"/>
          <w:szCs w:val="22"/>
        </w:rPr>
        <w:t>Det kan bli aktuelt å ta med nye områder i denne tilskuddsordningen fra søknadsomgangen 2020.</w:t>
      </w:r>
    </w:p>
    <w:p w14:paraId="2B9E85D1" w14:textId="77777777" w:rsidR="00D61207" w:rsidRPr="00D61207" w:rsidRDefault="00D61207" w:rsidP="00D61207">
      <w:pPr>
        <w:rPr>
          <w:rFonts w:ascii="Calibri" w:hAnsi="Calibri" w:cs="Calibri"/>
          <w:sz w:val="22"/>
          <w:szCs w:val="22"/>
        </w:rPr>
      </w:pPr>
    </w:p>
    <w:p w14:paraId="7B807485" w14:textId="2C9DB581" w:rsidR="00D61207" w:rsidRPr="00D61207" w:rsidRDefault="00D61207" w:rsidP="00D61207">
      <w:pPr>
        <w:spacing w:after="160" w:line="259" w:lineRule="auto"/>
        <w:rPr>
          <w:rFonts w:ascii="Calibri" w:eastAsia="Calibri" w:hAnsi="Calibri" w:cs="Calibri"/>
          <w:b/>
          <w:sz w:val="22"/>
          <w:szCs w:val="22"/>
        </w:rPr>
      </w:pPr>
    </w:p>
    <w:tbl>
      <w:tblPr>
        <w:tblStyle w:val="Tabellrutenett15"/>
        <w:tblW w:w="8193" w:type="dxa"/>
        <w:tblInd w:w="-5" w:type="dxa"/>
        <w:tblLayout w:type="fixed"/>
        <w:tblLook w:val="04A0" w:firstRow="1" w:lastRow="0" w:firstColumn="1" w:lastColumn="0" w:noHBand="0" w:noVBand="1"/>
      </w:tblPr>
      <w:tblGrid>
        <w:gridCol w:w="3402"/>
        <w:gridCol w:w="1134"/>
        <w:gridCol w:w="2381"/>
        <w:gridCol w:w="1276"/>
      </w:tblGrid>
      <w:tr w:rsidR="0076430A" w:rsidRPr="008351C3" w14:paraId="3FA7E665" w14:textId="77777777" w:rsidTr="0076430A">
        <w:tc>
          <w:tcPr>
            <w:tcW w:w="3402" w:type="dxa"/>
            <w:shd w:val="clear" w:color="auto" w:fill="B7C8E3" w:themeFill="accent6" w:themeFillTint="66"/>
          </w:tcPr>
          <w:p w14:paraId="0A030B1B" w14:textId="7411DB12" w:rsidR="0076430A" w:rsidRPr="008351C3" w:rsidRDefault="0076430A" w:rsidP="00D61207">
            <w:pPr>
              <w:ind w:left="357"/>
              <w:rPr>
                <w:rFonts w:ascii="Calibri" w:hAnsi="Calibri" w:cs="Calibri"/>
                <w:sz w:val="22"/>
                <w:szCs w:val="22"/>
              </w:rPr>
            </w:pPr>
            <w:r w:rsidRPr="008351C3">
              <w:rPr>
                <w:rFonts w:ascii="Calibri" w:eastAsia="Calibri" w:hAnsi="Calibri" w:cs="Calibri"/>
                <w:sz w:val="22"/>
                <w:szCs w:val="22"/>
              </w:rPr>
              <w:t>Foreløpig tilskuddssats</w:t>
            </w:r>
          </w:p>
        </w:tc>
        <w:tc>
          <w:tcPr>
            <w:tcW w:w="1134" w:type="dxa"/>
            <w:shd w:val="clear" w:color="auto" w:fill="B7C8E3" w:themeFill="accent6" w:themeFillTint="66"/>
            <w:vAlign w:val="bottom"/>
          </w:tcPr>
          <w:p w14:paraId="31CDB6CB" w14:textId="77777777" w:rsidR="0076430A" w:rsidRPr="008351C3" w:rsidRDefault="0076430A" w:rsidP="008351C3">
            <w:pPr>
              <w:ind w:left="357"/>
              <w:jc w:val="center"/>
              <w:rPr>
                <w:rFonts w:ascii="Calibri" w:hAnsi="Calibri" w:cs="Calibri"/>
                <w:sz w:val="22"/>
                <w:szCs w:val="22"/>
              </w:rPr>
            </w:pPr>
            <w:r w:rsidRPr="008351C3">
              <w:rPr>
                <w:rFonts w:ascii="Calibri" w:hAnsi="Calibri" w:cs="Calibri"/>
                <w:sz w:val="22"/>
                <w:szCs w:val="22"/>
              </w:rPr>
              <w:t>Enhet</w:t>
            </w:r>
          </w:p>
        </w:tc>
        <w:tc>
          <w:tcPr>
            <w:tcW w:w="2381" w:type="dxa"/>
            <w:shd w:val="clear" w:color="auto" w:fill="B7C8E3" w:themeFill="accent6" w:themeFillTint="66"/>
            <w:vAlign w:val="bottom"/>
          </w:tcPr>
          <w:p w14:paraId="27D07C20" w14:textId="2A660D7A" w:rsidR="0076430A" w:rsidRPr="008351C3" w:rsidRDefault="0076430A" w:rsidP="008351C3">
            <w:pPr>
              <w:jc w:val="center"/>
              <w:rPr>
                <w:rFonts w:ascii="Calibri" w:hAnsi="Calibri" w:cs="Calibri"/>
                <w:sz w:val="22"/>
                <w:szCs w:val="22"/>
              </w:rPr>
            </w:pPr>
            <w:r w:rsidRPr="008351C3">
              <w:rPr>
                <w:rFonts w:ascii="Calibri" w:hAnsi="Calibri" w:cs="Calibri"/>
                <w:sz w:val="22"/>
                <w:szCs w:val="22"/>
              </w:rPr>
              <w:t>Kr</w:t>
            </w:r>
          </w:p>
        </w:tc>
        <w:tc>
          <w:tcPr>
            <w:tcW w:w="1276" w:type="dxa"/>
            <w:shd w:val="clear" w:color="auto" w:fill="B7C8E3" w:themeFill="accent6" w:themeFillTint="66"/>
            <w:vAlign w:val="bottom"/>
          </w:tcPr>
          <w:p w14:paraId="0436A6C1" w14:textId="77777777" w:rsidR="0076430A" w:rsidRPr="008351C3" w:rsidRDefault="0076430A" w:rsidP="008351C3">
            <w:pPr>
              <w:ind w:left="0" w:firstLine="0"/>
              <w:rPr>
                <w:rFonts w:ascii="Calibri" w:hAnsi="Calibri" w:cs="Calibri"/>
                <w:sz w:val="22"/>
                <w:szCs w:val="22"/>
              </w:rPr>
            </w:pPr>
            <w:r w:rsidRPr="008351C3">
              <w:rPr>
                <w:rFonts w:ascii="Calibri" w:hAnsi="Calibri" w:cs="Calibri"/>
                <w:sz w:val="22"/>
                <w:szCs w:val="22"/>
              </w:rPr>
              <w:t>Avgrensing</w:t>
            </w:r>
          </w:p>
        </w:tc>
      </w:tr>
      <w:tr w:rsidR="0076430A" w:rsidRPr="0076430A" w14:paraId="27EDD511" w14:textId="77777777" w:rsidTr="0076430A">
        <w:tc>
          <w:tcPr>
            <w:tcW w:w="3402" w:type="dxa"/>
            <w:shd w:val="clear" w:color="auto" w:fill="DBE3F1" w:themeFill="accent6" w:themeFillTint="33"/>
          </w:tcPr>
          <w:p w14:paraId="273E97F2" w14:textId="77777777" w:rsidR="0076430A" w:rsidRPr="0076430A" w:rsidRDefault="0076430A" w:rsidP="00D61207">
            <w:pPr>
              <w:rPr>
                <w:rFonts w:ascii="Calibri" w:hAnsi="Calibri" w:cs="Calibri"/>
                <w:sz w:val="22"/>
                <w:szCs w:val="22"/>
              </w:rPr>
            </w:pPr>
            <w:r w:rsidRPr="0076430A">
              <w:rPr>
                <w:rFonts w:ascii="Calibri" w:hAnsi="Calibri" w:cs="Calibri"/>
                <w:sz w:val="22"/>
                <w:szCs w:val="22"/>
              </w:rPr>
              <w:t>Kantsone i eng</w:t>
            </w:r>
          </w:p>
        </w:tc>
        <w:tc>
          <w:tcPr>
            <w:tcW w:w="1134" w:type="dxa"/>
            <w:shd w:val="clear" w:color="auto" w:fill="DBE3F1" w:themeFill="accent6" w:themeFillTint="33"/>
          </w:tcPr>
          <w:p w14:paraId="2757DDEE" w14:textId="77777777" w:rsidR="0076430A" w:rsidRPr="0076430A" w:rsidRDefault="0076430A" w:rsidP="008351C3">
            <w:pPr>
              <w:ind w:left="357"/>
              <w:jc w:val="center"/>
              <w:rPr>
                <w:rFonts w:ascii="Calibri" w:hAnsi="Calibri" w:cs="Calibri"/>
                <w:sz w:val="22"/>
                <w:szCs w:val="22"/>
              </w:rPr>
            </w:pPr>
            <w:r w:rsidRPr="0076430A">
              <w:rPr>
                <w:rFonts w:ascii="Calibri" w:hAnsi="Calibri" w:cs="Calibri"/>
                <w:sz w:val="22"/>
                <w:szCs w:val="22"/>
              </w:rPr>
              <w:t>meter</w:t>
            </w:r>
          </w:p>
        </w:tc>
        <w:tc>
          <w:tcPr>
            <w:tcW w:w="2381" w:type="dxa"/>
            <w:shd w:val="clear" w:color="auto" w:fill="DBE3F1" w:themeFill="accent6" w:themeFillTint="33"/>
          </w:tcPr>
          <w:p w14:paraId="5314448D" w14:textId="77777777" w:rsidR="0076430A" w:rsidRPr="0076430A" w:rsidRDefault="0076430A" w:rsidP="008351C3">
            <w:pPr>
              <w:ind w:left="357"/>
              <w:jc w:val="center"/>
              <w:rPr>
                <w:rFonts w:ascii="Calibri" w:hAnsi="Calibri" w:cs="Calibri"/>
                <w:sz w:val="22"/>
                <w:szCs w:val="22"/>
              </w:rPr>
            </w:pPr>
            <w:r w:rsidRPr="0076430A">
              <w:rPr>
                <w:rFonts w:ascii="Calibri" w:hAnsi="Calibri" w:cs="Calibri"/>
                <w:sz w:val="22"/>
                <w:szCs w:val="22"/>
              </w:rPr>
              <w:t>7</w:t>
            </w:r>
          </w:p>
          <w:p w14:paraId="4B96B6DB" w14:textId="7524E3BA" w:rsidR="0076430A" w:rsidRPr="0076430A" w:rsidRDefault="0076430A" w:rsidP="008351C3">
            <w:pPr>
              <w:ind w:left="0" w:firstLine="0"/>
              <w:jc w:val="center"/>
              <w:rPr>
                <w:rFonts w:ascii="Calibri" w:hAnsi="Calibri" w:cs="Calibri"/>
                <w:strike/>
                <w:sz w:val="22"/>
                <w:szCs w:val="22"/>
              </w:rPr>
            </w:pPr>
          </w:p>
        </w:tc>
        <w:tc>
          <w:tcPr>
            <w:tcW w:w="1276" w:type="dxa"/>
            <w:shd w:val="clear" w:color="auto" w:fill="DBE3F1" w:themeFill="accent6" w:themeFillTint="33"/>
          </w:tcPr>
          <w:p w14:paraId="6FF1BD08" w14:textId="77777777" w:rsidR="0076430A" w:rsidRPr="0076430A" w:rsidRDefault="0076430A" w:rsidP="00D61207">
            <w:pPr>
              <w:ind w:left="357"/>
              <w:rPr>
                <w:rFonts w:ascii="Calibri" w:hAnsi="Calibri" w:cs="Calibri"/>
                <w:sz w:val="22"/>
                <w:szCs w:val="22"/>
              </w:rPr>
            </w:pPr>
          </w:p>
        </w:tc>
      </w:tr>
    </w:tbl>
    <w:p w14:paraId="6A13BC13" w14:textId="77777777" w:rsidR="00D61207" w:rsidRPr="00D61207" w:rsidRDefault="00D61207" w:rsidP="00D61207">
      <w:pPr>
        <w:spacing w:after="160" w:line="259" w:lineRule="auto"/>
        <w:rPr>
          <w:rFonts w:ascii="Calibri" w:eastAsia="Calibri" w:hAnsi="Calibri" w:cs="Calibri"/>
          <w:sz w:val="22"/>
          <w:szCs w:val="22"/>
        </w:rPr>
      </w:pPr>
    </w:p>
    <w:p w14:paraId="12230902" w14:textId="77777777" w:rsidR="00D61207" w:rsidRPr="00D61207" w:rsidRDefault="00D61207" w:rsidP="00D61207">
      <w:pPr>
        <w:spacing w:after="160" w:line="259" w:lineRule="auto"/>
        <w:rPr>
          <w:rFonts w:ascii="Calibri" w:eastAsia="Calibri" w:hAnsi="Calibri" w:cs="Calibri"/>
          <w:b/>
          <w:sz w:val="28"/>
          <w:szCs w:val="28"/>
        </w:rPr>
      </w:pPr>
    </w:p>
    <w:p w14:paraId="651D5EFA" w14:textId="392E54CE" w:rsidR="00D61207" w:rsidRPr="00D679D7" w:rsidRDefault="00D61207" w:rsidP="00D61207">
      <w:pPr>
        <w:keepNext/>
        <w:keepLines/>
        <w:spacing w:before="40" w:line="259" w:lineRule="auto"/>
        <w:outlineLvl w:val="2"/>
        <w:rPr>
          <w:rFonts w:ascii="Calibri Light" w:hAnsi="Calibri Light"/>
          <w:b/>
          <w:sz w:val="28"/>
          <w:szCs w:val="28"/>
        </w:rPr>
      </w:pPr>
      <w:bookmarkStart w:id="110" w:name="_Toc8045495"/>
      <w:bookmarkStart w:id="111" w:name="_Toc9338502"/>
      <w:bookmarkStart w:id="112" w:name="_Toc11152232"/>
      <w:r w:rsidRPr="00D679D7">
        <w:rPr>
          <w:rFonts w:ascii="Calibri Light" w:hAnsi="Calibri Light"/>
          <w:b/>
          <w:sz w:val="28"/>
          <w:szCs w:val="28"/>
        </w:rPr>
        <w:t>2.</w:t>
      </w:r>
      <w:r w:rsidR="002431C3" w:rsidRPr="00D679D7">
        <w:rPr>
          <w:rFonts w:ascii="Calibri Light" w:hAnsi="Calibri Light"/>
          <w:b/>
          <w:sz w:val="28"/>
          <w:szCs w:val="28"/>
        </w:rPr>
        <w:t>4</w:t>
      </w:r>
      <w:r w:rsidRPr="00D679D7">
        <w:rPr>
          <w:rFonts w:ascii="Calibri Light" w:hAnsi="Calibri Light"/>
          <w:b/>
          <w:sz w:val="28"/>
          <w:szCs w:val="28"/>
        </w:rPr>
        <w:t>.2 Fangdam (§ 20)</w:t>
      </w:r>
      <w:bookmarkEnd w:id="110"/>
      <w:bookmarkEnd w:id="111"/>
      <w:bookmarkEnd w:id="112"/>
    </w:p>
    <w:p w14:paraId="32D18113" w14:textId="77777777" w:rsidR="00D61207" w:rsidRPr="00D61207" w:rsidRDefault="00D61207" w:rsidP="00D61207">
      <w:pPr>
        <w:spacing w:line="259" w:lineRule="auto"/>
        <w:rPr>
          <w:rFonts w:ascii="Calibri" w:eastAsia="Calibri" w:hAnsi="Calibri"/>
          <w:b/>
          <w:sz w:val="22"/>
          <w:szCs w:val="22"/>
        </w:rPr>
      </w:pPr>
    </w:p>
    <w:p w14:paraId="2A519117" w14:textId="77777777" w:rsidR="00D61207" w:rsidRPr="00D61207" w:rsidRDefault="00D61207" w:rsidP="00D61207">
      <w:pPr>
        <w:spacing w:line="259" w:lineRule="auto"/>
        <w:rPr>
          <w:rFonts w:ascii="Calibri" w:eastAsia="Calibri" w:hAnsi="Calibri"/>
          <w:b/>
          <w:sz w:val="22"/>
          <w:szCs w:val="22"/>
        </w:rPr>
      </w:pPr>
      <w:r w:rsidRPr="00D61207">
        <w:rPr>
          <w:rFonts w:ascii="Calibri" w:eastAsia="Calibri" w:hAnsi="Calibri"/>
          <w:b/>
          <w:sz w:val="22"/>
          <w:szCs w:val="22"/>
        </w:rPr>
        <w:t>Vilkår fastsatt i forskriften:</w:t>
      </w:r>
    </w:p>
    <w:p w14:paraId="1637FB5F" w14:textId="77777777" w:rsidR="00D61207" w:rsidRPr="00D61207" w:rsidRDefault="00D61207" w:rsidP="00D61207">
      <w:pPr>
        <w:spacing w:line="259" w:lineRule="auto"/>
        <w:rPr>
          <w:rFonts w:ascii="Calibri" w:eastAsia="Calibri" w:hAnsi="Calibri"/>
          <w:b/>
          <w:sz w:val="22"/>
          <w:szCs w:val="22"/>
        </w:rPr>
      </w:pPr>
    </w:p>
    <w:p w14:paraId="7CB32115" w14:textId="77777777" w:rsidR="00D61207" w:rsidRPr="00D61207" w:rsidRDefault="00D61207" w:rsidP="00D61207">
      <w:pPr>
        <w:numPr>
          <w:ilvl w:val="0"/>
          <w:numId w:val="22"/>
        </w:numPr>
        <w:spacing w:after="160" w:line="259" w:lineRule="auto"/>
        <w:contextualSpacing/>
        <w:rPr>
          <w:rFonts w:ascii="Calibri" w:eastAsia="Calibri" w:hAnsi="Calibri"/>
          <w:sz w:val="22"/>
          <w:szCs w:val="22"/>
        </w:rPr>
      </w:pPr>
      <w:r w:rsidRPr="00D61207">
        <w:rPr>
          <w:rFonts w:ascii="Calibri" w:eastAsia="Calibri" w:hAnsi="Calibri"/>
          <w:sz w:val="22"/>
          <w:szCs w:val="22"/>
        </w:rPr>
        <w:t>Det kan gis tilskudd for fangdam som er etablert på eller i tilknytning til jordbruksareal.</w:t>
      </w:r>
    </w:p>
    <w:p w14:paraId="7F091DF5" w14:textId="77777777" w:rsidR="00D61207" w:rsidRPr="00D61207" w:rsidRDefault="00D61207" w:rsidP="00D61207">
      <w:pPr>
        <w:numPr>
          <w:ilvl w:val="0"/>
          <w:numId w:val="22"/>
        </w:numPr>
        <w:spacing w:after="160" w:line="259" w:lineRule="auto"/>
        <w:contextualSpacing/>
        <w:rPr>
          <w:rFonts w:ascii="Calibri" w:eastAsia="Calibri" w:hAnsi="Calibri"/>
          <w:sz w:val="22"/>
          <w:szCs w:val="22"/>
        </w:rPr>
      </w:pPr>
      <w:r w:rsidRPr="00D61207">
        <w:rPr>
          <w:rFonts w:ascii="Calibri" w:eastAsia="Calibri" w:hAnsi="Calibri"/>
          <w:sz w:val="22"/>
          <w:szCs w:val="22"/>
        </w:rPr>
        <w:t xml:space="preserve">Fangdammen skal ha tilfredsstillende renseeffekt.  </w:t>
      </w:r>
    </w:p>
    <w:p w14:paraId="1BCF3F9C" w14:textId="77777777" w:rsidR="00D61207" w:rsidRPr="00D61207" w:rsidRDefault="00D61207" w:rsidP="00D61207">
      <w:pPr>
        <w:numPr>
          <w:ilvl w:val="0"/>
          <w:numId w:val="22"/>
        </w:numPr>
        <w:spacing w:after="160" w:line="259" w:lineRule="auto"/>
        <w:contextualSpacing/>
        <w:rPr>
          <w:rFonts w:ascii="Calibri" w:eastAsia="Calibri" w:hAnsi="Calibri"/>
          <w:sz w:val="22"/>
          <w:szCs w:val="22"/>
        </w:rPr>
      </w:pPr>
      <w:r w:rsidRPr="00D61207">
        <w:rPr>
          <w:rFonts w:ascii="Calibri" w:eastAsia="Calibri" w:hAnsi="Calibri"/>
          <w:sz w:val="22"/>
          <w:szCs w:val="22"/>
        </w:rPr>
        <w:t>Tilskuddet utmåles per dekar.</w:t>
      </w:r>
    </w:p>
    <w:p w14:paraId="78C80408" w14:textId="77777777" w:rsidR="00D61207" w:rsidRPr="00D61207" w:rsidRDefault="00D61207" w:rsidP="00D61207">
      <w:pPr>
        <w:spacing w:line="259" w:lineRule="auto"/>
        <w:rPr>
          <w:rFonts w:ascii="Calibri" w:eastAsia="Calibri" w:hAnsi="Calibri"/>
          <w:b/>
          <w:sz w:val="22"/>
          <w:szCs w:val="22"/>
        </w:rPr>
      </w:pPr>
    </w:p>
    <w:p w14:paraId="2C4FA83C" w14:textId="77777777" w:rsidR="00D61207" w:rsidRPr="00D61207" w:rsidRDefault="00D61207" w:rsidP="00D61207">
      <w:pPr>
        <w:spacing w:line="259" w:lineRule="auto"/>
        <w:rPr>
          <w:rFonts w:ascii="Calibri" w:eastAsia="Calibri" w:hAnsi="Calibri"/>
          <w:b/>
          <w:sz w:val="22"/>
          <w:szCs w:val="22"/>
        </w:rPr>
      </w:pPr>
      <w:r w:rsidRPr="00D61207">
        <w:rPr>
          <w:rFonts w:ascii="Calibri" w:eastAsia="Calibri" w:hAnsi="Calibri"/>
          <w:b/>
          <w:sz w:val="22"/>
          <w:szCs w:val="22"/>
        </w:rPr>
        <w:t>Utdypende om tiltaket:</w:t>
      </w:r>
    </w:p>
    <w:p w14:paraId="06F5CD0F" w14:textId="77777777" w:rsidR="00D61207" w:rsidRPr="00D61207" w:rsidRDefault="00D61207" w:rsidP="00D61207">
      <w:pPr>
        <w:spacing w:line="259" w:lineRule="auto"/>
        <w:rPr>
          <w:rFonts w:ascii="Calibri" w:eastAsia="Calibri" w:hAnsi="Calibri"/>
          <w:b/>
          <w:sz w:val="22"/>
          <w:szCs w:val="22"/>
        </w:rPr>
      </w:pPr>
    </w:p>
    <w:p w14:paraId="1EC861F6" w14:textId="77777777" w:rsidR="00D61207" w:rsidRPr="00D61207" w:rsidRDefault="00D61207" w:rsidP="00D61207">
      <w:pPr>
        <w:rPr>
          <w:rFonts w:ascii="Calibri" w:eastAsia="Calibri" w:hAnsi="Calibri" w:cs="Calibri"/>
          <w:sz w:val="22"/>
          <w:szCs w:val="22"/>
        </w:rPr>
      </w:pPr>
      <w:r w:rsidRPr="00D61207">
        <w:rPr>
          <w:rFonts w:ascii="Calibri" w:hAnsi="Calibri" w:cs="Calibri"/>
          <w:sz w:val="22"/>
          <w:szCs w:val="22"/>
        </w:rPr>
        <w:t xml:space="preserve">Tilskudd gis for gjennomføring av årlig tilsyn og nødvendige tiltak, og </w:t>
      </w:r>
      <w:r w:rsidRPr="00D61207">
        <w:rPr>
          <w:rFonts w:ascii="Calibri" w:eastAsia="Calibri" w:hAnsi="Calibri" w:cs="Calibri"/>
          <w:sz w:val="22"/>
          <w:szCs w:val="22"/>
        </w:rPr>
        <w:t>skal kompensere for bortfall av produksjonsareal. Tilskuddet kan derfor bevilges årlig forutsatt at fangdammen har tilfredsstillende renseeffekt.</w:t>
      </w:r>
      <w:r w:rsidRPr="00D61207">
        <w:rPr>
          <w:rFonts w:ascii="Calibri" w:hAnsi="Calibri" w:cs="Calibri"/>
          <w:sz w:val="22"/>
          <w:szCs w:val="22"/>
        </w:rPr>
        <w:t xml:space="preserve"> Fangdammer som drenerer mot brakkvannspoller omfattes også av denne tilskuddsordningen.</w:t>
      </w:r>
    </w:p>
    <w:p w14:paraId="0862E5F9" w14:textId="77777777" w:rsidR="00D61207" w:rsidRPr="00D61207" w:rsidRDefault="00D61207" w:rsidP="00D61207">
      <w:pPr>
        <w:rPr>
          <w:rFonts w:ascii="Calibri" w:hAnsi="Calibri" w:cs="Calibri"/>
          <w:sz w:val="22"/>
          <w:szCs w:val="22"/>
        </w:rPr>
      </w:pPr>
    </w:p>
    <w:p w14:paraId="551D3F7F" w14:textId="77777777" w:rsidR="00D61207" w:rsidRPr="00D61207" w:rsidRDefault="00D61207" w:rsidP="00D61207">
      <w:pPr>
        <w:rPr>
          <w:rFonts w:ascii="Calibri" w:hAnsi="Calibri" w:cs="Calibri"/>
          <w:sz w:val="22"/>
          <w:szCs w:val="22"/>
          <w:u w:val="single"/>
        </w:rPr>
      </w:pPr>
      <w:r w:rsidRPr="00D61207">
        <w:rPr>
          <w:rFonts w:ascii="Calibri" w:hAnsi="Calibri" w:cs="Calibri"/>
          <w:sz w:val="22"/>
          <w:szCs w:val="22"/>
          <w:u w:val="single"/>
        </w:rPr>
        <w:t>Etablering</w:t>
      </w:r>
    </w:p>
    <w:p w14:paraId="5E19D442" w14:textId="77777777" w:rsidR="00D61207" w:rsidRPr="00D61207" w:rsidRDefault="00D61207" w:rsidP="00D61207">
      <w:pPr>
        <w:rPr>
          <w:rFonts w:ascii="Calibri" w:hAnsi="Calibri" w:cs="Calibri"/>
          <w:sz w:val="22"/>
          <w:szCs w:val="22"/>
        </w:rPr>
      </w:pPr>
      <w:r w:rsidRPr="00D61207">
        <w:rPr>
          <w:rFonts w:ascii="Calibri" w:hAnsi="Calibri" w:cs="Calibri"/>
          <w:sz w:val="22"/>
          <w:szCs w:val="22"/>
        </w:rPr>
        <w:t>Bygging av fangdammer kan komme i berøring med en rekke lovverk: Lakse- og innlandsfiskeloven forurensningsloven, jordloven, skogbruksloven, friluftsloven og kulturminneloven. De viktigste lovene ved inngrep i vassdrag er imidlertid plan- og bygningsloven og vannressursloven. Søknad om å anlegge fangdammer sendes til kommunen og til Fylkesmannens miljøvernavdeling, som vil vurdere hvilke lover tiltaket skal reguleres etter. Det kan ikke gis miljøtilskudd til vedlikehold av fangdammer som er etablert i strid med regelverket.</w:t>
      </w:r>
    </w:p>
    <w:p w14:paraId="1FF0E21D" w14:textId="77777777" w:rsidR="00D61207" w:rsidRPr="00D61207" w:rsidRDefault="00D61207" w:rsidP="00D61207">
      <w:pPr>
        <w:rPr>
          <w:rFonts w:ascii="Calibri" w:hAnsi="Calibri" w:cs="Calibri"/>
          <w:sz w:val="22"/>
          <w:szCs w:val="22"/>
        </w:rPr>
      </w:pPr>
    </w:p>
    <w:p w14:paraId="771F28DB" w14:textId="77777777" w:rsidR="00D61207" w:rsidRPr="00D61207" w:rsidRDefault="00D61207" w:rsidP="00D61207">
      <w:pPr>
        <w:rPr>
          <w:rFonts w:ascii="Calibri" w:hAnsi="Calibri" w:cs="Calibri"/>
          <w:sz w:val="22"/>
          <w:szCs w:val="22"/>
          <w:u w:val="single"/>
        </w:rPr>
      </w:pPr>
      <w:r w:rsidRPr="00D61207">
        <w:rPr>
          <w:rFonts w:ascii="Calibri" w:hAnsi="Calibri" w:cs="Calibri"/>
          <w:sz w:val="22"/>
          <w:szCs w:val="22"/>
          <w:u w:val="single"/>
        </w:rPr>
        <w:t>Utforming</w:t>
      </w:r>
    </w:p>
    <w:p w14:paraId="016F4DDA" w14:textId="77777777" w:rsidR="00D61207" w:rsidRPr="00D61207" w:rsidRDefault="00D61207" w:rsidP="00D61207">
      <w:pPr>
        <w:rPr>
          <w:rFonts w:ascii="Calibri" w:hAnsi="Calibri" w:cs="Calibri"/>
          <w:sz w:val="22"/>
          <w:szCs w:val="22"/>
        </w:rPr>
      </w:pPr>
      <w:r w:rsidRPr="00D61207">
        <w:rPr>
          <w:rFonts w:ascii="Calibri" w:hAnsi="Calibri" w:cs="Calibri"/>
          <w:sz w:val="22"/>
          <w:szCs w:val="22"/>
        </w:rPr>
        <w:t xml:space="preserve">Fangdammen skal være utformet slik at den fungerer etter hensikten. Hvis det av Vann-nett framgår at det er problemer med avrenning av løst fosfor, organiske stoffer og nitrogen til vassdrag, må fangdammen ha både vegetasjonsfilter og sedimentasjonskammer. Hvis hovedproblemet er partikkelavrenning, kan fangdammen kun bestå av et tilstrekkelig stort sedimentasjonskammer. Mer om krav til av fangdammer framkommer av NIBIO sitt </w:t>
      </w:r>
      <w:hyperlink r:id="rId23" w:history="1">
        <w:r w:rsidRPr="00D61207">
          <w:rPr>
            <w:rFonts w:ascii="Calibri" w:hAnsi="Calibri" w:cs="Calibri"/>
            <w:sz w:val="22"/>
            <w:szCs w:val="22"/>
            <w:u w:val="single"/>
          </w:rPr>
          <w:t>faktaark</w:t>
        </w:r>
      </w:hyperlink>
      <w:r w:rsidRPr="00D61207">
        <w:rPr>
          <w:rFonts w:ascii="Calibri" w:hAnsi="Calibri" w:cs="Calibri"/>
          <w:sz w:val="22"/>
          <w:szCs w:val="22"/>
        </w:rPr>
        <w:t>.</w:t>
      </w:r>
    </w:p>
    <w:p w14:paraId="260A5414" w14:textId="77777777" w:rsidR="00D61207" w:rsidRPr="00D61207" w:rsidRDefault="00D61207" w:rsidP="00D61207">
      <w:pPr>
        <w:ind w:left="357"/>
        <w:rPr>
          <w:rFonts w:ascii="Calibri" w:hAnsi="Calibri" w:cs="Calibri"/>
          <w:sz w:val="22"/>
          <w:szCs w:val="22"/>
        </w:rPr>
      </w:pPr>
    </w:p>
    <w:p w14:paraId="7548395D" w14:textId="77777777" w:rsidR="00D61207" w:rsidRPr="00D61207" w:rsidRDefault="00D61207" w:rsidP="00D61207">
      <w:pPr>
        <w:rPr>
          <w:rFonts w:ascii="Calibri" w:hAnsi="Calibri" w:cs="Calibri"/>
          <w:sz w:val="22"/>
          <w:szCs w:val="22"/>
          <w:u w:val="single"/>
        </w:rPr>
      </w:pPr>
      <w:r w:rsidRPr="00D61207">
        <w:rPr>
          <w:rFonts w:ascii="Calibri" w:hAnsi="Calibri" w:cs="Calibri"/>
          <w:sz w:val="22"/>
          <w:szCs w:val="22"/>
          <w:u w:val="single"/>
        </w:rPr>
        <w:t>Beregning av størrelse</w:t>
      </w:r>
    </w:p>
    <w:p w14:paraId="6ECD8FAB" w14:textId="1FC45B2E" w:rsidR="00D61207" w:rsidRDefault="00D61207" w:rsidP="00D61207">
      <w:pPr>
        <w:rPr>
          <w:rFonts w:ascii="Calibri" w:hAnsi="Calibri" w:cs="Calibri"/>
          <w:sz w:val="22"/>
          <w:szCs w:val="22"/>
        </w:rPr>
      </w:pPr>
      <w:r w:rsidRPr="00D61207">
        <w:rPr>
          <w:rFonts w:ascii="Calibri" w:hAnsi="Calibri" w:cs="Calibri"/>
          <w:sz w:val="22"/>
          <w:szCs w:val="22"/>
        </w:rPr>
        <w:t>Ved søknad skal fangdammens areal i utgangspunktet beregnes ut fra størrelsen på sedimentasjons-kammeret, vegetasjonsfilteret og sidekantene. Hvis fangdammen har et areal som er mindre enn ett dekar, skal arealet ved søknad og settes til ett dekar. Hvis det i samme vannvei er flere fangdammer, og disse til sammen er mindre enn ett dekar, skal de ved søknad regnes som en fangdam.</w:t>
      </w:r>
    </w:p>
    <w:p w14:paraId="4AEAC8A4" w14:textId="77777777" w:rsidR="00D84FDE" w:rsidRPr="00D61207" w:rsidRDefault="00D84FDE" w:rsidP="00D61207">
      <w:pPr>
        <w:rPr>
          <w:rFonts w:ascii="Calibri" w:hAnsi="Calibri" w:cs="Calibri"/>
          <w:sz w:val="22"/>
          <w:szCs w:val="22"/>
        </w:rPr>
      </w:pPr>
    </w:p>
    <w:p w14:paraId="5F0D847C" w14:textId="77777777" w:rsidR="00D61207" w:rsidRPr="00D61207" w:rsidRDefault="00D61207" w:rsidP="00D61207">
      <w:pPr>
        <w:spacing w:line="259" w:lineRule="auto"/>
        <w:rPr>
          <w:rFonts w:ascii="Calibri" w:eastAsia="Calibri" w:hAnsi="Calibri"/>
          <w:sz w:val="22"/>
          <w:szCs w:val="22"/>
        </w:rPr>
      </w:pPr>
    </w:p>
    <w:p w14:paraId="24A08282" w14:textId="77777777" w:rsidR="00D61207" w:rsidRPr="00D61207" w:rsidRDefault="00D61207" w:rsidP="00D61207">
      <w:pPr>
        <w:spacing w:line="259" w:lineRule="auto"/>
        <w:rPr>
          <w:rFonts w:ascii="Calibri" w:eastAsia="Calibri" w:hAnsi="Calibri"/>
          <w:b/>
          <w:sz w:val="22"/>
          <w:szCs w:val="22"/>
        </w:rPr>
      </w:pPr>
      <w:r w:rsidRPr="00D61207">
        <w:rPr>
          <w:rFonts w:ascii="Calibri" w:eastAsia="Calibri" w:hAnsi="Calibri"/>
          <w:b/>
          <w:sz w:val="22"/>
          <w:szCs w:val="22"/>
        </w:rPr>
        <w:lastRenderedPageBreak/>
        <w:t>Skjøtselsråd:</w:t>
      </w:r>
    </w:p>
    <w:p w14:paraId="3CBB7990" w14:textId="77777777" w:rsidR="00D61207" w:rsidRPr="00D61207" w:rsidRDefault="00D61207" w:rsidP="00D61207">
      <w:pPr>
        <w:spacing w:line="259" w:lineRule="auto"/>
        <w:rPr>
          <w:rFonts w:ascii="Calibri" w:eastAsia="Calibri" w:hAnsi="Calibri"/>
          <w:b/>
          <w:sz w:val="22"/>
          <w:szCs w:val="22"/>
        </w:rPr>
      </w:pPr>
    </w:p>
    <w:p w14:paraId="7F3355F6" w14:textId="77777777" w:rsidR="00D61207" w:rsidRPr="00D61207" w:rsidRDefault="00D61207" w:rsidP="00D61207">
      <w:pPr>
        <w:numPr>
          <w:ilvl w:val="0"/>
          <w:numId w:val="23"/>
        </w:numPr>
        <w:spacing w:after="160" w:line="259" w:lineRule="auto"/>
        <w:contextualSpacing/>
        <w:rPr>
          <w:rFonts w:ascii="Calibri" w:hAnsi="Calibri" w:cs="Calibri"/>
          <w:sz w:val="22"/>
          <w:szCs w:val="22"/>
        </w:rPr>
      </w:pPr>
      <w:r w:rsidRPr="00D61207">
        <w:rPr>
          <w:rFonts w:ascii="Calibri" w:hAnsi="Calibri" w:cs="Calibri"/>
          <w:sz w:val="22"/>
          <w:szCs w:val="22"/>
        </w:rPr>
        <w:t>For å unngå utrasing og fallulykker for barn bør sidekantene ikke være brattere enn 1:2.</w:t>
      </w:r>
    </w:p>
    <w:p w14:paraId="6F75B799" w14:textId="77777777" w:rsidR="00D61207" w:rsidRPr="00D61207" w:rsidRDefault="00D61207" w:rsidP="00D61207">
      <w:pPr>
        <w:numPr>
          <w:ilvl w:val="0"/>
          <w:numId w:val="23"/>
        </w:numPr>
        <w:spacing w:after="160" w:line="259" w:lineRule="auto"/>
        <w:contextualSpacing/>
        <w:rPr>
          <w:rFonts w:ascii="Calibri" w:hAnsi="Calibri" w:cs="Calibri"/>
          <w:sz w:val="22"/>
          <w:szCs w:val="22"/>
        </w:rPr>
      </w:pPr>
      <w:r w:rsidRPr="00D61207">
        <w:rPr>
          <w:rFonts w:ascii="Calibri" w:hAnsi="Calibri" w:cs="Calibri"/>
          <w:sz w:val="22"/>
          <w:szCs w:val="22"/>
        </w:rPr>
        <w:t>Sikring med gjerde rundt sedimentasjonskammeret bør vurderes i hvert enkelt tilfelle.</w:t>
      </w:r>
    </w:p>
    <w:p w14:paraId="121164E4" w14:textId="77777777" w:rsidR="00D61207" w:rsidRPr="00D61207" w:rsidRDefault="00D61207" w:rsidP="00D61207">
      <w:pPr>
        <w:numPr>
          <w:ilvl w:val="0"/>
          <w:numId w:val="23"/>
        </w:numPr>
        <w:spacing w:after="160" w:line="259" w:lineRule="auto"/>
        <w:contextualSpacing/>
        <w:rPr>
          <w:rFonts w:ascii="Calibri" w:hAnsi="Calibri" w:cs="Calibri"/>
          <w:sz w:val="22"/>
          <w:szCs w:val="22"/>
        </w:rPr>
      </w:pPr>
      <w:r w:rsidRPr="00D61207">
        <w:rPr>
          <w:rFonts w:ascii="Calibri" w:hAnsi="Calibri" w:cs="Calibri"/>
          <w:sz w:val="22"/>
          <w:szCs w:val="22"/>
        </w:rPr>
        <w:t>Sedimentasjonskammeret tømmes ved behov.</w:t>
      </w:r>
    </w:p>
    <w:p w14:paraId="40583F7E" w14:textId="77777777" w:rsidR="00D61207" w:rsidRPr="00D61207" w:rsidRDefault="00D61207" w:rsidP="00D61207">
      <w:pPr>
        <w:numPr>
          <w:ilvl w:val="0"/>
          <w:numId w:val="23"/>
        </w:numPr>
        <w:spacing w:after="160" w:line="259" w:lineRule="auto"/>
        <w:contextualSpacing/>
        <w:rPr>
          <w:rFonts w:ascii="Calibri" w:hAnsi="Calibri" w:cs="Calibri"/>
          <w:sz w:val="22"/>
          <w:szCs w:val="22"/>
        </w:rPr>
      </w:pPr>
      <w:r w:rsidRPr="00D61207">
        <w:rPr>
          <w:rFonts w:ascii="Calibri" w:hAnsi="Calibri" w:cs="Calibri"/>
          <w:sz w:val="22"/>
          <w:szCs w:val="22"/>
        </w:rPr>
        <w:t>For å sikre sollys til nitrogenopptak bør sidekantene holdes fri for trær som skygger.</w:t>
      </w:r>
    </w:p>
    <w:p w14:paraId="56D26EDF" w14:textId="3BC32678" w:rsidR="00D61207" w:rsidRPr="00D61207" w:rsidRDefault="00D61207" w:rsidP="00D61207">
      <w:pPr>
        <w:spacing w:after="160" w:line="259" w:lineRule="auto"/>
        <w:rPr>
          <w:rFonts w:ascii="Calibri" w:eastAsia="Calibri" w:hAnsi="Calibri" w:cs="Calibri"/>
          <w:b/>
          <w:sz w:val="22"/>
          <w:szCs w:val="22"/>
        </w:rPr>
      </w:pPr>
    </w:p>
    <w:tbl>
      <w:tblPr>
        <w:tblStyle w:val="Tabellrutenett16"/>
        <w:tblW w:w="8052" w:type="dxa"/>
        <w:tblInd w:w="-5" w:type="dxa"/>
        <w:tblLayout w:type="fixed"/>
        <w:tblLook w:val="04A0" w:firstRow="1" w:lastRow="0" w:firstColumn="1" w:lastColumn="0" w:noHBand="0" w:noVBand="1"/>
      </w:tblPr>
      <w:tblGrid>
        <w:gridCol w:w="1985"/>
        <w:gridCol w:w="1134"/>
        <w:gridCol w:w="3657"/>
        <w:gridCol w:w="1276"/>
      </w:tblGrid>
      <w:tr w:rsidR="0076430A" w:rsidRPr="00D61207" w14:paraId="5B7FE78C" w14:textId="77777777" w:rsidTr="0076430A">
        <w:tc>
          <w:tcPr>
            <w:tcW w:w="1985" w:type="dxa"/>
            <w:shd w:val="clear" w:color="auto" w:fill="B7C8E3" w:themeFill="accent6" w:themeFillTint="66"/>
          </w:tcPr>
          <w:p w14:paraId="3DD3AF84" w14:textId="77777777" w:rsidR="0076430A" w:rsidRDefault="0076430A" w:rsidP="00D61207">
            <w:pPr>
              <w:ind w:left="357"/>
              <w:rPr>
                <w:rFonts w:ascii="Calibri" w:eastAsia="Calibri" w:hAnsi="Calibri" w:cs="Calibri"/>
                <w:b/>
                <w:sz w:val="22"/>
                <w:szCs w:val="22"/>
              </w:rPr>
            </w:pPr>
            <w:r w:rsidRPr="00D61207">
              <w:rPr>
                <w:rFonts w:ascii="Calibri" w:eastAsia="Calibri" w:hAnsi="Calibri" w:cs="Calibri"/>
                <w:b/>
                <w:sz w:val="22"/>
                <w:szCs w:val="22"/>
              </w:rPr>
              <w:t>Foreløpig</w:t>
            </w:r>
          </w:p>
          <w:p w14:paraId="61F44ACF" w14:textId="7D012CD9" w:rsidR="0076430A" w:rsidRPr="00D61207" w:rsidRDefault="0076430A" w:rsidP="00D61207">
            <w:pPr>
              <w:ind w:left="357"/>
              <w:rPr>
                <w:rFonts w:ascii="Calibri" w:hAnsi="Calibri" w:cs="Calibri"/>
                <w:sz w:val="22"/>
                <w:szCs w:val="22"/>
              </w:rPr>
            </w:pPr>
            <w:r w:rsidRPr="00D61207">
              <w:rPr>
                <w:rFonts w:ascii="Calibri" w:eastAsia="Calibri" w:hAnsi="Calibri" w:cs="Calibri"/>
                <w:b/>
                <w:sz w:val="22"/>
                <w:szCs w:val="22"/>
              </w:rPr>
              <w:t>tilskuddssats</w:t>
            </w:r>
          </w:p>
        </w:tc>
        <w:tc>
          <w:tcPr>
            <w:tcW w:w="1134" w:type="dxa"/>
            <w:shd w:val="clear" w:color="auto" w:fill="B7C8E3" w:themeFill="accent6" w:themeFillTint="66"/>
            <w:vAlign w:val="bottom"/>
          </w:tcPr>
          <w:p w14:paraId="73E6D351" w14:textId="77777777" w:rsidR="0076430A" w:rsidRPr="008351C3" w:rsidRDefault="0076430A" w:rsidP="008351C3">
            <w:pPr>
              <w:ind w:left="357"/>
              <w:jc w:val="center"/>
              <w:rPr>
                <w:rFonts w:ascii="Calibri" w:hAnsi="Calibri" w:cs="Calibri"/>
                <w:b/>
                <w:sz w:val="22"/>
                <w:szCs w:val="22"/>
              </w:rPr>
            </w:pPr>
            <w:r w:rsidRPr="008351C3">
              <w:rPr>
                <w:rFonts w:ascii="Calibri" w:hAnsi="Calibri" w:cs="Calibri"/>
                <w:b/>
                <w:sz w:val="22"/>
                <w:szCs w:val="22"/>
              </w:rPr>
              <w:t>Enhet</w:t>
            </w:r>
          </w:p>
        </w:tc>
        <w:tc>
          <w:tcPr>
            <w:tcW w:w="3657" w:type="dxa"/>
            <w:shd w:val="clear" w:color="auto" w:fill="B7C8E3" w:themeFill="accent6" w:themeFillTint="66"/>
            <w:vAlign w:val="bottom"/>
          </w:tcPr>
          <w:p w14:paraId="06196D33" w14:textId="77777777" w:rsidR="0076430A" w:rsidRPr="008351C3" w:rsidRDefault="0076430A" w:rsidP="008351C3">
            <w:pPr>
              <w:ind w:left="357"/>
              <w:jc w:val="center"/>
              <w:rPr>
                <w:rFonts w:ascii="Calibri" w:hAnsi="Calibri" w:cs="Calibri"/>
                <w:b/>
                <w:sz w:val="22"/>
                <w:szCs w:val="22"/>
              </w:rPr>
            </w:pPr>
            <w:r w:rsidRPr="008351C3">
              <w:rPr>
                <w:rFonts w:ascii="Calibri" w:hAnsi="Calibri" w:cs="Calibri"/>
                <w:b/>
                <w:sz w:val="22"/>
                <w:szCs w:val="22"/>
              </w:rPr>
              <w:t>Kr</w:t>
            </w:r>
          </w:p>
        </w:tc>
        <w:tc>
          <w:tcPr>
            <w:tcW w:w="1276" w:type="dxa"/>
            <w:shd w:val="clear" w:color="auto" w:fill="B7C8E3" w:themeFill="accent6" w:themeFillTint="66"/>
            <w:vAlign w:val="bottom"/>
          </w:tcPr>
          <w:p w14:paraId="187F0217" w14:textId="77777777" w:rsidR="0076430A" w:rsidRPr="008351C3" w:rsidRDefault="0076430A" w:rsidP="008351C3">
            <w:pPr>
              <w:ind w:left="0" w:firstLine="0"/>
              <w:rPr>
                <w:b/>
              </w:rPr>
            </w:pPr>
            <w:r w:rsidRPr="008351C3">
              <w:rPr>
                <w:b/>
              </w:rPr>
              <w:t>Avgrensing</w:t>
            </w:r>
          </w:p>
        </w:tc>
      </w:tr>
      <w:tr w:rsidR="0076430A" w:rsidRPr="0076430A" w14:paraId="47BFB68F" w14:textId="77777777" w:rsidTr="0076430A">
        <w:tc>
          <w:tcPr>
            <w:tcW w:w="1985" w:type="dxa"/>
            <w:shd w:val="clear" w:color="auto" w:fill="DBE3F1" w:themeFill="accent6" w:themeFillTint="33"/>
          </w:tcPr>
          <w:p w14:paraId="54E2D2BB" w14:textId="77777777" w:rsidR="0076430A" w:rsidRPr="0076430A" w:rsidRDefault="0076430A" w:rsidP="00D61207">
            <w:pPr>
              <w:ind w:left="357"/>
              <w:rPr>
                <w:rFonts w:ascii="Calibri" w:hAnsi="Calibri" w:cs="Calibri"/>
                <w:sz w:val="22"/>
                <w:szCs w:val="22"/>
              </w:rPr>
            </w:pPr>
            <w:r w:rsidRPr="0076430A">
              <w:rPr>
                <w:rFonts w:ascii="Calibri" w:hAnsi="Calibri" w:cs="Calibri"/>
                <w:sz w:val="22"/>
                <w:szCs w:val="22"/>
              </w:rPr>
              <w:t>Fangdam</w:t>
            </w:r>
          </w:p>
        </w:tc>
        <w:tc>
          <w:tcPr>
            <w:tcW w:w="1134" w:type="dxa"/>
            <w:shd w:val="clear" w:color="auto" w:fill="DBE3F1" w:themeFill="accent6" w:themeFillTint="33"/>
          </w:tcPr>
          <w:p w14:paraId="1CBB26DA" w14:textId="77777777" w:rsidR="0076430A" w:rsidRPr="0076430A" w:rsidRDefault="0076430A" w:rsidP="008351C3">
            <w:pPr>
              <w:ind w:left="357"/>
              <w:jc w:val="center"/>
              <w:rPr>
                <w:rFonts w:ascii="Calibri" w:hAnsi="Calibri" w:cs="Calibri"/>
                <w:sz w:val="22"/>
                <w:szCs w:val="22"/>
              </w:rPr>
            </w:pPr>
            <w:r w:rsidRPr="0076430A">
              <w:rPr>
                <w:rFonts w:ascii="Calibri" w:hAnsi="Calibri" w:cs="Calibri"/>
                <w:sz w:val="22"/>
                <w:szCs w:val="22"/>
              </w:rPr>
              <w:t>dekar</w:t>
            </w:r>
          </w:p>
        </w:tc>
        <w:tc>
          <w:tcPr>
            <w:tcW w:w="3657" w:type="dxa"/>
            <w:shd w:val="clear" w:color="auto" w:fill="DBE3F1" w:themeFill="accent6" w:themeFillTint="33"/>
          </w:tcPr>
          <w:p w14:paraId="4E9F6599" w14:textId="77777777" w:rsidR="0076430A" w:rsidRPr="0076430A" w:rsidRDefault="0076430A" w:rsidP="008351C3">
            <w:pPr>
              <w:jc w:val="center"/>
              <w:rPr>
                <w:rFonts w:ascii="Calibri" w:hAnsi="Calibri" w:cs="Calibri"/>
                <w:sz w:val="22"/>
                <w:szCs w:val="22"/>
              </w:rPr>
            </w:pPr>
            <w:r w:rsidRPr="0076430A">
              <w:rPr>
                <w:rFonts w:ascii="Calibri" w:hAnsi="Calibri" w:cs="Calibri"/>
                <w:sz w:val="22"/>
                <w:szCs w:val="22"/>
              </w:rPr>
              <w:t>7 000</w:t>
            </w:r>
          </w:p>
          <w:p w14:paraId="0C2F43F5" w14:textId="65D72F62" w:rsidR="0076430A" w:rsidRPr="0076430A" w:rsidRDefault="0076430A" w:rsidP="008351C3">
            <w:pPr>
              <w:ind w:left="357"/>
              <w:jc w:val="center"/>
              <w:rPr>
                <w:rFonts w:ascii="Calibri" w:hAnsi="Calibri" w:cs="Calibri"/>
                <w:sz w:val="22"/>
                <w:szCs w:val="22"/>
              </w:rPr>
            </w:pPr>
          </w:p>
        </w:tc>
        <w:tc>
          <w:tcPr>
            <w:tcW w:w="1276" w:type="dxa"/>
            <w:shd w:val="clear" w:color="auto" w:fill="DBE3F1" w:themeFill="accent6" w:themeFillTint="33"/>
          </w:tcPr>
          <w:p w14:paraId="0C4ED7F6" w14:textId="77777777" w:rsidR="0076430A" w:rsidRPr="0076430A" w:rsidRDefault="0076430A" w:rsidP="00D61207">
            <w:pPr>
              <w:ind w:left="357"/>
              <w:rPr>
                <w:rFonts w:ascii="Calibri" w:hAnsi="Calibri" w:cs="Calibri"/>
                <w:sz w:val="22"/>
                <w:szCs w:val="22"/>
              </w:rPr>
            </w:pPr>
          </w:p>
        </w:tc>
      </w:tr>
    </w:tbl>
    <w:p w14:paraId="20CB5CA6" w14:textId="77777777" w:rsidR="00D61207" w:rsidRPr="00D61207" w:rsidRDefault="00D61207" w:rsidP="00D61207">
      <w:pPr>
        <w:rPr>
          <w:rFonts w:ascii="Calibri" w:hAnsi="Calibri" w:cs="Calibri"/>
          <w:sz w:val="22"/>
          <w:szCs w:val="22"/>
        </w:rPr>
      </w:pPr>
    </w:p>
    <w:p w14:paraId="34AE17D5" w14:textId="77777777" w:rsidR="00D61207" w:rsidRPr="00D61207" w:rsidRDefault="00D61207" w:rsidP="00D61207">
      <w:pPr>
        <w:spacing w:after="160" w:line="259" w:lineRule="auto"/>
        <w:rPr>
          <w:rFonts w:ascii="Calibri" w:eastAsia="Calibri" w:hAnsi="Calibri" w:cs="Calibri"/>
          <w:b/>
          <w:sz w:val="32"/>
          <w:szCs w:val="32"/>
        </w:rPr>
      </w:pPr>
    </w:p>
    <w:p w14:paraId="15D523D1" w14:textId="7355025E" w:rsidR="00D61207" w:rsidRPr="008F551E" w:rsidRDefault="00D61207" w:rsidP="00D61207">
      <w:pPr>
        <w:keepNext/>
        <w:keepLines/>
        <w:spacing w:before="40" w:line="259" w:lineRule="auto"/>
        <w:outlineLvl w:val="1"/>
        <w:rPr>
          <w:rFonts w:ascii="Calibri Light" w:hAnsi="Calibri Light"/>
          <w:b/>
          <w:sz w:val="26"/>
          <w:szCs w:val="26"/>
        </w:rPr>
      </w:pPr>
      <w:bookmarkStart w:id="113" w:name="_Toc8045496"/>
      <w:bookmarkStart w:id="114" w:name="_Toc9338503"/>
      <w:bookmarkStart w:id="115" w:name="_Toc11152233"/>
      <w:r w:rsidRPr="008F551E">
        <w:rPr>
          <w:rFonts w:ascii="Calibri Light" w:hAnsi="Calibri Light"/>
          <w:b/>
          <w:sz w:val="26"/>
          <w:szCs w:val="26"/>
        </w:rPr>
        <w:t>2.</w:t>
      </w:r>
      <w:r w:rsidR="002431C3">
        <w:rPr>
          <w:rFonts w:ascii="Calibri Light" w:hAnsi="Calibri Light"/>
          <w:b/>
          <w:sz w:val="26"/>
          <w:szCs w:val="26"/>
        </w:rPr>
        <w:t>5</w:t>
      </w:r>
      <w:r w:rsidRPr="008F551E">
        <w:rPr>
          <w:rFonts w:ascii="Calibri Light" w:hAnsi="Calibri Light"/>
          <w:b/>
          <w:sz w:val="26"/>
          <w:szCs w:val="26"/>
        </w:rPr>
        <w:t xml:space="preserve"> Utslipp til luft</w:t>
      </w:r>
      <w:bookmarkEnd w:id="113"/>
      <w:r w:rsidR="007D01D9" w:rsidRPr="008F551E">
        <w:rPr>
          <w:rFonts w:ascii="Calibri Light" w:hAnsi="Calibri Light"/>
          <w:b/>
          <w:sz w:val="26"/>
          <w:szCs w:val="26"/>
        </w:rPr>
        <w:t xml:space="preserve"> </w:t>
      </w:r>
      <w:r w:rsidR="008351C3" w:rsidRPr="008F551E">
        <w:rPr>
          <w:rFonts w:ascii="Calibri Light" w:hAnsi="Calibri Light"/>
          <w:b/>
          <w:sz w:val="26"/>
          <w:szCs w:val="26"/>
        </w:rPr>
        <w:t>(Forskriftens kapittel 6)</w:t>
      </w:r>
      <w:bookmarkEnd w:id="114"/>
      <w:bookmarkEnd w:id="115"/>
    </w:p>
    <w:p w14:paraId="2CCBCFCF" w14:textId="77777777" w:rsidR="00D61207" w:rsidRPr="00D61207" w:rsidRDefault="00D61207" w:rsidP="00D61207">
      <w:pPr>
        <w:spacing w:after="200" w:line="259" w:lineRule="auto"/>
        <w:jc w:val="both"/>
        <w:rPr>
          <w:rFonts w:ascii="Calibri" w:eastAsia="Georgia" w:hAnsi="Calibri" w:cs="Calibri"/>
          <w:sz w:val="22"/>
          <w:szCs w:val="22"/>
        </w:rPr>
      </w:pPr>
      <w:r w:rsidRPr="00D61207">
        <w:rPr>
          <w:rFonts w:ascii="Calibri" w:eastAsia="Georgia" w:hAnsi="Calibri" w:cs="Calibri"/>
          <w:sz w:val="22"/>
          <w:szCs w:val="22"/>
        </w:rPr>
        <w:t>Formålet med tilskuddene under utslipp til luft er å stimulere til gjødslingsmetoder som gir redusert utslipp av ammoniakk og lystgass.</w:t>
      </w:r>
    </w:p>
    <w:p w14:paraId="21F00B99" w14:textId="77777777" w:rsidR="00D61207" w:rsidRPr="00D61207" w:rsidRDefault="00D61207" w:rsidP="00D61207">
      <w:pPr>
        <w:spacing w:after="160" w:line="259" w:lineRule="auto"/>
        <w:rPr>
          <w:rFonts w:ascii="Calibri" w:eastAsia="Calibri" w:hAnsi="Calibri" w:cs="Calibri"/>
          <w:b/>
          <w:sz w:val="28"/>
          <w:szCs w:val="28"/>
        </w:rPr>
      </w:pPr>
    </w:p>
    <w:p w14:paraId="10F9A66E" w14:textId="4690887A" w:rsidR="00D61207" w:rsidRPr="008F551E" w:rsidRDefault="00D61207" w:rsidP="00D61207">
      <w:pPr>
        <w:keepNext/>
        <w:keepLines/>
        <w:spacing w:before="40" w:line="259" w:lineRule="auto"/>
        <w:outlineLvl w:val="2"/>
        <w:rPr>
          <w:rFonts w:ascii="Calibri Light" w:hAnsi="Calibri Light"/>
          <w:b/>
          <w:sz w:val="24"/>
          <w:szCs w:val="24"/>
        </w:rPr>
      </w:pPr>
      <w:bookmarkStart w:id="116" w:name="_Toc8045497"/>
      <w:bookmarkStart w:id="117" w:name="_Toc9338504"/>
      <w:bookmarkStart w:id="118" w:name="_Toc11152234"/>
      <w:r w:rsidRPr="008F551E">
        <w:rPr>
          <w:rFonts w:ascii="Calibri Light" w:hAnsi="Calibri Light"/>
          <w:b/>
          <w:sz w:val="24"/>
          <w:szCs w:val="24"/>
        </w:rPr>
        <w:t>2.</w:t>
      </w:r>
      <w:r w:rsidR="002431C3">
        <w:rPr>
          <w:rFonts w:ascii="Calibri Light" w:hAnsi="Calibri Light"/>
          <w:b/>
          <w:sz w:val="24"/>
          <w:szCs w:val="24"/>
        </w:rPr>
        <w:t>5</w:t>
      </w:r>
      <w:r w:rsidRPr="008F551E">
        <w:rPr>
          <w:rFonts w:ascii="Calibri Light" w:hAnsi="Calibri Light"/>
          <w:b/>
          <w:sz w:val="24"/>
          <w:szCs w:val="24"/>
        </w:rPr>
        <w:t>.1 Spredning av husdyrgjødsel om våren og eller i vekstsesongen (§ 21)</w:t>
      </w:r>
      <w:bookmarkEnd w:id="116"/>
      <w:bookmarkEnd w:id="117"/>
      <w:bookmarkEnd w:id="118"/>
    </w:p>
    <w:p w14:paraId="54728621" w14:textId="77777777" w:rsidR="00D61207" w:rsidRPr="00D84FDE" w:rsidRDefault="00D61207" w:rsidP="00D61207">
      <w:pPr>
        <w:spacing w:line="259" w:lineRule="auto"/>
        <w:rPr>
          <w:rFonts w:ascii="Calibri" w:eastAsia="Calibri" w:hAnsi="Calibri"/>
          <w:b/>
          <w:sz w:val="22"/>
          <w:szCs w:val="22"/>
          <w:u w:val="single"/>
        </w:rPr>
      </w:pPr>
    </w:p>
    <w:p w14:paraId="4890745B" w14:textId="77777777" w:rsidR="00D61207" w:rsidRPr="00D61207" w:rsidRDefault="00D61207" w:rsidP="00D61207">
      <w:pPr>
        <w:spacing w:line="259" w:lineRule="auto"/>
        <w:rPr>
          <w:rFonts w:ascii="Calibri" w:eastAsia="Calibri" w:hAnsi="Calibri"/>
          <w:b/>
          <w:sz w:val="22"/>
          <w:szCs w:val="22"/>
        </w:rPr>
      </w:pPr>
      <w:r w:rsidRPr="00D61207">
        <w:rPr>
          <w:rFonts w:ascii="Calibri" w:eastAsia="Calibri" w:hAnsi="Calibri"/>
          <w:b/>
          <w:sz w:val="22"/>
          <w:szCs w:val="22"/>
        </w:rPr>
        <w:t>Vilkår fastsatt i forskriften:</w:t>
      </w:r>
    </w:p>
    <w:p w14:paraId="68CCB520" w14:textId="77777777" w:rsidR="00D61207" w:rsidRPr="00D61207" w:rsidRDefault="00D61207" w:rsidP="00D61207">
      <w:pPr>
        <w:spacing w:line="259" w:lineRule="auto"/>
        <w:rPr>
          <w:rFonts w:ascii="Calibri" w:eastAsia="Calibri" w:hAnsi="Calibri"/>
          <w:b/>
          <w:sz w:val="22"/>
          <w:szCs w:val="22"/>
        </w:rPr>
      </w:pPr>
    </w:p>
    <w:p w14:paraId="104D8650" w14:textId="77777777" w:rsidR="00D61207" w:rsidRPr="00D61207" w:rsidRDefault="00D61207" w:rsidP="00D61207">
      <w:pPr>
        <w:numPr>
          <w:ilvl w:val="0"/>
          <w:numId w:val="24"/>
        </w:numPr>
        <w:spacing w:after="160" w:line="259" w:lineRule="auto"/>
        <w:ind w:left="360"/>
        <w:contextualSpacing/>
        <w:rPr>
          <w:rFonts w:ascii="Calibri" w:eastAsia="Calibri" w:hAnsi="Calibri"/>
          <w:sz w:val="22"/>
          <w:szCs w:val="22"/>
        </w:rPr>
      </w:pPr>
      <w:r w:rsidRPr="00D61207">
        <w:rPr>
          <w:rFonts w:ascii="Calibri" w:eastAsia="Calibri" w:hAnsi="Calibri"/>
          <w:sz w:val="22"/>
          <w:szCs w:val="22"/>
        </w:rPr>
        <w:t xml:space="preserve">Det kan gis tilskudd for spredning av husdyrgjødsel og biorest om våren eller i vekstsesongen.  </w:t>
      </w:r>
    </w:p>
    <w:p w14:paraId="09265DF1" w14:textId="77777777" w:rsidR="00D61207" w:rsidRPr="00D61207" w:rsidRDefault="00D61207" w:rsidP="00D61207">
      <w:pPr>
        <w:numPr>
          <w:ilvl w:val="0"/>
          <w:numId w:val="24"/>
        </w:numPr>
        <w:spacing w:after="160" w:line="259" w:lineRule="auto"/>
        <w:ind w:left="360"/>
        <w:contextualSpacing/>
        <w:rPr>
          <w:rFonts w:ascii="Calibri" w:eastAsia="Calibri" w:hAnsi="Calibri"/>
          <w:sz w:val="22"/>
          <w:szCs w:val="22"/>
        </w:rPr>
      </w:pPr>
      <w:r w:rsidRPr="00D61207">
        <w:rPr>
          <w:rFonts w:ascii="Calibri" w:eastAsia="Calibri" w:hAnsi="Calibri"/>
          <w:sz w:val="22"/>
          <w:szCs w:val="22"/>
        </w:rPr>
        <w:t xml:space="preserve">Arealet skal høstes ved slått eller beiting etter spredning i søknadsåret. </w:t>
      </w:r>
    </w:p>
    <w:p w14:paraId="1FEEA6D7" w14:textId="77777777" w:rsidR="00D61207" w:rsidRPr="00D61207" w:rsidRDefault="00D61207" w:rsidP="00D61207">
      <w:pPr>
        <w:numPr>
          <w:ilvl w:val="0"/>
          <w:numId w:val="24"/>
        </w:numPr>
        <w:spacing w:after="160" w:line="259" w:lineRule="auto"/>
        <w:ind w:left="360"/>
        <w:contextualSpacing/>
        <w:rPr>
          <w:rFonts w:ascii="Calibri" w:eastAsia="Calibri" w:hAnsi="Calibri"/>
          <w:sz w:val="22"/>
          <w:szCs w:val="22"/>
        </w:rPr>
      </w:pPr>
      <w:r w:rsidRPr="00D61207">
        <w:rPr>
          <w:rFonts w:ascii="Calibri" w:eastAsia="Calibri" w:hAnsi="Calibri"/>
          <w:sz w:val="22"/>
          <w:szCs w:val="22"/>
        </w:rPr>
        <w:t xml:space="preserve">Det skal minimum spres 5 kg total-Nitrogen i husdyrgjødsla per dekar. </w:t>
      </w:r>
    </w:p>
    <w:p w14:paraId="21835A1A" w14:textId="77777777" w:rsidR="00D61207" w:rsidRPr="00D61207" w:rsidRDefault="00D61207" w:rsidP="00D61207">
      <w:pPr>
        <w:numPr>
          <w:ilvl w:val="0"/>
          <w:numId w:val="24"/>
        </w:numPr>
        <w:spacing w:after="160" w:line="259" w:lineRule="auto"/>
        <w:ind w:left="360"/>
        <w:contextualSpacing/>
        <w:rPr>
          <w:rFonts w:ascii="Calibri" w:eastAsia="Calibri" w:hAnsi="Calibri"/>
          <w:sz w:val="22"/>
          <w:szCs w:val="22"/>
        </w:rPr>
      </w:pPr>
      <w:r w:rsidRPr="00D61207">
        <w:rPr>
          <w:rFonts w:ascii="Calibri" w:eastAsia="Calibri" w:hAnsi="Calibri"/>
          <w:sz w:val="22"/>
          <w:szCs w:val="22"/>
        </w:rPr>
        <w:t xml:space="preserve">Siste frist for spredning er 15. august. </w:t>
      </w:r>
    </w:p>
    <w:p w14:paraId="472462AC" w14:textId="77777777" w:rsidR="00D61207" w:rsidRPr="00D61207" w:rsidRDefault="00D61207" w:rsidP="00D61207">
      <w:pPr>
        <w:numPr>
          <w:ilvl w:val="0"/>
          <w:numId w:val="24"/>
        </w:numPr>
        <w:spacing w:after="160" w:line="259" w:lineRule="auto"/>
        <w:ind w:left="360"/>
        <w:contextualSpacing/>
        <w:rPr>
          <w:rFonts w:ascii="Calibri" w:eastAsia="Calibri" w:hAnsi="Calibri"/>
          <w:sz w:val="22"/>
          <w:szCs w:val="22"/>
        </w:rPr>
      </w:pPr>
      <w:r w:rsidRPr="00D61207">
        <w:rPr>
          <w:rFonts w:ascii="Calibri" w:eastAsia="Calibri" w:hAnsi="Calibri"/>
          <w:sz w:val="22"/>
          <w:szCs w:val="22"/>
        </w:rPr>
        <w:t>Tilskudd kan bare gis dersom all husdyrgjødsel som foretaket disponerer spres om våren eller i vekstsesongen.</w:t>
      </w:r>
    </w:p>
    <w:p w14:paraId="59EA4869" w14:textId="77777777" w:rsidR="00D61207" w:rsidRPr="00D61207" w:rsidRDefault="00D61207" w:rsidP="00D61207">
      <w:pPr>
        <w:numPr>
          <w:ilvl w:val="0"/>
          <w:numId w:val="24"/>
        </w:numPr>
        <w:spacing w:after="160" w:line="259" w:lineRule="auto"/>
        <w:ind w:left="360"/>
        <w:contextualSpacing/>
        <w:rPr>
          <w:rFonts w:ascii="Calibri" w:eastAsia="Calibri" w:hAnsi="Calibri"/>
          <w:sz w:val="22"/>
          <w:szCs w:val="22"/>
        </w:rPr>
      </w:pPr>
      <w:r w:rsidRPr="00D61207">
        <w:rPr>
          <w:rFonts w:ascii="Calibri" w:eastAsia="Calibri" w:hAnsi="Calibri"/>
          <w:sz w:val="22"/>
          <w:szCs w:val="22"/>
        </w:rPr>
        <w:t>Foretaket skal ha gjødslingsplan og skiftenoteringer som viser sprededato og gjødselmengde spredd per dekar.</w:t>
      </w:r>
    </w:p>
    <w:p w14:paraId="0BE8BB84" w14:textId="77777777" w:rsidR="00D61207" w:rsidRPr="00D61207" w:rsidRDefault="00D61207" w:rsidP="00D61207">
      <w:pPr>
        <w:numPr>
          <w:ilvl w:val="0"/>
          <w:numId w:val="24"/>
        </w:numPr>
        <w:spacing w:after="160" w:line="259" w:lineRule="auto"/>
        <w:ind w:left="360"/>
        <w:contextualSpacing/>
        <w:rPr>
          <w:rFonts w:ascii="Calibri" w:eastAsia="Calibri" w:hAnsi="Calibri"/>
          <w:sz w:val="22"/>
          <w:szCs w:val="22"/>
        </w:rPr>
      </w:pPr>
      <w:r w:rsidRPr="00D61207">
        <w:rPr>
          <w:rFonts w:ascii="Calibri" w:eastAsia="Calibri" w:hAnsi="Calibri"/>
          <w:sz w:val="22"/>
          <w:szCs w:val="22"/>
        </w:rPr>
        <w:t>Tilskuddet utmåles per dekar</w:t>
      </w:r>
    </w:p>
    <w:p w14:paraId="7A6E627C" w14:textId="77777777" w:rsidR="00D61207" w:rsidRPr="00D61207" w:rsidRDefault="00D61207" w:rsidP="00D61207">
      <w:pPr>
        <w:spacing w:line="259" w:lineRule="auto"/>
        <w:rPr>
          <w:rFonts w:ascii="Calibri" w:eastAsia="Calibri" w:hAnsi="Calibri"/>
          <w:color w:val="00B0F0"/>
          <w:sz w:val="22"/>
          <w:szCs w:val="22"/>
        </w:rPr>
      </w:pPr>
    </w:p>
    <w:p w14:paraId="77C51D57" w14:textId="77777777" w:rsidR="00D61207" w:rsidRPr="00D61207" w:rsidRDefault="00D61207" w:rsidP="00D61207">
      <w:pPr>
        <w:spacing w:line="259" w:lineRule="auto"/>
        <w:rPr>
          <w:rFonts w:ascii="Calibri" w:eastAsia="Calibri" w:hAnsi="Calibri"/>
          <w:b/>
          <w:sz w:val="22"/>
          <w:szCs w:val="22"/>
        </w:rPr>
      </w:pPr>
    </w:p>
    <w:p w14:paraId="60037AD4" w14:textId="77777777" w:rsidR="00D61207" w:rsidRPr="00D61207" w:rsidRDefault="00D61207" w:rsidP="00D61207">
      <w:pPr>
        <w:spacing w:line="259" w:lineRule="auto"/>
        <w:rPr>
          <w:rFonts w:ascii="Calibri" w:eastAsia="Calibri" w:hAnsi="Calibri"/>
          <w:b/>
          <w:sz w:val="22"/>
          <w:szCs w:val="22"/>
        </w:rPr>
      </w:pPr>
      <w:r w:rsidRPr="00D61207">
        <w:rPr>
          <w:rFonts w:ascii="Calibri" w:eastAsia="Calibri" w:hAnsi="Calibri"/>
          <w:b/>
          <w:sz w:val="22"/>
          <w:szCs w:val="22"/>
        </w:rPr>
        <w:t>Utdypende om tiltaket:</w:t>
      </w:r>
    </w:p>
    <w:p w14:paraId="008C0A56" w14:textId="77777777" w:rsidR="00D61207" w:rsidRPr="00D61207" w:rsidRDefault="00D61207" w:rsidP="00D61207">
      <w:pPr>
        <w:spacing w:line="259" w:lineRule="auto"/>
        <w:rPr>
          <w:rFonts w:ascii="Calibri" w:eastAsia="Calibri" w:hAnsi="Calibri"/>
          <w:b/>
          <w:sz w:val="22"/>
          <w:szCs w:val="22"/>
        </w:rPr>
      </w:pPr>
    </w:p>
    <w:p w14:paraId="17752743" w14:textId="77777777" w:rsidR="00D61207" w:rsidRPr="00D61207" w:rsidRDefault="00D61207" w:rsidP="00D61207">
      <w:pPr>
        <w:spacing w:line="259" w:lineRule="auto"/>
        <w:rPr>
          <w:rFonts w:ascii="Calibri" w:eastAsia="Calibri" w:hAnsi="Calibri"/>
          <w:sz w:val="22"/>
          <w:szCs w:val="22"/>
        </w:rPr>
      </w:pPr>
      <w:r w:rsidRPr="00D61207">
        <w:rPr>
          <w:rFonts w:ascii="Calibri" w:eastAsia="Calibri" w:hAnsi="Calibri"/>
          <w:sz w:val="22"/>
          <w:szCs w:val="22"/>
        </w:rPr>
        <w:t>Formuleringen «all husdyrgjødsel som foretaket disponerer» skal forstås som all husdyrgjødsel som spres på eget areal, eller som søker sprer på andres areal. Det kan dermed ikke gis tilskudd dersom deler av gjødselmengden fra foretaket blir spredd på annet jordbruksforetak etter 15. august.</w:t>
      </w:r>
    </w:p>
    <w:p w14:paraId="046FFAA7" w14:textId="77777777" w:rsidR="00D61207" w:rsidRPr="00D61207" w:rsidRDefault="00D61207" w:rsidP="00D61207">
      <w:pPr>
        <w:spacing w:line="259" w:lineRule="auto"/>
        <w:rPr>
          <w:rFonts w:ascii="Calibri" w:eastAsia="Calibri" w:hAnsi="Calibri"/>
          <w:sz w:val="22"/>
          <w:szCs w:val="22"/>
        </w:rPr>
      </w:pPr>
    </w:p>
    <w:p w14:paraId="56EF9852" w14:textId="77777777" w:rsidR="00D61207" w:rsidRPr="00D61207" w:rsidRDefault="00D61207" w:rsidP="00D61207">
      <w:pPr>
        <w:spacing w:line="259" w:lineRule="auto"/>
        <w:rPr>
          <w:rFonts w:ascii="Calibri" w:eastAsia="Georgia" w:hAnsi="Calibri" w:cs="Calibri"/>
          <w:sz w:val="22"/>
          <w:szCs w:val="22"/>
        </w:rPr>
      </w:pPr>
      <w:r w:rsidRPr="00D61207">
        <w:rPr>
          <w:rFonts w:ascii="Calibri" w:eastAsia="Georgia" w:hAnsi="Calibri" w:cs="Calibri"/>
          <w:sz w:val="22"/>
          <w:szCs w:val="22"/>
        </w:rPr>
        <w:t xml:space="preserve">Dette tiltaket </w:t>
      </w:r>
      <w:r w:rsidRPr="00D61207">
        <w:rPr>
          <w:rFonts w:ascii="Calibri" w:eastAsia="Georgia" w:hAnsi="Calibri" w:cs="Calibri"/>
          <w:sz w:val="22"/>
          <w:szCs w:val="22"/>
          <w:u w:val="single"/>
        </w:rPr>
        <w:t>kan</w:t>
      </w:r>
      <w:r w:rsidRPr="00D61207">
        <w:rPr>
          <w:rFonts w:ascii="Calibri" w:eastAsia="Georgia" w:hAnsi="Calibri" w:cs="Calibri"/>
          <w:sz w:val="22"/>
          <w:szCs w:val="22"/>
        </w:rPr>
        <w:t xml:space="preserve"> kombineres med: </w:t>
      </w:r>
    </w:p>
    <w:p w14:paraId="40B35419" w14:textId="77777777" w:rsidR="00D61207" w:rsidRPr="00D61207" w:rsidRDefault="00D61207" w:rsidP="000C4A8C">
      <w:pPr>
        <w:numPr>
          <w:ilvl w:val="0"/>
          <w:numId w:val="32"/>
        </w:numPr>
        <w:spacing w:after="160" w:line="259" w:lineRule="auto"/>
        <w:contextualSpacing/>
        <w:rPr>
          <w:rFonts w:ascii="Calibri" w:eastAsia="Georgia" w:hAnsi="Calibri" w:cs="Calibri"/>
          <w:sz w:val="22"/>
          <w:szCs w:val="22"/>
        </w:rPr>
      </w:pPr>
      <w:r w:rsidRPr="00D61207">
        <w:rPr>
          <w:rFonts w:ascii="Calibri" w:eastAsia="Georgia" w:hAnsi="Calibri" w:cs="Calibri"/>
          <w:i/>
          <w:sz w:val="22"/>
          <w:szCs w:val="22"/>
        </w:rPr>
        <w:t xml:space="preserve">Spredning av husdyrgjødsel med tilførselsslange </w:t>
      </w:r>
      <w:r w:rsidRPr="00D61207">
        <w:rPr>
          <w:rFonts w:ascii="Calibri" w:eastAsia="Georgia" w:hAnsi="Calibri" w:cs="Calibri"/>
          <w:sz w:val="22"/>
          <w:szCs w:val="22"/>
        </w:rPr>
        <w:t xml:space="preserve">(§24). </w:t>
      </w:r>
    </w:p>
    <w:p w14:paraId="3AAE1E32" w14:textId="77777777" w:rsidR="00D61207" w:rsidRPr="00D61207" w:rsidRDefault="00D61207" w:rsidP="00D61207">
      <w:pPr>
        <w:spacing w:line="259" w:lineRule="auto"/>
        <w:rPr>
          <w:rFonts w:ascii="Calibri" w:eastAsia="Georgia" w:hAnsi="Calibri" w:cs="Calibri"/>
          <w:sz w:val="22"/>
          <w:szCs w:val="22"/>
        </w:rPr>
      </w:pPr>
    </w:p>
    <w:p w14:paraId="44C93935" w14:textId="77777777" w:rsidR="00D61207" w:rsidRPr="00D61207" w:rsidRDefault="00D61207" w:rsidP="00D61207">
      <w:pPr>
        <w:spacing w:line="259" w:lineRule="auto"/>
        <w:rPr>
          <w:rFonts w:ascii="Calibri" w:eastAsia="Georgia" w:hAnsi="Calibri" w:cs="Calibri"/>
          <w:sz w:val="22"/>
          <w:szCs w:val="22"/>
        </w:rPr>
      </w:pPr>
      <w:r w:rsidRPr="00D61207">
        <w:rPr>
          <w:rFonts w:ascii="Calibri" w:eastAsia="Georgia" w:hAnsi="Calibri" w:cs="Calibri"/>
          <w:sz w:val="22"/>
          <w:szCs w:val="22"/>
        </w:rPr>
        <w:t xml:space="preserve">Dette tiltaket </w:t>
      </w:r>
      <w:r w:rsidRPr="00D61207">
        <w:rPr>
          <w:rFonts w:ascii="Calibri" w:eastAsia="Georgia" w:hAnsi="Calibri" w:cs="Calibri"/>
          <w:sz w:val="22"/>
          <w:szCs w:val="22"/>
          <w:u w:val="single"/>
        </w:rPr>
        <w:t>kan ikke</w:t>
      </w:r>
      <w:r w:rsidRPr="00D61207">
        <w:rPr>
          <w:rFonts w:ascii="Calibri" w:eastAsia="Georgia" w:hAnsi="Calibri" w:cs="Calibri"/>
          <w:sz w:val="22"/>
          <w:szCs w:val="22"/>
        </w:rPr>
        <w:t xml:space="preserve"> kombineres med:</w:t>
      </w:r>
    </w:p>
    <w:p w14:paraId="76A4864F" w14:textId="77777777" w:rsidR="00D61207" w:rsidRPr="00D61207" w:rsidRDefault="00D61207" w:rsidP="000C4A8C">
      <w:pPr>
        <w:numPr>
          <w:ilvl w:val="0"/>
          <w:numId w:val="32"/>
        </w:numPr>
        <w:spacing w:after="160" w:line="259" w:lineRule="auto"/>
        <w:contextualSpacing/>
        <w:rPr>
          <w:rFonts w:ascii="Calibri" w:eastAsia="Georgia" w:hAnsi="Calibri" w:cs="Calibri"/>
          <w:sz w:val="22"/>
          <w:szCs w:val="22"/>
        </w:rPr>
      </w:pPr>
      <w:r w:rsidRPr="00D61207">
        <w:rPr>
          <w:rFonts w:ascii="Calibri" w:eastAsia="Georgia" w:hAnsi="Calibri" w:cs="Calibri"/>
          <w:i/>
          <w:sz w:val="22"/>
          <w:szCs w:val="22"/>
        </w:rPr>
        <w:t>Nedfelling eller nedlegging av husdyrgjødsel</w:t>
      </w:r>
      <w:r w:rsidRPr="00D61207">
        <w:rPr>
          <w:rFonts w:ascii="Calibri" w:eastAsia="Georgia" w:hAnsi="Calibri" w:cs="Calibri"/>
          <w:sz w:val="22"/>
          <w:szCs w:val="22"/>
        </w:rPr>
        <w:t xml:space="preserve"> (§22)</w:t>
      </w:r>
    </w:p>
    <w:p w14:paraId="20C17FA9" w14:textId="77777777" w:rsidR="00D61207" w:rsidRPr="00D61207" w:rsidRDefault="00D61207" w:rsidP="000C4A8C">
      <w:pPr>
        <w:numPr>
          <w:ilvl w:val="0"/>
          <w:numId w:val="32"/>
        </w:numPr>
        <w:spacing w:after="160" w:line="259" w:lineRule="auto"/>
        <w:contextualSpacing/>
        <w:rPr>
          <w:rFonts w:ascii="Calibri" w:eastAsia="Georgia" w:hAnsi="Calibri" w:cs="Calibri"/>
          <w:sz w:val="22"/>
          <w:szCs w:val="22"/>
        </w:rPr>
      </w:pPr>
      <w:r w:rsidRPr="00D61207">
        <w:rPr>
          <w:rFonts w:ascii="Calibri" w:eastAsia="Georgia" w:hAnsi="Calibri" w:cs="Calibri"/>
          <w:i/>
          <w:sz w:val="22"/>
          <w:szCs w:val="22"/>
        </w:rPr>
        <w:t xml:space="preserve">Spredning av husdyrgjødsel med rask nedmoldning </w:t>
      </w:r>
      <w:r w:rsidRPr="00D61207">
        <w:rPr>
          <w:rFonts w:ascii="Calibri" w:eastAsia="Georgia" w:hAnsi="Calibri" w:cs="Calibri"/>
          <w:sz w:val="22"/>
          <w:szCs w:val="22"/>
        </w:rPr>
        <w:t xml:space="preserve">(§23). </w:t>
      </w:r>
    </w:p>
    <w:p w14:paraId="07851154" w14:textId="77777777" w:rsidR="00D800F8" w:rsidRDefault="00D800F8" w:rsidP="00B24EE2">
      <w:pPr>
        <w:spacing w:after="200" w:line="259" w:lineRule="auto"/>
        <w:rPr>
          <w:rFonts w:ascii="Calibri" w:hAnsi="Calibri" w:cs="Calibri"/>
          <w:sz w:val="22"/>
          <w:szCs w:val="22"/>
        </w:rPr>
      </w:pPr>
    </w:p>
    <w:p w14:paraId="267C2CBD" w14:textId="118DC9D8" w:rsidR="00D61207" w:rsidRDefault="00D61207" w:rsidP="00B24EE2">
      <w:pPr>
        <w:spacing w:after="200" w:line="259" w:lineRule="auto"/>
        <w:rPr>
          <w:rFonts w:ascii="Calibri" w:hAnsi="Calibri" w:cs="Calibri"/>
          <w:sz w:val="22"/>
          <w:szCs w:val="22"/>
        </w:rPr>
      </w:pPr>
      <w:r w:rsidRPr="00D61207">
        <w:rPr>
          <w:rFonts w:ascii="Calibri" w:hAnsi="Calibri" w:cs="Calibri"/>
          <w:sz w:val="22"/>
          <w:szCs w:val="22"/>
        </w:rPr>
        <w:lastRenderedPageBreak/>
        <w:t>Det kan ikke føres opp dobbelt spredeareal hvis foretaket sprer husdyrgjødsel to eller flere ganger i løpet av vekstsesongen.</w:t>
      </w:r>
    </w:p>
    <w:tbl>
      <w:tblPr>
        <w:tblStyle w:val="Tabellrutenett17"/>
        <w:tblW w:w="8193" w:type="dxa"/>
        <w:tblInd w:w="-5" w:type="dxa"/>
        <w:tblLayout w:type="fixed"/>
        <w:tblLook w:val="04A0" w:firstRow="1" w:lastRow="0" w:firstColumn="1" w:lastColumn="0" w:noHBand="0" w:noVBand="1"/>
      </w:tblPr>
      <w:tblGrid>
        <w:gridCol w:w="4508"/>
        <w:gridCol w:w="1275"/>
        <w:gridCol w:w="1134"/>
        <w:gridCol w:w="1276"/>
      </w:tblGrid>
      <w:tr w:rsidR="0076430A" w:rsidRPr="00B24EE2" w14:paraId="6E3848C8" w14:textId="77777777" w:rsidTr="0076430A">
        <w:tc>
          <w:tcPr>
            <w:tcW w:w="4508" w:type="dxa"/>
            <w:shd w:val="clear" w:color="auto" w:fill="B7C8E3" w:themeFill="accent6" w:themeFillTint="66"/>
          </w:tcPr>
          <w:p w14:paraId="04CD0EA7" w14:textId="5BF39999" w:rsidR="0076430A" w:rsidRPr="00B24EE2" w:rsidRDefault="0076430A" w:rsidP="00D61207">
            <w:pPr>
              <w:ind w:left="357"/>
              <w:rPr>
                <w:rFonts w:ascii="Calibri" w:hAnsi="Calibri" w:cs="Calibri"/>
                <w:b/>
                <w:sz w:val="22"/>
                <w:szCs w:val="22"/>
              </w:rPr>
            </w:pPr>
            <w:r w:rsidRPr="00B24EE2">
              <w:rPr>
                <w:rFonts w:ascii="Calibri" w:eastAsia="Calibri" w:hAnsi="Calibri" w:cs="Calibri"/>
                <w:b/>
                <w:sz w:val="22"/>
                <w:szCs w:val="22"/>
              </w:rPr>
              <w:t>Foreløpig tilskuddssats</w:t>
            </w:r>
          </w:p>
        </w:tc>
        <w:tc>
          <w:tcPr>
            <w:tcW w:w="1275" w:type="dxa"/>
            <w:shd w:val="clear" w:color="auto" w:fill="B7C8E3" w:themeFill="accent6" w:themeFillTint="66"/>
            <w:vAlign w:val="bottom"/>
          </w:tcPr>
          <w:p w14:paraId="49B7D4CA" w14:textId="77777777" w:rsidR="0076430A" w:rsidRPr="00B24EE2" w:rsidRDefault="0076430A" w:rsidP="00B24EE2">
            <w:pPr>
              <w:ind w:left="357"/>
              <w:jc w:val="center"/>
              <w:rPr>
                <w:rFonts w:ascii="Calibri" w:hAnsi="Calibri" w:cs="Calibri"/>
                <w:b/>
                <w:sz w:val="22"/>
                <w:szCs w:val="22"/>
              </w:rPr>
            </w:pPr>
            <w:r w:rsidRPr="00B24EE2">
              <w:rPr>
                <w:rFonts w:ascii="Calibri" w:hAnsi="Calibri" w:cs="Calibri"/>
                <w:b/>
                <w:sz w:val="22"/>
                <w:szCs w:val="22"/>
              </w:rPr>
              <w:t>Enhet</w:t>
            </w:r>
          </w:p>
        </w:tc>
        <w:tc>
          <w:tcPr>
            <w:tcW w:w="1134" w:type="dxa"/>
            <w:shd w:val="clear" w:color="auto" w:fill="B7C8E3" w:themeFill="accent6" w:themeFillTint="66"/>
            <w:vAlign w:val="bottom"/>
          </w:tcPr>
          <w:p w14:paraId="257AF026" w14:textId="6DDBACC3" w:rsidR="0076430A" w:rsidRPr="00B24EE2" w:rsidRDefault="0076430A" w:rsidP="00B24EE2">
            <w:pPr>
              <w:rPr>
                <w:rFonts w:ascii="Calibri" w:hAnsi="Calibri" w:cs="Calibri"/>
                <w:b/>
                <w:sz w:val="22"/>
                <w:szCs w:val="22"/>
              </w:rPr>
            </w:pPr>
            <w:r w:rsidRPr="00B24EE2">
              <w:rPr>
                <w:rFonts w:ascii="Calibri" w:hAnsi="Calibri" w:cs="Calibri"/>
                <w:b/>
                <w:sz w:val="22"/>
                <w:szCs w:val="22"/>
              </w:rPr>
              <w:t xml:space="preserve">Kr </w:t>
            </w:r>
          </w:p>
        </w:tc>
        <w:tc>
          <w:tcPr>
            <w:tcW w:w="1276" w:type="dxa"/>
            <w:shd w:val="clear" w:color="auto" w:fill="B7C8E3" w:themeFill="accent6" w:themeFillTint="66"/>
            <w:vAlign w:val="bottom"/>
          </w:tcPr>
          <w:p w14:paraId="785BA0E4" w14:textId="77777777" w:rsidR="0076430A" w:rsidRPr="00B24EE2" w:rsidRDefault="0076430A" w:rsidP="00B24EE2">
            <w:pPr>
              <w:ind w:left="0" w:firstLine="0"/>
              <w:rPr>
                <w:rFonts w:ascii="Calibri" w:hAnsi="Calibri" w:cs="Calibri"/>
                <w:b/>
                <w:sz w:val="22"/>
                <w:szCs w:val="22"/>
              </w:rPr>
            </w:pPr>
            <w:r w:rsidRPr="00B24EE2">
              <w:rPr>
                <w:rFonts w:ascii="Calibri" w:hAnsi="Calibri" w:cs="Calibri"/>
                <w:b/>
                <w:sz w:val="22"/>
                <w:szCs w:val="22"/>
              </w:rPr>
              <w:t>Avgrensing</w:t>
            </w:r>
          </w:p>
        </w:tc>
      </w:tr>
      <w:tr w:rsidR="0076430A" w:rsidRPr="0076430A" w14:paraId="2FDC8214" w14:textId="77777777" w:rsidTr="0076430A">
        <w:tc>
          <w:tcPr>
            <w:tcW w:w="4508" w:type="dxa"/>
            <w:shd w:val="clear" w:color="auto" w:fill="DBE3F1" w:themeFill="accent6" w:themeFillTint="33"/>
          </w:tcPr>
          <w:p w14:paraId="004D0789" w14:textId="77777777" w:rsidR="0076430A" w:rsidRPr="0076430A" w:rsidRDefault="0076430A" w:rsidP="00D61207">
            <w:pPr>
              <w:ind w:left="357"/>
              <w:rPr>
                <w:rFonts w:ascii="Calibri" w:hAnsi="Calibri" w:cs="Calibri"/>
                <w:sz w:val="22"/>
                <w:szCs w:val="22"/>
              </w:rPr>
            </w:pPr>
            <w:r w:rsidRPr="0076430A">
              <w:rPr>
                <w:rFonts w:ascii="Calibri" w:hAnsi="Calibri" w:cs="Calibri"/>
                <w:sz w:val="22"/>
                <w:szCs w:val="22"/>
              </w:rPr>
              <w:t xml:space="preserve">Spredning av husdyrgjødsel om våren </w:t>
            </w:r>
          </w:p>
          <w:p w14:paraId="2626D562" w14:textId="77777777" w:rsidR="0076430A" w:rsidRPr="0076430A" w:rsidRDefault="0076430A" w:rsidP="00D61207">
            <w:pPr>
              <w:ind w:left="357"/>
              <w:rPr>
                <w:rFonts w:ascii="Calibri" w:hAnsi="Calibri" w:cs="Calibri"/>
                <w:sz w:val="22"/>
                <w:szCs w:val="22"/>
              </w:rPr>
            </w:pPr>
            <w:r w:rsidRPr="0076430A">
              <w:rPr>
                <w:rFonts w:ascii="Calibri" w:hAnsi="Calibri" w:cs="Calibri"/>
                <w:sz w:val="22"/>
                <w:szCs w:val="22"/>
              </w:rPr>
              <w:t>og eller i vekstsesongen</w:t>
            </w:r>
          </w:p>
        </w:tc>
        <w:tc>
          <w:tcPr>
            <w:tcW w:w="1275" w:type="dxa"/>
            <w:shd w:val="clear" w:color="auto" w:fill="DBE3F1" w:themeFill="accent6" w:themeFillTint="33"/>
          </w:tcPr>
          <w:p w14:paraId="3AD4D670" w14:textId="77777777" w:rsidR="0076430A" w:rsidRPr="0076430A" w:rsidRDefault="0076430A" w:rsidP="00B24EE2">
            <w:pPr>
              <w:ind w:left="357"/>
              <w:rPr>
                <w:rFonts w:ascii="Calibri" w:hAnsi="Calibri" w:cs="Calibri"/>
                <w:sz w:val="22"/>
                <w:szCs w:val="22"/>
              </w:rPr>
            </w:pPr>
          </w:p>
          <w:p w14:paraId="123353A4" w14:textId="77777777" w:rsidR="0076430A" w:rsidRPr="0076430A" w:rsidRDefault="0076430A" w:rsidP="00B24EE2">
            <w:pPr>
              <w:ind w:left="357"/>
              <w:jc w:val="center"/>
              <w:rPr>
                <w:rFonts w:ascii="Calibri" w:hAnsi="Calibri" w:cs="Calibri"/>
                <w:sz w:val="22"/>
                <w:szCs w:val="22"/>
              </w:rPr>
            </w:pPr>
            <w:r w:rsidRPr="0076430A">
              <w:rPr>
                <w:rFonts w:ascii="Calibri" w:hAnsi="Calibri" w:cs="Calibri"/>
                <w:sz w:val="22"/>
                <w:szCs w:val="22"/>
              </w:rPr>
              <w:t>dekar</w:t>
            </w:r>
          </w:p>
        </w:tc>
        <w:tc>
          <w:tcPr>
            <w:tcW w:w="1134" w:type="dxa"/>
            <w:shd w:val="clear" w:color="auto" w:fill="DBE3F1" w:themeFill="accent6" w:themeFillTint="33"/>
          </w:tcPr>
          <w:p w14:paraId="66A1F076" w14:textId="77777777" w:rsidR="0076430A" w:rsidRPr="0076430A" w:rsidRDefault="0076430A" w:rsidP="00B24EE2">
            <w:pPr>
              <w:ind w:left="357"/>
              <w:jc w:val="center"/>
              <w:rPr>
                <w:rFonts w:ascii="Calibri" w:hAnsi="Calibri" w:cs="Calibri"/>
                <w:sz w:val="22"/>
                <w:szCs w:val="22"/>
              </w:rPr>
            </w:pPr>
          </w:p>
          <w:p w14:paraId="1ED8DCAE" w14:textId="09679A95" w:rsidR="0076430A" w:rsidRPr="0076430A" w:rsidRDefault="0076430A" w:rsidP="00B24EE2">
            <w:pPr>
              <w:ind w:left="357"/>
              <w:jc w:val="center"/>
              <w:rPr>
                <w:rFonts w:ascii="Calibri" w:hAnsi="Calibri" w:cs="Calibri"/>
                <w:sz w:val="22"/>
                <w:szCs w:val="22"/>
              </w:rPr>
            </w:pPr>
            <w:r w:rsidRPr="0076430A">
              <w:rPr>
                <w:rFonts w:ascii="Calibri" w:hAnsi="Calibri" w:cs="Calibri"/>
                <w:sz w:val="22"/>
                <w:szCs w:val="22"/>
              </w:rPr>
              <w:t>20</w:t>
            </w:r>
          </w:p>
          <w:p w14:paraId="0096B35D" w14:textId="302B9864" w:rsidR="0076430A" w:rsidRPr="0076430A" w:rsidRDefault="0076430A" w:rsidP="00B24EE2">
            <w:pPr>
              <w:ind w:left="357"/>
              <w:rPr>
                <w:rFonts w:ascii="Calibri" w:hAnsi="Calibri" w:cs="Calibri"/>
                <w:strike/>
                <w:sz w:val="22"/>
                <w:szCs w:val="22"/>
              </w:rPr>
            </w:pPr>
          </w:p>
        </w:tc>
        <w:tc>
          <w:tcPr>
            <w:tcW w:w="1276" w:type="dxa"/>
            <w:shd w:val="clear" w:color="auto" w:fill="DBE3F1" w:themeFill="accent6" w:themeFillTint="33"/>
          </w:tcPr>
          <w:p w14:paraId="306BBA72" w14:textId="77777777" w:rsidR="0076430A" w:rsidRPr="0076430A" w:rsidRDefault="0076430A" w:rsidP="00D61207">
            <w:pPr>
              <w:ind w:left="357"/>
              <w:rPr>
                <w:rFonts w:ascii="Calibri" w:hAnsi="Calibri" w:cs="Calibri"/>
                <w:sz w:val="22"/>
                <w:szCs w:val="22"/>
              </w:rPr>
            </w:pPr>
          </w:p>
        </w:tc>
      </w:tr>
    </w:tbl>
    <w:p w14:paraId="3977165D" w14:textId="77777777" w:rsidR="00D61207" w:rsidRPr="00D61207" w:rsidRDefault="00D61207" w:rsidP="00D61207">
      <w:pPr>
        <w:ind w:left="357"/>
        <w:rPr>
          <w:rFonts w:ascii="Arial" w:hAnsi="Arial" w:cs="Arial"/>
          <w:sz w:val="22"/>
        </w:rPr>
      </w:pPr>
    </w:p>
    <w:p w14:paraId="3F1C9A4B" w14:textId="77777777" w:rsidR="00D800F8" w:rsidRDefault="00D800F8" w:rsidP="00D61207">
      <w:pPr>
        <w:keepNext/>
        <w:keepLines/>
        <w:spacing w:before="40" w:line="259" w:lineRule="auto"/>
        <w:outlineLvl w:val="2"/>
        <w:rPr>
          <w:rFonts w:ascii="Calibri Light" w:hAnsi="Calibri Light"/>
          <w:b/>
          <w:sz w:val="28"/>
          <w:szCs w:val="28"/>
        </w:rPr>
      </w:pPr>
      <w:bookmarkStart w:id="119" w:name="_Toc8045498"/>
      <w:bookmarkStart w:id="120" w:name="_Toc9338505"/>
      <w:bookmarkStart w:id="121" w:name="_Toc11152235"/>
    </w:p>
    <w:p w14:paraId="62897A47" w14:textId="64F2510F" w:rsidR="00D61207" w:rsidRPr="00D679D7" w:rsidRDefault="00D61207" w:rsidP="00D61207">
      <w:pPr>
        <w:keepNext/>
        <w:keepLines/>
        <w:spacing w:before="40" w:line="259" w:lineRule="auto"/>
        <w:outlineLvl w:val="2"/>
        <w:rPr>
          <w:rFonts w:ascii="Calibri Light" w:hAnsi="Calibri Light"/>
          <w:b/>
          <w:sz w:val="28"/>
          <w:szCs w:val="28"/>
        </w:rPr>
      </w:pPr>
      <w:r w:rsidRPr="00D679D7">
        <w:rPr>
          <w:rFonts w:ascii="Calibri Light" w:hAnsi="Calibri Light"/>
          <w:b/>
          <w:sz w:val="28"/>
          <w:szCs w:val="28"/>
        </w:rPr>
        <w:t>2.</w:t>
      </w:r>
      <w:r w:rsidR="002431C3" w:rsidRPr="00D679D7">
        <w:rPr>
          <w:rFonts w:ascii="Calibri Light" w:hAnsi="Calibri Light"/>
          <w:b/>
          <w:sz w:val="28"/>
          <w:szCs w:val="28"/>
        </w:rPr>
        <w:t>5</w:t>
      </w:r>
      <w:r w:rsidRPr="00D679D7">
        <w:rPr>
          <w:rFonts w:ascii="Calibri Light" w:hAnsi="Calibri Light"/>
          <w:b/>
          <w:sz w:val="28"/>
          <w:szCs w:val="28"/>
        </w:rPr>
        <w:t>.2 Nedfelling eller nedlegging av husdyrgjødsel (§ 22)</w:t>
      </w:r>
      <w:bookmarkEnd w:id="119"/>
      <w:bookmarkEnd w:id="120"/>
      <w:bookmarkEnd w:id="121"/>
    </w:p>
    <w:p w14:paraId="4F24E403" w14:textId="77777777" w:rsidR="00D61207" w:rsidRPr="00D61207" w:rsidRDefault="00D61207" w:rsidP="00D61207">
      <w:pPr>
        <w:spacing w:line="259" w:lineRule="auto"/>
        <w:rPr>
          <w:rFonts w:ascii="Calibri" w:eastAsia="Calibri" w:hAnsi="Calibri"/>
          <w:b/>
          <w:sz w:val="22"/>
          <w:szCs w:val="22"/>
        </w:rPr>
      </w:pPr>
    </w:p>
    <w:p w14:paraId="554C2859" w14:textId="77777777" w:rsidR="00D61207" w:rsidRPr="00D61207" w:rsidRDefault="00D61207" w:rsidP="00D61207">
      <w:pPr>
        <w:spacing w:line="259" w:lineRule="auto"/>
        <w:rPr>
          <w:rFonts w:ascii="Calibri" w:eastAsia="Calibri" w:hAnsi="Calibri"/>
          <w:b/>
          <w:sz w:val="22"/>
          <w:szCs w:val="22"/>
        </w:rPr>
      </w:pPr>
      <w:r w:rsidRPr="00D61207">
        <w:rPr>
          <w:rFonts w:ascii="Calibri" w:eastAsia="Calibri" w:hAnsi="Calibri"/>
          <w:b/>
          <w:sz w:val="22"/>
          <w:szCs w:val="22"/>
        </w:rPr>
        <w:t>Vilkår fastsatt i forskriften:</w:t>
      </w:r>
    </w:p>
    <w:p w14:paraId="65B4AF54" w14:textId="77777777" w:rsidR="00D61207" w:rsidRPr="00D61207" w:rsidRDefault="00D61207" w:rsidP="00D61207">
      <w:pPr>
        <w:spacing w:line="259" w:lineRule="auto"/>
        <w:rPr>
          <w:rFonts w:ascii="Calibri" w:eastAsia="Calibri" w:hAnsi="Calibri"/>
          <w:b/>
          <w:sz w:val="22"/>
          <w:szCs w:val="22"/>
        </w:rPr>
      </w:pPr>
    </w:p>
    <w:p w14:paraId="5FB710EA" w14:textId="77777777" w:rsidR="00D61207" w:rsidRPr="00D61207" w:rsidRDefault="00D61207" w:rsidP="00D61207">
      <w:pPr>
        <w:numPr>
          <w:ilvl w:val="0"/>
          <w:numId w:val="25"/>
        </w:numPr>
        <w:spacing w:after="160" w:line="259" w:lineRule="auto"/>
        <w:contextualSpacing/>
        <w:rPr>
          <w:rFonts w:ascii="Calibri" w:eastAsia="Calibri" w:hAnsi="Calibri"/>
          <w:sz w:val="22"/>
          <w:szCs w:val="22"/>
        </w:rPr>
      </w:pPr>
      <w:r w:rsidRPr="00D61207">
        <w:rPr>
          <w:rFonts w:ascii="Calibri" w:eastAsia="Calibri" w:hAnsi="Calibri"/>
          <w:sz w:val="22"/>
          <w:szCs w:val="22"/>
        </w:rPr>
        <w:t xml:space="preserve">Det kan gis tilskudd for spredning av husdyrgjødsel og biorest ved nedfelling eller nedlegging. Det skal minimum spres 5 kg total-Nitrogen i husdyrgjødsla per dekar. </w:t>
      </w:r>
    </w:p>
    <w:p w14:paraId="0D10D453" w14:textId="77777777" w:rsidR="00D61207" w:rsidRPr="00D61207" w:rsidRDefault="00D61207" w:rsidP="00D61207">
      <w:pPr>
        <w:numPr>
          <w:ilvl w:val="0"/>
          <w:numId w:val="25"/>
        </w:numPr>
        <w:spacing w:after="160" w:line="259" w:lineRule="auto"/>
        <w:contextualSpacing/>
        <w:rPr>
          <w:rFonts w:ascii="Calibri" w:eastAsia="Calibri" w:hAnsi="Calibri"/>
          <w:i/>
          <w:sz w:val="22"/>
          <w:szCs w:val="22"/>
        </w:rPr>
      </w:pPr>
      <w:r w:rsidRPr="00D61207">
        <w:rPr>
          <w:rFonts w:ascii="Calibri" w:eastAsia="Calibri" w:hAnsi="Calibri"/>
          <w:sz w:val="22"/>
          <w:szCs w:val="22"/>
        </w:rPr>
        <w:t>Siste frist for spredning er 15. august.</w:t>
      </w:r>
      <w:r w:rsidRPr="00D61207">
        <w:rPr>
          <w:rFonts w:ascii="Calibri" w:eastAsia="Calibri" w:hAnsi="Calibri"/>
          <w:i/>
          <w:sz w:val="22"/>
          <w:szCs w:val="22"/>
        </w:rPr>
        <w:t xml:space="preserve"> </w:t>
      </w:r>
    </w:p>
    <w:p w14:paraId="59AE3C88" w14:textId="77777777" w:rsidR="00D61207" w:rsidRPr="00D61207" w:rsidRDefault="00D61207" w:rsidP="00D61207">
      <w:pPr>
        <w:numPr>
          <w:ilvl w:val="0"/>
          <w:numId w:val="25"/>
        </w:numPr>
        <w:spacing w:after="160" w:line="259" w:lineRule="auto"/>
        <w:contextualSpacing/>
        <w:rPr>
          <w:rFonts w:ascii="Calibri" w:eastAsia="Calibri" w:hAnsi="Calibri"/>
          <w:sz w:val="22"/>
          <w:szCs w:val="22"/>
        </w:rPr>
      </w:pPr>
      <w:r w:rsidRPr="00D61207">
        <w:rPr>
          <w:rFonts w:ascii="Calibri" w:eastAsia="Calibri" w:hAnsi="Calibri"/>
          <w:sz w:val="22"/>
          <w:szCs w:val="22"/>
        </w:rPr>
        <w:t xml:space="preserve">Arealet skal høstes ved slått eller beiting etter siste spredning i søknadsåret. </w:t>
      </w:r>
    </w:p>
    <w:p w14:paraId="0C551915" w14:textId="77777777" w:rsidR="00D61207" w:rsidRPr="00D61207" w:rsidRDefault="00D61207" w:rsidP="00D61207">
      <w:pPr>
        <w:numPr>
          <w:ilvl w:val="0"/>
          <w:numId w:val="25"/>
        </w:numPr>
        <w:spacing w:after="160" w:line="259" w:lineRule="auto"/>
        <w:contextualSpacing/>
        <w:rPr>
          <w:rFonts w:ascii="Calibri" w:eastAsia="Calibri" w:hAnsi="Calibri"/>
          <w:sz w:val="22"/>
          <w:szCs w:val="22"/>
        </w:rPr>
      </w:pPr>
      <w:r w:rsidRPr="00D61207">
        <w:rPr>
          <w:rFonts w:ascii="Calibri" w:eastAsia="Calibri" w:hAnsi="Calibri"/>
          <w:sz w:val="22"/>
          <w:szCs w:val="22"/>
        </w:rPr>
        <w:t>Husdyrgjødsel og biorest som er spredd ved nedlegging i åpen åker må moldes ned innen to timer.</w:t>
      </w:r>
    </w:p>
    <w:p w14:paraId="37AFEEC8" w14:textId="77777777" w:rsidR="00D61207" w:rsidRPr="00D61207" w:rsidRDefault="00D61207" w:rsidP="00D61207">
      <w:pPr>
        <w:numPr>
          <w:ilvl w:val="0"/>
          <w:numId w:val="25"/>
        </w:numPr>
        <w:spacing w:after="160" w:line="259" w:lineRule="auto"/>
        <w:contextualSpacing/>
        <w:rPr>
          <w:rFonts w:ascii="Calibri" w:eastAsia="Calibri" w:hAnsi="Calibri"/>
          <w:sz w:val="22"/>
          <w:szCs w:val="22"/>
        </w:rPr>
      </w:pPr>
      <w:r w:rsidRPr="00D61207">
        <w:rPr>
          <w:rFonts w:ascii="Calibri" w:eastAsia="Calibri" w:hAnsi="Calibri"/>
          <w:sz w:val="22"/>
          <w:szCs w:val="22"/>
        </w:rPr>
        <w:t>Foretaket skal ha gjødslingsplan og skiftenoteringer som viser sprededato og gjødselmengde spredd per dekar</w:t>
      </w:r>
    </w:p>
    <w:p w14:paraId="73683250" w14:textId="77777777" w:rsidR="00D61207" w:rsidRPr="00D61207" w:rsidRDefault="00D61207" w:rsidP="00D61207">
      <w:pPr>
        <w:numPr>
          <w:ilvl w:val="0"/>
          <w:numId w:val="25"/>
        </w:numPr>
        <w:spacing w:after="160" w:line="259" w:lineRule="auto"/>
        <w:contextualSpacing/>
        <w:rPr>
          <w:rFonts w:ascii="Calibri" w:eastAsia="Calibri" w:hAnsi="Calibri"/>
          <w:sz w:val="22"/>
          <w:szCs w:val="22"/>
        </w:rPr>
      </w:pPr>
      <w:r w:rsidRPr="00D61207">
        <w:rPr>
          <w:rFonts w:ascii="Calibri" w:eastAsia="Calibri" w:hAnsi="Calibri"/>
          <w:sz w:val="22"/>
          <w:szCs w:val="22"/>
        </w:rPr>
        <w:t xml:space="preserve">Tilskuddet utmåles per dekar. </w:t>
      </w:r>
    </w:p>
    <w:p w14:paraId="7F5F2816" w14:textId="77777777" w:rsidR="00D61207" w:rsidRPr="00D61207" w:rsidRDefault="00D61207" w:rsidP="00D61207">
      <w:pPr>
        <w:keepNext/>
        <w:spacing w:line="259" w:lineRule="auto"/>
        <w:outlineLvl w:val="1"/>
        <w:rPr>
          <w:rFonts w:ascii="Calibri" w:eastAsia="Calibri" w:hAnsi="Calibri" w:cs="Arial"/>
          <w:b/>
          <w:bCs/>
          <w:iCs/>
          <w:sz w:val="22"/>
          <w:u w:val="single"/>
        </w:rPr>
      </w:pPr>
    </w:p>
    <w:p w14:paraId="0091CC1B" w14:textId="77777777" w:rsidR="00D61207" w:rsidRPr="00D61207" w:rsidRDefault="00D61207" w:rsidP="00D61207">
      <w:pPr>
        <w:spacing w:line="259" w:lineRule="auto"/>
        <w:rPr>
          <w:rFonts w:ascii="Calibri" w:eastAsia="Calibri" w:hAnsi="Calibri"/>
          <w:b/>
          <w:sz w:val="22"/>
          <w:szCs w:val="22"/>
        </w:rPr>
      </w:pPr>
    </w:p>
    <w:p w14:paraId="744FE1E0" w14:textId="77777777" w:rsidR="00D61207" w:rsidRPr="00D61207" w:rsidRDefault="00D61207" w:rsidP="00D61207">
      <w:pPr>
        <w:spacing w:line="259" w:lineRule="auto"/>
        <w:rPr>
          <w:rFonts w:ascii="Calibri" w:eastAsia="Calibri" w:hAnsi="Calibri"/>
          <w:b/>
          <w:sz w:val="22"/>
          <w:szCs w:val="22"/>
        </w:rPr>
      </w:pPr>
      <w:r w:rsidRPr="00D61207">
        <w:rPr>
          <w:rFonts w:ascii="Calibri" w:eastAsia="Calibri" w:hAnsi="Calibri"/>
          <w:b/>
          <w:sz w:val="22"/>
          <w:szCs w:val="22"/>
        </w:rPr>
        <w:t>Utdypende om tiltaket:</w:t>
      </w:r>
    </w:p>
    <w:p w14:paraId="379945D0" w14:textId="77777777" w:rsidR="00D61207" w:rsidRPr="00D61207" w:rsidRDefault="00D61207" w:rsidP="00D61207">
      <w:pPr>
        <w:spacing w:line="259" w:lineRule="auto"/>
        <w:rPr>
          <w:rFonts w:ascii="Calibri" w:eastAsia="Calibri" w:hAnsi="Calibri"/>
          <w:b/>
          <w:sz w:val="22"/>
          <w:szCs w:val="22"/>
        </w:rPr>
      </w:pPr>
    </w:p>
    <w:p w14:paraId="0E18101C" w14:textId="77777777" w:rsidR="00D61207" w:rsidRPr="00D61207" w:rsidRDefault="00D61207" w:rsidP="00C21D27">
      <w:pPr>
        <w:rPr>
          <w:rFonts w:eastAsia="Calibri"/>
        </w:rPr>
      </w:pPr>
      <w:bookmarkStart w:id="122" w:name="_Toc8045499"/>
      <w:bookmarkStart w:id="123" w:name="_Toc9338506"/>
      <w:r w:rsidRPr="00D61207">
        <w:rPr>
          <w:rFonts w:eastAsia="Calibri"/>
        </w:rPr>
        <w:t xml:space="preserve">Dette tiltaket </w:t>
      </w:r>
      <w:r w:rsidRPr="00D61207">
        <w:rPr>
          <w:rFonts w:eastAsia="Calibri"/>
          <w:u w:val="single"/>
        </w:rPr>
        <w:t>kan</w:t>
      </w:r>
      <w:r w:rsidRPr="00D61207">
        <w:rPr>
          <w:rFonts w:eastAsia="Calibri"/>
        </w:rPr>
        <w:t xml:space="preserve"> kombineres med</w:t>
      </w:r>
      <w:bookmarkStart w:id="124" w:name="_Toc530750892"/>
      <w:bookmarkStart w:id="125" w:name="_Toc530583686"/>
      <w:bookmarkStart w:id="126" w:name="_Toc528775235"/>
      <w:bookmarkStart w:id="127" w:name="_Toc518483393"/>
      <w:bookmarkStart w:id="128" w:name="_Toc518470213"/>
      <w:r w:rsidRPr="00D61207">
        <w:rPr>
          <w:rFonts w:eastAsia="Calibri"/>
        </w:rPr>
        <w:t>:</w:t>
      </w:r>
      <w:bookmarkEnd w:id="122"/>
      <w:bookmarkEnd w:id="123"/>
    </w:p>
    <w:p w14:paraId="4C2EC9F4" w14:textId="77777777" w:rsidR="00D61207" w:rsidRPr="00D61207" w:rsidRDefault="00D61207" w:rsidP="00C21D27">
      <w:pPr>
        <w:rPr>
          <w:rFonts w:eastAsia="Calibri"/>
          <w:b/>
          <w:sz w:val="24"/>
          <w:szCs w:val="24"/>
        </w:rPr>
      </w:pPr>
      <w:r w:rsidRPr="00D61207">
        <w:rPr>
          <w:rFonts w:eastAsia="Calibri"/>
        </w:rPr>
        <w:t>Spredning av husdyrgjødsel med tilførselsslange</w:t>
      </w:r>
      <w:bookmarkEnd w:id="124"/>
      <w:bookmarkEnd w:id="125"/>
      <w:bookmarkEnd w:id="126"/>
      <w:bookmarkEnd w:id="127"/>
      <w:bookmarkEnd w:id="128"/>
      <w:r w:rsidRPr="00D61207">
        <w:rPr>
          <w:rFonts w:eastAsia="Calibri"/>
        </w:rPr>
        <w:t xml:space="preserve"> (§24).</w:t>
      </w:r>
      <w:r w:rsidRPr="00D61207">
        <w:rPr>
          <w:rFonts w:eastAsia="Calibri"/>
          <w:b/>
          <w:sz w:val="24"/>
          <w:szCs w:val="24"/>
        </w:rPr>
        <w:t xml:space="preserve"> </w:t>
      </w:r>
    </w:p>
    <w:p w14:paraId="3A066FEE" w14:textId="77777777" w:rsidR="00D61207" w:rsidRPr="00D61207" w:rsidRDefault="00D61207" w:rsidP="00C21D27">
      <w:pPr>
        <w:rPr>
          <w:rFonts w:eastAsia="Georgia" w:cs="Calibri"/>
        </w:rPr>
      </w:pPr>
    </w:p>
    <w:p w14:paraId="2400D295" w14:textId="77777777" w:rsidR="00D61207" w:rsidRPr="00D61207" w:rsidRDefault="00D61207" w:rsidP="00C21D27">
      <w:pPr>
        <w:rPr>
          <w:rFonts w:eastAsia="Georgia" w:cs="Calibri"/>
        </w:rPr>
      </w:pPr>
      <w:bookmarkStart w:id="129" w:name="_Toc8045500"/>
      <w:bookmarkStart w:id="130" w:name="_Toc9338507"/>
      <w:r w:rsidRPr="00D61207">
        <w:rPr>
          <w:rFonts w:eastAsia="Georgia" w:cs="Calibri"/>
        </w:rPr>
        <w:t xml:space="preserve">Dette tiltaket </w:t>
      </w:r>
      <w:r w:rsidRPr="00D61207">
        <w:rPr>
          <w:rFonts w:eastAsia="Georgia" w:cs="Calibri"/>
          <w:u w:val="single"/>
        </w:rPr>
        <w:t>kan ikke</w:t>
      </w:r>
      <w:r w:rsidRPr="00D61207">
        <w:rPr>
          <w:rFonts w:eastAsia="Georgia" w:cs="Calibri"/>
        </w:rPr>
        <w:t xml:space="preserve"> kombineres med:</w:t>
      </w:r>
      <w:bookmarkEnd w:id="129"/>
      <w:bookmarkEnd w:id="130"/>
      <w:r w:rsidRPr="00D61207">
        <w:rPr>
          <w:rFonts w:eastAsia="Georgia" w:cs="Calibri"/>
        </w:rPr>
        <w:t xml:space="preserve"> </w:t>
      </w:r>
    </w:p>
    <w:p w14:paraId="4E9B5ECB" w14:textId="77777777" w:rsidR="00D61207" w:rsidRPr="00D61207" w:rsidRDefault="00D61207" w:rsidP="00C21D27">
      <w:pPr>
        <w:rPr>
          <w:rFonts w:eastAsia="Calibri"/>
        </w:rPr>
      </w:pPr>
      <w:r w:rsidRPr="00D61207">
        <w:rPr>
          <w:rFonts w:eastAsia="Calibri"/>
        </w:rPr>
        <w:t>Spredning av husdyrgjødsel om våren og eller i vekstsesongen (§21)</w:t>
      </w:r>
    </w:p>
    <w:p w14:paraId="39906238" w14:textId="77777777" w:rsidR="00D61207" w:rsidRPr="00D61207" w:rsidRDefault="00D61207" w:rsidP="00C21D27">
      <w:pPr>
        <w:rPr>
          <w:rFonts w:eastAsia="Calibri" w:cs="Arial"/>
          <w:b/>
          <w:bCs/>
          <w:iCs/>
          <w:sz w:val="24"/>
          <w:szCs w:val="24"/>
        </w:rPr>
      </w:pPr>
      <w:r w:rsidRPr="00D61207">
        <w:rPr>
          <w:rFonts w:eastAsia="Calibri"/>
        </w:rPr>
        <w:t>Spredning av husdyrgjødsel med rask nedmoldning (§23)</w:t>
      </w:r>
    </w:p>
    <w:p w14:paraId="7314DB54" w14:textId="77777777" w:rsidR="00D61207" w:rsidRPr="00D61207" w:rsidRDefault="00D61207" w:rsidP="00C21D27">
      <w:pPr>
        <w:rPr>
          <w:rFonts w:eastAsia="Calibri" w:cs="Arial"/>
          <w:b/>
          <w:bCs/>
          <w:i/>
          <w:iCs/>
          <w:sz w:val="24"/>
          <w:szCs w:val="24"/>
        </w:rPr>
      </w:pPr>
    </w:p>
    <w:p w14:paraId="626B5C2F" w14:textId="5CA70700" w:rsidR="00D61207" w:rsidRPr="00D61207" w:rsidRDefault="00D61207" w:rsidP="00432C55">
      <w:pPr>
        <w:rPr>
          <w:rFonts w:ascii="Calibri" w:eastAsia="Calibri" w:hAnsi="Calibri"/>
          <w:sz w:val="22"/>
          <w:szCs w:val="22"/>
        </w:rPr>
      </w:pPr>
      <w:r w:rsidRPr="00D61207">
        <w:rPr>
          <w:rFonts w:cs="Calibri"/>
        </w:rPr>
        <w:t>Det kan ikke føres opp dobbelt spredeareal hvis foretaket sprer husdyrgjødsel to eller flere ganger i løpet av vekstsesongen. I samme søknadsomgang er det ikke anledning til også å ta i bruk andre spredemetoder på disse arealene</w:t>
      </w:r>
      <w:r w:rsidRPr="00D61207">
        <w:rPr>
          <w:rFonts w:cs="Calibri"/>
          <w:color w:val="FF0000"/>
        </w:rPr>
        <w:t xml:space="preserve">. </w:t>
      </w:r>
    </w:p>
    <w:p w14:paraId="4BBC5509" w14:textId="29C29FC1" w:rsidR="00D61207" w:rsidRPr="00D61207" w:rsidRDefault="00D61207" w:rsidP="00D61207">
      <w:pPr>
        <w:spacing w:after="160" w:line="259" w:lineRule="auto"/>
        <w:rPr>
          <w:rFonts w:ascii="Calibri" w:eastAsia="Calibri" w:hAnsi="Calibri" w:cs="Calibri"/>
          <w:b/>
          <w:sz w:val="22"/>
          <w:szCs w:val="22"/>
        </w:rPr>
      </w:pPr>
    </w:p>
    <w:tbl>
      <w:tblPr>
        <w:tblStyle w:val="Tabellrutenett18"/>
        <w:tblW w:w="8335" w:type="dxa"/>
        <w:tblInd w:w="-5" w:type="dxa"/>
        <w:tblLayout w:type="fixed"/>
        <w:tblLook w:val="04A0" w:firstRow="1" w:lastRow="0" w:firstColumn="1" w:lastColumn="0" w:noHBand="0" w:noVBand="1"/>
      </w:tblPr>
      <w:tblGrid>
        <w:gridCol w:w="4253"/>
        <w:gridCol w:w="850"/>
        <w:gridCol w:w="1956"/>
        <w:gridCol w:w="1276"/>
      </w:tblGrid>
      <w:tr w:rsidR="0076430A" w:rsidRPr="00B24EE2" w14:paraId="352B67A7" w14:textId="77777777" w:rsidTr="0076430A">
        <w:tc>
          <w:tcPr>
            <w:tcW w:w="4253" w:type="dxa"/>
            <w:shd w:val="clear" w:color="auto" w:fill="B7C8E3" w:themeFill="accent6" w:themeFillTint="66"/>
          </w:tcPr>
          <w:p w14:paraId="13172293" w14:textId="41DD0337" w:rsidR="0076430A" w:rsidRPr="00B24EE2" w:rsidRDefault="0076430A" w:rsidP="00D61207">
            <w:pPr>
              <w:ind w:left="357"/>
              <w:rPr>
                <w:rFonts w:ascii="Calibri" w:hAnsi="Calibri" w:cs="Calibri"/>
                <w:b/>
                <w:sz w:val="22"/>
                <w:szCs w:val="22"/>
              </w:rPr>
            </w:pPr>
            <w:r w:rsidRPr="00B24EE2">
              <w:rPr>
                <w:rFonts w:ascii="Calibri" w:eastAsia="Calibri" w:hAnsi="Calibri" w:cs="Calibri"/>
                <w:b/>
                <w:sz w:val="22"/>
                <w:szCs w:val="22"/>
              </w:rPr>
              <w:t>Foreløpig tilskuddssats</w:t>
            </w:r>
          </w:p>
        </w:tc>
        <w:tc>
          <w:tcPr>
            <w:tcW w:w="850" w:type="dxa"/>
            <w:shd w:val="clear" w:color="auto" w:fill="B7C8E3" w:themeFill="accent6" w:themeFillTint="66"/>
            <w:vAlign w:val="bottom"/>
          </w:tcPr>
          <w:p w14:paraId="79960EE1" w14:textId="77777777" w:rsidR="0076430A" w:rsidRPr="00B24EE2" w:rsidRDefault="0076430A" w:rsidP="00B24EE2">
            <w:pPr>
              <w:ind w:left="357"/>
              <w:jc w:val="center"/>
              <w:rPr>
                <w:rFonts w:ascii="Calibri" w:hAnsi="Calibri" w:cs="Calibri"/>
                <w:b/>
                <w:sz w:val="22"/>
                <w:szCs w:val="22"/>
              </w:rPr>
            </w:pPr>
            <w:r w:rsidRPr="00B24EE2">
              <w:rPr>
                <w:rFonts w:ascii="Calibri" w:hAnsi="Calibri" w:cs="Calibri"/>
                <w:b/>
                <w:sz w:val="22"/>
                <w:szCs w:val="22"/>
              </w:rPr>
              <w:t>Enhet</w:t>
            </w:r>
          </w:p>
        </w:tc>
        <w:tc>
          <w:tcPr>
            <w:tcW w:w="1956" w:type="dxa"/>
            <w:shd w:val="clear" w:color="auto" w:fill="B7C8E3" w:themeFill="accent6" w:themeFillTint="66"/>
            <w:vAlign w:val="bottom"/>
          </w:tcPr>
          <w:p w14:paraId="1CF2F76F" w14:textId="32FF4465" w:rsidR="0076430A" w:rsidRPr="00B24EE2" w:rsidRDefault="0076430A" w:rsidP="00B24EE2">
            <w:pPr>
              <w:ind w:left="357"/>
              <w:jc w:val="center"/>
              <w:rPr>
                <w:rFonts w:ascii="Calibri" w:hAnsi="Calibri" w:cs="Calibri"/>
                <w:b/>
                <w:sz w:val="22"/>
                <w:szCs w:val="22"/>
              </w:rPr>
            </w:pPr>
            <w:r>
              <w:rPr>
                <w:rFonts w:ascii="Calibri" w:hAnsi="Calibri" w:cs="Calibri"/>
                <w:b/>
                <w:sz w:val="22"/>
                <w:szCs w:val="22"/>
              </w:rPr>
              <w:t>Kr</w:t>
            </w:r>
          </w:p>
        </w:tc>
        <w:tc>
          <w:tcPr>
            <w:tcW w:w="1276" w:type="dxa"/>
            <w:shd w:val="clear" w:color="auto" w:fill="B7C8E3" w:themeFill="accent6" w:themeFillTint="66"/>
            <w:vAlign w:val="bottom"/>
          </w:tcPr>
          <w:p w14:paraId="300B1B84" w14:textId="77777777" w:rsidR="0076430A" w:rsidRPr="00B24EE2" w:rsidRDefault="0076430A" w:rsidP="00B24EE2">
            <w:pPr>
              <w:ind w:left="0" w:firstLine="0"/>
              <w:rPr>
                <w:rFonts w:ascii="Calibri" w:hAnsi="Calibri" w:cs="Calibri"/>
                <w:b/>
                <w:sz w:val="22"/>
                <w:szCs w:val="22"/>
              </w:rPr>
            </w:pPr>
            <w:r w:rsidRPr="00B24EE2">
              <w:rPr>
                <w:rFonts w:ascii="Calibri" w:hAnsi="Calibri" w:cs="Calibri"/>
                <w:b/>
                <w:sz w:val="22"/>
                <w:szCs w:val="22"/>
              </w:rPr>
              <w:t>Avgrensing</w:t>
            </w:r>
          </w:p>
        </w:tc>
      </w:tr>
      <w:tr w:rsidR="0076430A" w:rsidRPr="0076430A" w14:paraId="4156AA71" w14:textId="77777777" w:rsidTr="0076430A">
        <w:tc>
          <w:tcPr>
            <w:tcW w:w="4253" w:type="dxa"/>
            <w:shd w:val="clear" w:color="auto" w:fill="DBE3F1" w:themeFill="accent6" w:themeFillTint="33"/>
          </w:tcPr>
          <w:p w14:paraId="5D343D32" w14:textId="77777777" w:rsidR="0076430A" w:rsidRPr="0076430A" w:rsidRDefault="0076430A" w:rsidP="00D61207">
            <w:pPr>
              <w:ind w:left="357"/>
              <w:rPr>
                <w:rFonts w:ascii="Calibri" w:hAnsi="Calibri" w:cs="Calibri"/>
                <w:sz w:val="22"/>
                <w:szCs w:val="22"/>
              </w:rPr>
            </w:pPr>
            <w:r w:rsidRPr="0076430A">
              <w:rPr>
                <w:rFonts w:ascii="Calibri" w:hAnsi="Calibri" w:cs="Calibri"/>
                <w:sz w:val="22"/>
                <w:szCs w:val="22"/>
              </w:rPr>
              <w:t>Nedlegging eller nedfelling i av husdyrgjødsel</w:t>
            </w:r>
          </w:p>
        </w:tc>
        <w:tc>
          <w:tcPr>
            <w:tcW w:w="850" w:type="dxa"/>
            <w:shd w:val="clear" w:color="auto" w:fill="DBE3F1" w:themeFill="accent6" w:themeFillTint="33"/>
          </w:tcPr>
          <w:p w14:paraId="381C849A" w14:textId="77777777" w:rsidR="0076430A" w:rsidRPr="0076430A" w:rsidRDefault="0076430A" w:rsidP="00B24EE2">
            <w:pPr>
              <w:ind w:left="357"/>
              <w:jc w:val="center"/>
              <w:rPr>
                <w:rFonts w:ascii="Calibri" w:hAnsi="Calibri" w:cs="Calibri"/>
                <w:sz w:val="22"/>
                <w:szCs w:val="22"/>
              </w:rPr>
            </w:pPr>
            <w:r w:rsidRPr="0076430A">
              <w:rPr>
                <w:rFonts w:ascii="Calibri" w:hAnsi="Calibri" w:cs="Calibri"/>
                <w:sz w:val="22"/>
                <w:szCs w:val="22"/>
              </w:rPr>
              <w:t>dekar</w:t>
            </w:r>
          </w:p>
        </w:tc>
        <w:tc>
          <w:tcPr>
            <w:tcW w:w="1956" w:type="dxa"/>
            <w:shd w:val="clear" w:color="auto" w:fill="DBE3F1" w:themeFill="accent6" w:themeFillTint="33"/>
          </w:tcPr>
          <w:p w14:paraId="61666E69" w14:textId="77777777" w:rsidR="0076430A" w:rsidRPr="0076430A" w:rsidRDefault="0076430A" w:rsidP="00B24EE2">
            <w:pPr>
              <w:ind w:left="357"/>
              <w:jc w:val="center"/>
              <w:rPr>
                <w:rFonts w:ascii="Calibri" w:hAnsi="Calibri" w:cs="Calibri"/>
                <w:sz w:val="22"/>
                <w:szCs w:val="22"/>
              </w:rPr>
            </w:pPr>
            <w:r w:rsidRPr="0076430A">
              <w:rPr>
                <w:rFonts w:ascii="Calibri" w:hAnsi="Calibri" w:cs="Calibri"/>
                <w:sz w:val="22"/>
                <w:szCs w:val="22"/>
              </w:rPr>
              <w:t>50</w:t>
            </w:r>
          </w:p>
          <w:p w14:paraId="31A6925B" w14:textId="22EBCABE" w:rsidR="0076430A" w:rsidRPr="0076430A" w:rsidRDefault="0076430A" w:rsidP="00B24EE2">
            <w:pPr>
              <w:ind w:left="357"/>
              <w:jc w:val="center"/>
              <w:rPr>
                <w:rFonts w:ascii="Calibri" w:hAnsi="Calibri" w:cs="Calibri"/>
                <w:strike/>
                <w:sz w:val="22"/>
                <w:szCs w:val="22"/>
              </w:rPr>
            </w:pPr>
          </w:p>
        </w:tc>
        <w:tc>
          <w:tcPr>
            <w:tcW w:w="1276" w:type="dxa"/>
            <w:shd w:val="clear" w:color="auto" w:fill="DBE3F1" w:themeFill="accent6" w:themeFillTint="33"/>
          </w:tcPr>
          <w:p w14:paraId="5E496939" w14:textId="77777777" w:rsidR="0076430A" w:rsidRPr="0076430A" w:rsidRDefault="0076430A" w:rsidP="00D61207">
            <w:pPr>
              <w:ind w:left="357"/>
              <w:rPr>
                <w:rFonts w:ascii="Calibri" w:hAnsi="Calibri" w:cs="Calibri"/>
                <w:sz w:val="22"/>
                <w:szCs w:val="22"/>
              </w:rPr>
            </w:pPr>
          </w:p>
        </w:tc>
      </w:tr>
    </w:tbl>
    <w:p w14:paraId="7C867DCB" w14:textId="77777777" w:rsidR="00D61207" w:rsidRPr="00D61207" w:rsidRDefault="00D61207" w:rsidP="00D61207">
      <w:pPr>
        <w:keepNext/>
        <w:spacing w:line="259" w:lineRule="auto"/>
        <w:outlineLvl w:val="1"/>
        <w:rPr>
          <w:rFonts w:ascii="Calibri" w:eastAsia="Calibri" w:hAnsi="Calibri" w:cs="Arial"/>
          <w:bCs/>
          <w:iCs/>
          <w:sz w:val="22"/>
          <w:highlight w:val="cyan"/>
        </w:rPr>
      </w:pPr>
    </w:p>
    <w:p w14:paraId="4E94D459" w14:textId="77777777" w:rsidR="00D61207" w:rsidRPr="00D61207" w:rsidRDefault="00D61207" w:rsidP="00D61207">
      <w:pPr>
        <w:spacing w:after="160" w:line="259" w:lineRule="auto"/>
        <w:rPr>
          <w:rFonts w:ascii="Calibri" w:eastAsia="Calibri" w:hAnsi="Calibri" w:cs="Calibri"/>
          <w:sz w:val="22"/>
          <w:szCs w:val="22"/>
        </w:rPr>
      </w:pPr>
    </w:p>
    <w:p w14:paraId="3EA3410F" w14:textId="0A727F45" w:rsidR="00D61207" w:rsidRPr="00D679D7" w:rsidRDefault="00D61207" w:rsidP="00D61207">
      <w:pPr>
        <w:keepNext/>
        <w:keepLines/>
        <w:spacing w:before="40" w:line="259" w:lineRule="auto"/>
        <w:outlineLvl w:val="2"/>
        <w:rPr>
          <w:rFonts w:ascii="Calibri Light" w:hAnsi="Calibri Light"/>
          <w:b/>
          <w:sz w:val="28"/>
          <w:szCs w:val="28"/>
        </w:rPr>
      </w:pPr>
      <w:bookmarkStart w:id="131" w:name="_Toc8045501"/>
      <w:bookmarkStart w:id="132" w:name="_Toc9338508"/>
      <w:bookmarkStart w:id="133" w:name="_Toc11152236"/>
      <w:r w:rsidRPr="00D679D7">
        <w:rPr>
          <w:rFonts w:ascii="Calibri Light" w:hAnsi="Calibri Light"/>
          <w:b/>
          <w:sz w:val="28"/>
          <w:szCs w:val="28"/>
        </w:rPr>
        <w:t>2.</w:t>
      </w:r>
      <w:r w:rsidR="002431C3" w:rsidRPr="00D679D7">
        <w:rPr>
          <w:rFonts w:ascii="Calibri Light" w:hAnsi="Calibri Light"/>
          <w:b/>
          <w:sz w:val="28"/>
          <w:szCs w:val="28"/>
        </w:rPr>
        <w:t>5</w:t>
      </w:r>
      <w:r w:rsidRPr="00D679D7">
        <w:rPr>
          <w:rFonts w:ascii="Calibri Light" w:hAnsi="Calibri Light"/>
          <w:b/>
          <w:sz w:val="28"/>
          <w:szCs w:val="28"/>
        </w:rPr>
        <w:t>.3 Spredning av husdyrgjødsel med rask nedmoldning (§ 23)</w:t>
      </w:r>
      <w:bookmarkEnd w:id="131"/>
      <w:bookmarkEnd w:id="132"/>
      <w:bookmarkEnd w:id="133"/>
    </w:p>
    <w:p w14:paraId="1803B76A" w14:textId="77777777" w:rsidR="00D61207" w:rsidRPr="00D61207" w:rsidRDefault="00D61207" w:rsidP="00D61207">
      <w:pPr>
        <w:spacing w:line="259" w:lineRule="auto"/>
        <w:rPr>
          <w:rFonts w:ascii="Calibri" w:eastAsia="Calibri" w:hAnsi="Calibri"/>
          <w:b/>
          <w:sz w:val="22"/>
          <w:szCs w:val="22"/>
        </w:rPr>
      </w:pPr>
    </w:p>
    <w:p w14:paraId="61A0249D" w14:textId="77777777" w:rsidR="00D61207" w:rsidRPr="00D61207" w:rsidRDefault="00D61207" w:rsidP="00D61207">
      <w:pPr>
        <w:spacing w:line="259" w:lineRule="auto"/>
        <w:rPr>
          <w:rFonts w:ascii="Calibri" w:eastAsia="Calibri" w:hAnsi="Calibri"/>
          <w:b/>
          <w:sz w:val="22"/>
          <w:szCs w:val="22"/>
        </w:rPr>
      </w:pPr>
      <w:r w:rsidRPr="00D61207">
        <w:rPr>
          <w:rFonts w:ascii="Calibri" w:eastAsia="Calibri" w:hAnsi="Calibri"/>
          <w:b/>
          <w:sz w:val="22"/>
          <w:szCs w:val="22"/>
        </w:rPr>
        <w:t>Vilkår fastsatt i forskriften:</w:t>
      </w:r>
    </w:p>
    <w:p w14:paraId="57A98356" w14:textId="77777777" w:rsidR="00D61207" w:rsidRPr="00D61207" w:rsidRDefault="00D61207" w:rsidP="00D61207">
      <w:pPr>
        <w:spacing w:line="259" w:lineRule="auto"/>
        <w:rPr>
          <w:rFonts w:ascii="Calibri" w:eastAsia="Calibri" w:hAnsi="Calibri"/>
          <w:b/>
          <w:sz w:val="22"/>
          <w:szCs w:val="22"/>
        </w:rPr>
      </w:pPr>
    </w:p>
    <w:p w14:paraId="1D204E17" w14:textId="77777777" w:rsidR="00D61207" w:rsidRPr="00D61207" w:rsidRDefault="00D61207" w:rsidP="00D61207">
      <w:pPr>
        <w:numPr>
          <w:ilvl w:val="0"/>
          <w:numId w:val="26"/>
        </w:numPr>
        <w:spacing w:after="160" w:line="259" w:lineRule="auto"/>
        <w:ind w:left="360"/>
        <w:contextualSpacing/>
        <w:rPr>
          <w:rFonts w:ascii="Calibri" w:eastAsia="Calibri" w:hAnsi="Calibri"/>
          <w:sz w:val="22"/>
          <w:szCs w:val="22"/>
        </w:rPr>
      </w:pPr>
      <w:r w:rsidRPr="00D61207">
        <w:rPr>
          <w:rFonts w:ascii="Calibri" w:eastAsia="Calibri" w:hAnsi="Calibri"/>
          <w:sz w:val="22"/>
          <w:szCs w:val="22"/>
        </w:rPr>
        <w:t xml:space="preserve">Det kan gis tilskudd for nedmolding av husdyrgjødsel og biorest ved harving eller pløying innen to timer etter overflatespredning. </w:t>
      </w:r>
    </w:p>
    <w:p w14:paraId="7B6085A5" w14:textId="77777777" w:rsidR="00D61207" w:rsidRPr="00D61207" w:rsidRDefault="00D61207" w:rsidP="00D61207">
      <w:pPr>
        <w:numPr>
          <w:ilvl w:val="0"/>
          <w:numId w:val="26"/>
        </w:numPr>
        <w:spacing w:after="160" w:line="259" w:lineRule="auto"/>
        <w:ind w:left="360"/>
        <w:contextualSpacing/>
        <w:rPr>
          <w:rFonts w:ascii="Calibri" w:eastAsia="Calibri" w:hAnsi="Calibri"/>
          <w:sz w:val="22"/>
          <w:szCs w:val="22"/>
        </w:rPr>
      </w:pPr>
      <w:r w:rsidRPr="00D61207">
        <w:rPr>
          <w:rFonts w:ascii="Calibri" w:eastAsia="Calibri" w:hAnsi="Calibri"/>
          <w:sz w:val="22"/>
          <w:szCs w:val="22"/>
        </w:rPr>
        <w:t>Det skal minimum spres 5 kg total-Nitrogen i husdyrgjødsla per dekar.</w:t>
      </w:r>
    </w:p>
    <w:p w14:paraId="40F3FB1C" w14:textId="77777777" w:rsidR="00D61207" w:rsidRPr="00D61207" w:rsidRDefault="00D61207" w:rsidP="00D61207">
      <w:pPr>
        <w:numPr>
          <w:ilvl w:val="0"/>
          <w:numId w:val="26"/>
        </w:numPr>
        <w:spacing w:after="160" w:line="259" w:lineRule="auto"/>
        <w:ind w:left="360"/>
        <w:contextualSpacing/>
        <w:rPr>
          <w:rFonts w:ascii="Calibri" w:eastAsia="Calibri" w:hAnsi="Calibri"/>
          <w:i/>
          <w:sz w:val="22"/>
          <w:szCs w:val="22"/>
        </w:rPr>
      </w:pPr>
      <w:r w:rsidRPr="00D61207">
        <w:rPr>
          <w:rFonts w:ascii="Calibri" w:eastAsia="Calibri" w:hAnsi="Calibri"/>
          <w:sz w:val="22"/>
          <w:szCs w:val="22"/>
        </w:rPr>
        <w:lastRenderedPageBreak/>
        <w:t>Siste frist for spredning er 15. august.</w:t>
      </w:r>
    </w:p>
    <w:p w14:paraId="6AF537DD" w14:textId="77777777" w:rsidR="00D61207" w:rsidRPr="00D61207" w:rsidRDefault="00D61207" w:rsidP="00D61207">
      <w:pPr>
        <w:numPr>
          <w:ilvl w:val="0"/>
          <w:numId w:val="26"/>
        </w:numPr>
        <w:spacing w:after="160" w:line="259" w:lineRule="auto"/>
        <w:ind w:left="360"/>
        <w:contextualSpacing/>
        <w:rPr>
          <w:rFonts w:ascii="Calibri" w:eastAsia="Calibri" w:hAnsi="Calibri"/>
          <w:sz w:val="22"/>
          <w:szCs w:val="22"/>
        </w:rPr>
      </w:pPr>
      <w:r w:rsidRPr="00D61207">
        <w:rPr>
          <w:rFonts w:ascii="Calibri" w:eastAsia="Calibri" w:hAnsi="Calibri"/>
          <w:sz w:val="22"/>
          <w:szCs w:val="22"/>
        </w:rPr>
        <w:t xml:space="preserve">Arealet skal høstes ved slått eller beiting etter siste spredning i søknadsåret. </w:t>
      </w:r>
    </w:p>
    <w:p w14:paraId="5C6CF931" w14:textId="77777777" w:rsidR="00D61207" w:rsidRPr="00D61207" w:rsidRDefault="00D61207" w:rsidP="00D61207">
      <w:pPr>
        <w:numPr>
          <w:ilvl w:val="0"/>
          <w:numId w:val="26"/>
        </w:numPr>
        <w:spacing w:after="160" w:line="259" w:lineRule="auto"/>
        <w:ind w:left="360"/>
        <w:contextualSpacing/>
        <w:rPr>
          <w:rFonts w:ascii="Calibri" w:eastAsia="Calibri" w:hAnsi="Calibri"/>
          <w:sz w:val="22"/>
          <w:szCs w:val="22"/>
        </w:rPr>
      </w:pPr>
      <w:r w:rsidRPr="00D61207">
        <w:rPr>
          <w:rFonts w:ascii="Calibri" w:eastAsia="Calibri" w:hAnsi="Calibri"/>
          <w:sz w:val="22"/>
          <w:szCs w:val="22"/>
        </w:rPr>
        <w:t>Husdyrgjødsel og biorest som er spredd ved nedlegging i åpen åker må moldes ned innen to timer.</w:t>
      </w:r>
    </w:p>
    <w:p w14:paraId="5BA0B9D2" w14:textId="77777777" w:rsidR="00D61207" w:rsidRPr="00D61207" w:rsidRDefault="00D61207" w:rsidP="00D61207">
      <w:pPr>
        <w:numPr>
          <w:ilvl w:val="0"/>
          <w:numId w:val="26"/>
        </w:numPr>
        <w:spacing w:after="160" w:line="259" w:lineRule="auto"/>
        <w:ind w:left="360"/>
        <w:contextualSpacing/>
        <w:rPr>
          <w:rFonts w:ascii="Calibri" w:eastAsia="Calibri" w:hAnsi="Calibri"/>
          <w:sz w:val="22"/>
          <w:szCs w:val="22"/>
        </w:rPr>
      </w:pPr>
      <w:r w:rsidRPr="00D61207">
        <w:rPr>
          <w:rFonts w:ascii="Calibri" w:eastAsia="Calibri" w:hAnsi="Calibri"/>
          <w:sz w:val="22"/>
          <w:szCs w:val="22"/>
        </w:rPr>
        <w:t>Foretaket skal ha gjødslingsplan og skiftenoteringer som viser sprededato og gjødselmengde spredd per dekar.</w:t>
      </w:r>
    </w:p>
    <w:p w14:paraId="40059225" w14:textId="77777777" w:rsidR="00D61207" w:rsidRPr="00D61207" w:rsidRDefault="00D61207" w:rsidP="00D61207">
      <w:pPr>
        <w:numPr>
          <w:ilvl w:val="0"/>
          <w:numId w:val="26"/>
        </w:numPr>
        <w:spacing w:after="160" w:line="259" w:lineRule="auto"/>
        <w:ind w:left="360"/>
        <w:contextualSpacing/>
        <w:rPr>
          <w:rFonts w:ascii="Calibri" w:eastAsia="Calibri" w:hAnsi="Calibri"/>
          <w:sz w:val="22"/>
          <w:szCs w:val="22"/>
        </w:rPr>
      </w:pPr>
      <w:r w:rsidRPr="00D61207">
        <w:rPr>
          <w:rFonts w:ascii="Calibri" w:eastAsia="Calibri" w:hAnsi="Calibri"/>
          <w:sz w:val="22"/>
          <w:szCs w:val="22"/>
        </w:rPr>
        <w:t xml:space="preserve">Tilskuddet utmåles per dekar. </w:t>
      </w:r>
    </w:p>
    <w:p w14:paraId="30C45BA7" w14:textId="77777777" w:rsidR="00D61207" w:rsidRPr="00D61207" w:rsidRDefault="00D61207" w:rsidP="00D61207">
      <w:pPr>
        <w:spacing w:line="259" w:lineRule="auto"/>
        <w:rPr>
          <w:rFonts w:ascii="Calibri" w:eastAsia="Calibri" w:hAnsi="Calibri"/>
          <w:b/>
          <w:sz w:val="22"/>
          <w:szCs w:val="22"/>
        </w:rPr>
      </w:pPr>
    </w:p>
    <w:p w14:paraId="77FCD0B5" w14:textId="77777777" w:rsidR="00D61207" w:rsidRPr="00D61207" w:rsidRDefault="00D61207" w:rsidP="00D61207">
      <w:pPr>
        <w:spacing w:line="259" w:lineRule="auto"/>
        <w:rPr>
          <w:rFonts w:ascii="Calibri" w:eastAsia="Calibri" w:hAnsi="Calibri"/>
          <w:b/>
          <w:sz w:val="22"/>
          <w:szCs w:val="22"/>
        </w:rPr>
      </w:pPr>
      <w:r w:rsidRPr="00D61207">
        <w:rPr>
          <w:rFonts w:ascii="Calibri" w:eastAsia="Calibri" w:hAnsi="Calibri"/>
          <w:b/>
          <w:sz w:val="22"/>
          <w:szCs w:val="22"/>
        </w:rPr>
        <w:t>Utdyping av tiltaket:</w:t>
      </w:r>
    </w:p>
    <w:p w14:paraId="38DFB50D" w14:textId="77777777" w:rsidR="00D61207" w:rsidRPr="00D61207" w:rsidRDefault="00D61207" w:rsidP="00D61207">
      <w:pPr>
        <w:spacing w:line="259" w:lineRule="auto"/>
        <w:rPr>
          <w:rFonts w:ascii="Calibri" w:eastAsia="Calibri" w:hAnsi="Calibri"/>
          <w:sz w:val="22"/>
          <w:szCs w:val="22"/>
        </w:rPr>
      </w:pPr>
    </w:p>
    <w:p w14:paraId="793192F4" w14:textId="77777777" w:rsidR="00D61207" w:rsidRPr="00D61207" w:rsidRDefault="00D61207" w:rsidP="00D61207">
      <w:pPr>
        <w:spacing w:line="259" w:lineRule="auto"/>
        <w:rPr>
          <w:rFonts w:ascii="Calibri" w:eastAsia="Calibri" w:hAnsi="Calibri"/>
          <w:sz w:val="22"/>
          <w:szCs w:val="22"/>
        </w:rPr>
      </w:pPr>
      <w:r w:rsidRPr="00D61207">
        <w:rPr>
          <w:rFonts w:ascii="Calibri" w:eastAsia="Calibri" w:hAnsi="Calibri"/>
          <w:sz w:val="22"/>
          <w:szCs w:val="22"/>
        </w:rPr>
        <w:t xml:space="preserve">Dette tiltaket </w:t>
      </w:r>
      <w:r w:rsidRPr="00D61207">
        <w:rPr>
          <w:rFonts w:ascii="Calibri" w:eastAsia="Calibri" w:hAnsi="Calibri"/>
          <w:sz w:val="22"/>
          <w:szCs w:val="22"/>
          <w:u w:val="single"/>
        </w:rPr>
        <w:t>kan</w:t>
      </w:r>
      <w:r w:rsidRPr="00D61207">
        <w:rPr>
          <w:rFonts w:ascii="Calibri" w:eastAsia="Calibri" w:hAnsi="Calibri"/>
          <w:sz w:val="22"/>
          <w:szCs w:val="22"/>
        </w:rPr>
        <w:t xml:space="preserve"> kombineres med: </w:t>
      </w:r>
    </w:p>
    <w:p w14:paraId="7DDF95AB" w14:textId="77777777" w:rsidR="00D61207" w:rsidRPr="00D61207" w:rsidRDefault="00D61207" w:rsidP="000C4A8C">
      <w:pPr>
        <w:numPr>
          <w:ilvl w:val="0"/>
          <w:numId w:val="33"/>
        </w:numPr>
        <w:spacing w:after="160" w:line="259" w:lineRule="auto"/>
        <w:contextualSpacing/>
        <w:rPr>
          <w:rFonts w:ascii="Calibri" w:eastAsia="Calibri" w:hAnsi="Calibri"/>
          <w:sz w:val="22"/>
          <w:szCs w:val="22"/>
        </w:rPr>
      </w:pPr>
      <w:r w:rsidRPr="00D61207">
        <w:rPr>
          <w:rFonts w:ascii="Calibri" w:eastAsia="Calibri" w:hAnsi="Calibri" w:cs="Arial"/>
          <w:bCs/>
          <w:i/>
          <w:iCs/>
          <w:sz w:val="22"/>
          <w:szCs w:val="22"/>
        </w:rPr>
        <w:t>Spredning av husdyrgjødsel med tilførselsslange (§24).</w:t>
      </w:r>
      <w:r w:rsidRPr="00D61207">
        <w:rPr>
          <w:rFonts w:ascii="Calibri" w:eastAsia="Calibri" w:hAnsi="Calibri"/>
          <w:sz w:val="22"/>
          <w:szCs w:val="22"/>
        </w:rPr>
        <w:t xml:space="preserve"> </w:t>
      </w:r>
    </w:p>
    <w:p w14:paraId="057DCB38" w14:textId="77777777" w:rsidR="00D61207" w:rsidRPr="00D61207" w:rsidRDefault="00D61207" w:rsidP="00D61207">
      <w:pPr>
        <w:spacing w:after="160" w:line="259" w:lineRule="auto"/>
        <w:rPr>
          <w:rFonts w:ascii="Calibri" w:eastAsia="Calibri" w:hAnsi="Calibri"/>
          <w:sz w:val="22"/>
          <w:szCs w:val="22"/>
        </w:rPr>
      </w:pPr>
    </w:p>
    <w:p w14:paraId="45E9CDD4" w14:textId="77777777" w:rsidR="00D61207" w:rsidRPr="00D61207" w:rsidRDefault="00D61207" w:rsidP="00D61207">
      <w:pPr>
        <w:spacing w:line="259" w:lineRule="auto"/>
        <w:rPr>
          <w:rFonts w:ascii="Calibri" w:eastAsia="Calibri" w:hAnsi="Calibri"/>
          <w:sz w:val="22"/>
          <w:szCs w:val="22"/>
        </w:rPr>
      </w:pPr>
      <w:r w:rsidRPr="00D61207">
        <w:rPr>
          <w:rFonts w:ascii="Calibri" w:eastAsia="Calibri" w:hAnsi="Calibri"/>
          <w:sz w:val="22"/>
          <w:szCs w:val="22"/>
        </w:rPr>
        <w:t xml:space="preserve">Dette tiltaket </w:t>
      </w:r>
      <w:r w:rsidRPr="00D61207">
        <w:rPr>
          <w:rFonts w:ascii="Calibri" w:eastAsia="Calibri" w:hAnsi="Calibri"/>
          <w:sz w:val="22"/>
          <w:szCs w:val="22"/>
          <w:u w:val="single"/>
        </w:rPr>
        <w:t>kan ikke</w:t>
      </w:r>
      <w:r w:rsidRPr="00D61207">
        <w:rPr>
          <w:rFonts w:ascii="Calibri" w:eastAsia="Calibri" w:hAnsi="Calibri"/>
          <w:sz w:val="22"/>
          <w:szCs w:val="22"/>
        </w:rPr>
        <w:t xml:space="preserve"> kombineres med:</w:t>
      </w:r>
    </w:p>
    <w:p w14:paraId="358A177B" w14:textId="77777777" w:rsidR="00D61207" w:rsidRPr="00D61207" w:rsidRDefault="00D61207" w:rsidP="000C4A8C">
      <w:pPr>
        <w:numPr>
          <w:ilvl w:val="0"/>
          <w:numId w:val="33"/>
        </w:numPr>
        <w:spacing w:after="160" w:line="259" w:lineRule="auto"/>
        <w:contextualSpacing/>
        <w:rPr>
          <w:rFonts w:ascii="Calibri" w:eastAsia="Calibri" w:hAnsi="Calibri"/>
          <w:sz w:val="22"/>
          <w:szCs w:val="22"/>
        </w:rPr>
      </w:pPr>
      <w:r w:rsidRPr="00D61207">
        <w:rPr>
          <w:rFonts w:ascii="Calibri" w:eastAsia="Calibri" w:hAnsi="Calibri" w:cs="Calibri"/>
          <w:i/>
          <w:sz w:val="22"/>
          <w:szCs w:val="22"/>
        </w:rPr>
        <w:t>Spredning av husdyrgjødsel om våren og eller i vekstsesongen (§ 21)</w:t>
      </w:r>
    </w:p>
    <w:p w14:paraId="0DB39EE1" w14:textId="77777777" w:rsidR="00D61207" w:rsidRPr="00D61207" w:rsidRDefault="00D61207" w:rsidP="000C4A8C">
      <w:pPr>
        <w:numPr>
          <w:ilvl w:val="0"/>
          <w:numId w:val="33"/>
        </w:numPr>
        <w:spacing w:after="160" w:line="259" w:lineRule="auto"/>
        <w:contextualSpacing/>
        <w:rPr>
          <w:rFonts w:ascii="Calibri" w:eastAsia="Calibri" w:hAnsi="Calibri"/>
          <w:sz w:val="22"/>
          <w:szCs w:val="22"/>
        </w:rPr>
      </w:pPr>
      <w:r w:rsidRPr="00D61207">
        <w:rPr>
          <w:rFonts w:ascii="Calibri" w:eastAsia="Calibri" w:hAnsi="Calibri" w:cs="Calibri"/>
          <w:i/>
          <w:sz w:val="22"/>
          <w:szCs w:val="22"/>
        </w:rPr>
        <w:t>Nedfelling eller nedlegging av husdyrgjødsel (§ 22).</w:t>
      </w:r>
    </w:p>
    <w:p w14:paraId="3EE2E55F" w14:textId="77777777" w:rsidR="00D61207" w:rsidRPr="00D61207" w:rsidRDefault="00D61207" w:rsidP="00D61207">
      <w:pPr>
        <w:spacing w:line="259" w:lineRule="auto"/>
        <w:rPr>
          <w:rFonts w:ascii="Calibri" w:eastAsia="Calibri" w:hAnsi="Calibri"/>
          <w:b/>
          <w:sz w:val="22"/>
          <w:szCs w:val="22"/>
        </w:rPr>
      </w:pPr>
    </w:p>
    <w:p w14:paraId="218639DE" w14:textId="4A87FC15" w:rsidR="00D61207" w:rsidRPr="00D61207" w:rsidRDefault="00D61207" w:rsidP="00D61207">
      <w:pPr>
        <w:spacing w:after="160" w:line="259" w:lineRule="auto"/>
        <w:rPr>
          <w:rFonts w:ascii="Calibri" w:eastAsia="Calibri" w:hAnsi="Calibri" w:cs="Calibri"/>
          <w:b/>
          <w:sz w:val="22"/>
          <w:szCs w:val="22"/>
        </w:rPr>
      </w:pPr>
    </w:p>
    <w:tbl>
      <w:tblPr>
        <w:tblStyle w:val="Tabellrutenett18"/>
        <w:tblW w:w="8335" w:type="dxa"/>
        <w:tblInd w:w="-5" w:type="dxa"/>
        <w:tblLayout w:type="fixed"/>
        <w:tblLook w:val="04A0" w:firstRow="1" w:lastRow="0" w:firstColumn="1" w:lastColumn="0" w:noHBand="0" w:noVBand="1"/>
      </w:tblPr>
      <w:tblGrid>
        <w:gridCol w:w="3969"/>
        <w:gridCol w:w="1134"/>
        <w:gridCol w:w="1956"/>
        <w:gridCol w:w="1276"/>
      </w:tblGrid>
      <w:tr w:rsidR="0076430A" w:rsidRPr="00B24EE2" w14:paraId="4B14043B" w14:textId="77777777" w:rsidTr="0076430A">
        <w:tc>
          <w:tcPr>
            <w:tcW w:w="3969" w:type="dxa"/>
            <w:shd w:val="clear" w:color="auto" w:fill="B7C8E3" w:themeFill="accent6" w:themeFillTint="66"/>
          </w:tcPr>
          <w:p w14:paraId="3566B0A6" w14:textId="3DFB07DE" w:rsidR="0076430A" w:rsidRPr="00B24EE2" w:rsidRDefault="0076430A" w:rsidP="00D61207">
            <w:pPr>
              <w:ind w:left="357"/>
              <w:rPr>
                <w:rFonts w:ascii="Calibri" w:hAnsi="Calibri" w:cs="Calibri"/>
                <w:b/>
                <w:sz w:val="22"/>
                <w:szCs w:val="22"/>
              </w:rPr>
            </w:pPr>
            <w:r w:rsidRPr="00B24EE2">
              <w:rPr>
                <w:rFonts w:ascii="Calibri" w:eastAsia="Calibri" w:hAnsi="Calibri" w:cs="Calibri"/>
                <w:b/>
                <w:sz w:val="22"/>
                <w:szCs w:val="22"/>
              </w:rPr>
              <w:t>Foreløpig tilskuddssats</w:t>
            </w:r>
          </w:p>
        </w:tc>
        <w:tc>
          <w:tcPr>
            <w:tcW w:w="1134" w:type="dxa"/>
            <w:shd w:val="clear" w:color="auto" w:fill="B7C8E3" w:themeFill="accent6" w:themeFillTint="66"/>
            <w:vAlign w:val="bottom"/>
          </w:tcPr>
          <w:p w14:paraId="3F939038" w14:textId="77777777" w:rsidR="0076430A" w:rsidRPr="00B24EE2" w:rsidRDefault="0076430A" w:rsidP="00B24EE2">
            <w:pPr>
              <w:ind w:left="357"/>
              <w:jc w:val="center"/>
              <w:rPr>
                <w:rFonts w:ascii="Calibri" w:hAnsi="Calibri" w:cs="Calibri"/>
                <w:b/>
                <w:sz w:val="22"/>
                <w:szCs w:val="22"/>
              </w:rPr>
            </w:pPr>
            <w:r w:rsidRPr="00B24EE2">
              <w:rPr>
                <w:rFonts w:ascii="Calibri" w:hAnsi="Calibri" w:cs="Calibri"/>
                <w:b/>
                <w:sz w:val="22"/>
                <w:szCs w:val="22"/>
              </w:rPr>
              <w:t>Enhet</w:t>
            </w:r>
          </w:p>
        </w:tc>
        <w:tc>
          <w:tcPr>
            <w:tcW w:w="1956" w:type="dxa"/>
            <w:shd w:val="clear" w:color="auto" w:fill="B7C8E3" w:themeFill="accent6" w:themeFillTint="66"/>
            <w:vAlign w:val="bottom"/>
          </w:tcPr>
          <w:p w14:paraId="64D256C1" w14:textId="75C30480" w:rsidR="0076430A" w:rsidRPr="00B24EE2" w:rsidRDefault="0076430A" w:rsidP="00B24EE2">
            <w:pPr>
              <w:ind w:left="357"/>
              <w:jc w:val="center"/>
              <w:rPr>
                <w:rFonts w:ascii="Calibri" w:hAnsi="Calibri" w:cs="Calibri"/>
                <w:b/>
                <w:sz w:val="22"/>
                <w:szCs w:val="22"/>
              </w:rPr>
            </w:pPr>
            <w:r w:rsidRPr="00B24EE2">
              <w:rPr>
                <w:rFonts w:ascii="Calibri" w:hAnsi="Calibri" w:cs="Calibri"/>
                <w:b/>
                <w:sz w:val="22"/>
                <w:szCs w:val="22"/>
              </w:rPr>
              <w:t>Kr</w:t>
            </w:r>
          </w:p>
        </w:tc>
        <w:tc>
          <w:tcPr>
            <w:tcW w:w="1276" w:type="dxa"/>
            <w:shd w:val="clear" w:color="auto" w:fill="B7C8E3" w:themeFill="accent6" w:themeFillTint="66"/>
            <w:vAlign w:val="bottom"/>
          </w:tcPr>
          <w:p w14:paraId="7457102A" w14:textId="77777777" w:rsidR="0076430A" w:rsidRPr="00B24EE2" w:rsidRDefault="0076430A" w:rsidP="00B24EE2">
            <w:pPr>
              <w:ind w:left="0" w:firstLine="0"/>
              <w:rPr>
                <w:rFonts w:ascii="Calibri" w:hAnsi="Calibri" w:cs="Calibri"/>
                <w:b/>
                <w:sz w:val="22"/>
                <w:szCs w:val="22"/>
              </w:rPr>
            </w:pPr>
            <w:r w:rsidRPr="00B24EE2">
              <w:rPr>
                <w:rFonts w:ascii="Calibri" w:hAnsi="Calibri" w:cs="Calibri"/>
                <w:b/>
                <w:sz w:val="22"/>
                <w:szCs w:val="22"/>
              </w:rPr>
              <w:t>Avgrensing</w:t>
            </w:r>
          </w:p>
        </w:tc>
      </w:tr>
      <w:tr w:rsidR="0076430A" w:rsidRPr="0076430A" w14:paraId="6E293213" w14:textId="77777777" w:rsidTr="0076430A">
        <w:tc>
          <w:tcPr>
            <w:tcW w:w="3969" w:type="dxa"/>
            <w:shd w:val="clear" w:color="auto" w:fill="DBE3F1" w:themeFill="accent6" w:themeFillTint="33"/>
          </w:tcPr>
          <w:p w14:paraId="59F337B4" w14:textId="77777777" w:rsidR="0076430A" w:rsidRPr="0076430A" w:rsidRDefault="0076430A" w:rsidP="00D61207">
            <w:pPr>
              <w:rPr>
                <w:rFonts w:ascii="Calibri" w:hAnsi="Calibri" w:cs="Calibri"/>
                <w:sz w:val="22"/>
                <w:szCs w:val="22"/>
              </w:rPr>
            </w:pPr>
            <w:r w:rsidRPr="0076430A">
              <w:rPr>
                <w:rFonts w:ascii="Calibri" w:hAnsi="Calibri" w:cs="Calibri"/>
                <w:sz w:val="22"/>
                <w:szCs w:val="22"/>
              </w:rPr>
              <w:t>Spredning av husdyrgjødsel med rask nedmoldning</w:t>
            </w:r>
          </w:p>
        </w:tc>
        <w:tc>
          <w:tcPr>
            <w:tcW w:w="1134" w:type="dxa"/>
            <w:shd w:val="clear" w:color="auto" w:fill="DBE3F1" w:themeFill="accent6" w:themeFillTint="33"/>
          </w:tcPr>
          <w:p w14:paraId="62ACE049" w14:textId="77777777" w:rsidR="0076430A" w:rsidRPr="0076430A" w:rsidRDefault="0076430A" w:rsidP="00B24EE2">
            <w:pPr>
              <w:ind w:left="357"/>
              <w:jc w:val="center"/>
              <w:rPr>
                <w:rFonts w:ascii="Calibri" w:hAnsi="Calibri" w:cs="Calibri"/>
                <w:sz w:val="22"/>
                <w:szCs w:val="22"/>
              </w:rPr>
            </w:pPr>
            <w:r w:rsidRPr="0076430A">
              <w:rPr>
                <w:rFonts w:ascii="Calibri" w:hAnsi="Calibri" w:cs="Calibri"/>
                <w:sz w:val="22"/>
                <w:szCs w:val="22"/>
              </w:rPr>
              <w:t>dekar</w:t>
            </w:r>
          </w:p>
        </w:tc>
        <w:tc>
          <w:tcPr>
            <w:tcW w:w="1956" w:type="dxa"/>
            <w:shd w:val="clear" w:color="auto" w:fill="DBE3F1" w:themeFill="accent6" w:themeFillTint="33"/>
          </w:tcPr>
          <w:p w14:paraId="3912B7D9" w14:textId="77777777" w:rsidR="0076430A" w:rsidRPr="0076430A" w:rsidRDefault="0076430A" w:rsidP="00B24EE2">
            <w:pPr>
              <w:ind w:left="357"/>
              <w:jc w:val="center"/>
              <w:rPr>
                <w:rFonts w:ascii="Calibri" w:hAnsi="Calibri" w:cs="Calibri"/>
                <w:sz w:val="22"/>
                <w:szCs w:val="22"/>
              </w:rPr>
            </w:pPr>
            <w:r w:rsidRPr="0076430A">
              <w:rPr>
                <w:rFonts w:ascii="Calibri" w:hAnsi="Calibri" w:cs="Calibri"/>
                <w:sz w:val="22"/>
                <w:szCs w:val="22"/>
              </w:rPr>
              <w:t>50</w:t>
            </w:r>
          </w:p>
          <w:p w14:paraId="1E23DB9F" w14:textId="0C865BD7" w:rsidR="0076430A" w:rsidRPr="0076430A" w:rsidRDefault="0076430A" w:rsidP="00B24EE2">
            <w:pPr>
              <w:ind w:left="357"/>
              <w:jc w:val="center"/>
              <w:rPr>
                <w:rFonts w:ascii="Calibri" w:hAnsi="Calibri" w:cs="Calibri"/>
                <w:strike/>
                <w:sz w:val="22"/>
                <w:szCs w:val="22"/>
              </w:rPr>
            </w:pPr>
          </w:p>
        </w:tc>
        <w:tc>
          <w:tcPr>
            <w:tcW w:w="1276" w:type="dxa"/>
            <w:shd w:val="clear" w:color="auto" w:fill="DBE3F1" w:themeFill="accent6" w:themeFillTint="33"/>
          </w:tcPr>
          <w:p w14:paraId="60AD29CB" w14:textId="77777777" w:rsidR="0076430A" w:rsidRPr="0076430A" w:rsidRDefault="0076430A" w:rsidP="00D61207">
            <w:pPr>
              <w:ind w:left="357"/>
              <w:rPr>
                <w:rFonts w:ascii="Calibri" w:hAnsi="Calibri" w:cs="Calibri"/>
                <w:sz w:val="22"/>
                <w:szCs w:val="22"/>
              </w:rPr>
            </w:pPr>
          </w:p>
        </w:tc>
      </w:tr>
    </w:tbl>
    <w:p w14:paraId="3D73013B" w14:textId="77777777" w:rsidR="00D61207" w:rsidRPr="00D61207" w:rsidRDefault="00D61207" w:rsidP="00D61207">
      <w:pPr>
        <w:spacing w:after="160" w:line="259" w:lineRule="auto"/>
        <w:rPr>
          <w:rFonts w:ascii="Calibri" w:eastAsia="Calibri" w:hAnsi="Calibri" w:cs="Calibri"/>
          <w:b/>
          <w:sz w:val="28"/>
          <w:szCs w:val="28"/>
        </w:rPr>
      </w:pPr>
    </w:p>
    <w:p w14:paraId="000317DE" w14:textId="77777777" w:rsidR="00D61207" w:rsidRPr="00D61207" w:rsidRDefault="00D61207" w:rsidP="00D61207">
      <w:pPr>
        <w:spacing w:after="160" w:line="259" w:lineRule="auto"/>
        <w:rPr>
          <w:rFonts w:ascii="Calibri" w:eastAsia="Calibri" w:hAnsi="Calibri" w:cs="Calibri"/>
          <w:b/>
          <w:sz w:val="28"/>
          <w:szCs w:val="28"/>
        </w:rPr>
      </w:pPr>
    </w:p>
    <w:p w14:paraId="11B7548D" w14:textId="5CA78804" w:rsidR="00D61207" w:rsidRPr="00D679D7" w:rsidRDefault="00D61207" w:rsidP="00D61207">
      <w:pPr>
        <w:keepNext/>
        <w:keepLines/>
        <w:spacing w:before="40" w:line="259" w:lineRule="auto"/>
        <w:outlineLvl w:val="2"/>
        <w:rPr>
          <w:rFonts w:ascii="Calibri Light" w:hAnsi="Calibri Light"/>
          <w:b/>
          <w:sz w:val="28"/>
          <w:szCs w:val="28"/>
        </w:rPr>
      </w:pPr>
      <w:bookmarkStart w:id="134" w:name="_Toc8045502"/>
      <w:bookmarkStart w:id="135" w:name="_Toc9338509"/>
      <w:bookmarkStart w:id="136" w:name="_Toc11152237"/>
      <w:r w:rsidRPr="00D679D7">
        <w:rPr>
          <w:rFonts w:ascii="Calibri Light" w:hAnsi="Calibri Light"/>
          <w:b/>
          <w:sz w:val="28"/>
          <w:szCs w:val="28"/>
        </w:rPr>
        <w:t>2.</w:t>
      </w:r>
      <w:r w:rsidR="002431C3" w:rsidRPr="00D679D7">
        <w:rPr>
          <w:rFonts w:ascii="Calibri Light" w:hAnsi="Calibri Light"/>
          <w:b/>
          <w:sz w:val="28"/>
          <w:szCs w:val="28"/>
        </w:rPr>
        <w:t>5</w:t>
      </w:r>
      <w:r w:rsidRPr="00D679D7">
        <w:rPr>
          <w:rFonts w:ascii="Calibri Light" w:hAnsi="Calibri Light"/>
          <w:b/>
          <w:sz w:val="28"/>
          <w:szCs w:val="28"/>
        </w:rPr>
        <w:t>.4 Spredning av husdyrgjødsel med tilførselsslange (§ 24)</w:t>
      </w:r>
      <w:bookmarkEnd w:id="134"/>
      <w:bookmarkEnd w:id="135"/>
      <w:bookmarkEnd w:id="136"/>
    </w:p>
    <w:p w14:paraId="413361D7" w14:textId="77777777" w:rsidR="00D61207" w:rsidRPr="00D61207" w:rsidRDefault="00D61207" w:rsidP="00D61207">
      <w:pPr>
        <w:spacing w:line="259" w:lineRule="auto"/>
        <w:rPr>
          <w:rFonts w:ascii="Calibri" w:eastAsia="Calibri" w:hAnsi="Calibri"/>
          <w:b/>
          <w:sz w:val="22"/>
          <w:szCs w:val="22"/>
        </w:rPr>
      </w:pPr>
    </w:p>
    <w:p w14:paraId="6B3D5ABE" w14:textId="77777777" w:rsidR="00D61207" w:rsidRPr="00D61207" w:rsidRDefault="00D61207" w:rsidP="00D61207">
      <w:pPr>
        <w:spacing w:line="259" w:lineRule="auto"/>
        <w:rPr>
          <w:rFonts w:ascii="Calibri" w:eastAsia="Calibri" w:hAnsi="Calibri"/>
          <w:b/>
          <w:sz w:val="22"/>
          <w:szCs w:val="22"/>
        </w:rPr>
      </w:pPr>
      <w:r w:rsidRPr="00D61207">
        <w:rPr>
          <w:rFonts w:ascii="Calibri" w:eastAsia="Calibri" w:hAnsi="Calibri"/>
          <w:b/>
          <w:sz w:val="22"/>
          <w:szCs w:val="22"/>
        </w:rPr>
        <w:t>Vilkår fastsatt i forskriften:</w:t>
      </w:r>
    </w:p>
    <w:p w14:paraId="2BCF2742" w14:textId="77777777" w:rsidR="00D61207" w:rsidRPr="00D61207" w:rsidRDefault="00D61207" w:rsidP="00D61207">
      <w:pPr>
        <w:spacing w:line="259" w:lineRule="auto"/>
        <w:rPr>
          <w:rFonts w:ascii="Calibri" w:eastAsia="Calibri" w:hAnsi="Calibri"/>
          <w:b/>
          <w:sz w:val="22"/>
          <w:szCs w:val="22"/>
        </w:rPr>
      </w:pPr>
    </w:p>
    <w:p w14:paraId="4521C8BF" w14:textId="7B3A8217" w:rsidR="00D61207" w:rsidRPr="00D61207" w:rsidRDefault="00D61207" w:rsidP="00D61207">
      <w:pPr>
        <w:numPr>
          <w:ilvl w:val="0"/>
          <w:numId w:val="27"/>
        </w:numPr>
        <w:spacing w:after="160" w:line="259" w:lineRule="auto"/>
        <w:contextualSpacing/>
        <w:rPr>
          <w:rFonts w:ascii="Calibri" w:eastAsia="Calibri" w:hAnsi="Calibri"/>
          <w:sz w:val="22"/>
          <w:szCs w:val="22"/>
        </w:rPr>
      </w:pPr>
      <w:r w:rsidRPr="00D61207">
        <w:rPr>
          <w:rFonts w:ascii="Calibri" w:eastAsia="Calibri" w:hAnsi="Calibri"/>
          <w:sz w:val="22"/>
          <w:szCs w:val="22"/>
        </w:rPr>
        <w:t>Det kan gis tilskudd for spredning av husdyrgjødsel og biorest med tilførselsslange, som et tillegg til tilskudd etter §§</w:t>
      </w:r>
      <w:r w:rsidR="0088039C">
        <w:rPr>
          <w:rFonts w:ascii="Calibri" w:eastAsia="Calibri" w:hAnsi="Calibri"/>
          <w:sz w:val="22"/>
          <w:szCs w:val="22"/>
        </w:rPr>
        <w:t xml:space="preserve"> 21, 22 og 23,</w:t>
      </w:r>
      <w:r w:rsidRPr="00D61207">
        <w:rPr>
          <w:rFonts w:ascii="Calibri" w:eastAsia="Calibri" w:hAnsi="Calibri"/>
          <w:sz w:val="22"/>
          <w:szCs w:val="22"/>
        </w:rPr>
        <w:t xml:space="preserve"> spredning vår/vekstsesong, nedfelling eller nedlegging, rask nedmolding</w:t>
      </w:r>
    </w:p>
    <w:p w14:paraId="3C1F22F3" w14:textId="77777777" w:rsidR="00D61207" w:rsidRPr="00D61207" w:rsidRDefault="00D61207" w:rsidP="00D61207">
      <w:pPr>
        <w:numPr>
          <w:ilvl w:val="0"/>
          <w:numId w:val="27"/>
        </w:numPr>
        <w:spacing w:after="160" w:line="259" w:lineRule="auto"/>
        <w:contextualSpacing/>
        <w:rPr>
          <w:rFonts w:ascii="Calibri" w:eastAsia="Calibri" w:hAnsi="Calibri"/>
          <w:sz w:val="22"/>
          <w:szCs w:val="22"/>
        </w:rPr>
      </w:pPr>
      <w:r w:rsidRPr="00D61207">
        <w:rPr>
          <w:rFonts w:ascii="Calibri" w:eastAsia="Calibri" w:hAnsi="Calibri"/>
          <w:sz w:val="22"/>
          <w:szCs w:val="22"/>
        </w:rPr>
        <w:t>Foretaket må kunne dokumentere bruk av tilførselsslange</w:t>
      </w:r>
      <w:r w:rsidRPr="00D61207">
        <w:rPr>
          <w:rFonts w:ascii="Calibri" w:eastAsia="Calibri" w:hAnsi="Calibri"/>
          <w:color w:val="00B0F0"/>
          <w:sz w:val="22"/>
          <w:szCs w:val="22"/>
        </w:rPr>
        <w:t>.</w:t>
      </w:r>
    </w:p>
    <w:p w14:paraId="118C9CC5" w14:textId="77777777" w:rsidR="00D61207" w:rsidRPr="00D61207" w:rsidRDefault="00D61207" w:rsidP="00D61207">
      <w:pPr>
        <w:numPr>
          <w:ilvl w:val="0"/>
          <w:numId w:val="27"/>
        </w:numPr>
        <w:spacing w:after="160" w:line="259" w:lineRule="auto"/>
        <w:contextualSpacing/>
        <w:rPr>
          <w:rFonts w:ascii="Calibri" w:eastAsia="Calibri" w:hAnsi="Calibri"/>
          <w:sz w:val="22"/>
          <w:szCs w:val="22"/>
        </w:rPr>
      </w:pPr>
      <w:r w:rsidRPr="00D61207">
        <w:rPr>
          <w:rFonts w:ascii="Calibri" w:eastAsia="Calibri" w:hAnsi="Calibri"/>
          <w:sz w:val="22"/>
          <w:szCs w:val="22"/>
        </w:rPr>
        <w:t>Tilskuddet utmåles per dekar.</w:t>
      </w:r>
    </w:p>
    <w:p w14:paraId="5A66F8E6" w14:textId="77777777" w:rsidR="00D61207" w:rsidRPr="00D61207" w:rsidRDefault="00D61207" w:rsidP="00D61207">
      <w:pPr>
        <w:spacing w:line="259" w:lineRule="auto"/>
        <w:rPr>
          <w:rFonts w:ascii="Calibri" w:eastAsia="Calibri" w:hAnsi="Calibri"/>
          <w:b/>
          <w:sz w:val="22"/>
          <w:szCs w:val="22"/>
        </w:rPr>
      </w:pPr>
    </w:p>
    <w:p w14:paraId="3B676666" w14:textId="77777777" w:rsidR="00D61207" w:rsidRPr="00D61207" w:rsidRDefault="00D61207" w:rsidP="00D61207">
      <w:pPr>
        <w:spacing w:line="259" w:lineRule="auto"/>
        <w:rPr>
          <w:rFonts w:ascii="Calibri" w:eastAsia="Calibri" w:hAnsi="Calibri"/>
          <w:b/>
          <w:sz w:val="22"/>
          <w:szCs w:val="22"/>
        </w:rPr>
      </w:pPr>
      <w:r w:rsidRPr="00D61207">
        <w:rPr>
          <w:rFonts w:ascii="Calibri" w:eastAsia="Calibri" w:hAnsi="Calibri"/>
          <w:b/>
          <w:sz w:val="22"/>
          <w:szCs w:val="22"/>
        </w:rPr>
        <w:t>Utdypende om tiltaket:</w:t>
      </w:r>
    </w:p>
    <w:p w14:paraId="08D01E8A" w14:textId="77777777" w:rsidR="00D61207" w:rsidRPr="00D61207" w:rsidRDefault="00D61207" w:rsidP="00D61207">
      <w:pPr>
        <w:spacing w:line="259" w:lineRule="auto"/>
        <w:rPr>
          <w:rFonts w:ascii="Calibri" w:eastAsia="Calibri" w:hAnsi="Calibri"/>
          <w:b/>
          <w:sz w:val="22"/>
          <w:szCs w:val="22"/>
        </w:rPr>
      </w:pPr>
    </w:p>
    <w:p w14:paraId="3330528D" w14:textId="77777777" w:rsidR="00D61207" w:rsidRPr="00D61207" w:rsidRDefault="00D61207" w:rsidP="00D61207">
      <w:pPr>
        <w:spacing w:line="259" w:lineRule="auto"/>
        <w:rPr>
          <w:rFonts w:ascii="Calibri" w:eastAsia="Calibri" w:hAnsi="Calibri"/>
          <w:sz w:val="22"/>
          <w:szCs w:val="22"/>
        </w:rPr>
      </w:pPr>
      <w:r w:rsidRPr="00D61207">
        <w:rPr>
          <w:rFonts w:ascii="Calibri" w:eastAsia="Calibri" w:hAnsi="Calibri"/>
          <w:sz w:val="22"/>
          <w:szCs w:val="22"/>
        </w:rPr>
        <w:t xml:space="preserve">Dette tilskuddet gis som et </w:t>
      </w:r>
      <w:r w:rsidRPr="00D61207">
        <w:rPr>
          <w:rFonts w:ascii="Calibri" w:eastAsia="Calibri" w:hAnsi="Calibri"/>
          <w:b/>
          <w:sz w:val="22"/>
          <w:szCs w:val="22"/>
          <w:u w:val="single"/>
        </w:rPr>
        <w:t xml:space="preserve">tillegg </w:t>
      </w:r>
      <w:r w:rsidRPr="00D61207">
        <w:rPr>
          <w:rFonts w:ascii="Calibri" w:eastAsia="Calibri" w:hAnsi="Calibri"/>
          <w:sz w:val="22"/>
          <w:szCs w:val="22"/>
        </w:rPr>
        <w:t>til de øvrige gjødselstiltakene under §§ 21, 22 og 23. Dette for å redusere faren for jordpakking. Ved tilskudd til bruk at tilførselsslange vil fristen 15. august dermed også gjelde. Hvis tilførselsslangen koples til ei tankvogn skal denne ikke trekkes eller plasseres ute på jordet.</w:t>
      </w:r>
    </w:p>
    <w:p w14:paraId="09275666" w14:textId="74C1E30F" w:rsidR="00D61207" w:rsidRPr="00D61207" w:rsidRDefault="00D61207" w:rsidP="00D61207">
      <w:pPr>
        <w:spacing w:after="160" w:line="259" w:lineRule="auto"/>
        <w:rPr>
          <w:rFonts w:ascii="Calibri" w:eastAsia="Calibri" w:hAnsi="Calibri" w:cs="Calibri"/>
          <w:b/>
          <w:sz w:val="22"/>
          <w:szCs w:val="22"/>
        </w:rPr>
      </w:pPr>
    </w:p>
    <w:tbl>
      <w:tblPr>
        <w:tblStyle w:val="Tabellrutenett19"/>
        <w:tblW w:w="8335" w:type="dxa"/>
        <w:tblInd w:w="-5" w:type="dxa"/>
        <w:tblLayout w:type="fixed"/>
        <w:tblLook w:val="04A0" w:firstRow="1" w:lastRow="0" w:firstColumn="1" w:lastColumn="0" w:noHBand="0" w:noVBand="1"/>
      </w:tblPr>
      <w:tblGrid>
        <w:gridCol w:w="3799"/>
        <w:gridCol w:w="850"/>
        <w:gridCol w:w="2410"/>
        <w:gridCol w:w="1276"/>
      </w:tblGrid>
      <w:tr w:rsidR="0076430A" w:rsidRPr="00B24EE2" w14:paraId="0BC2483C" w14:textId="77777777" w:rsidTr="0076430A">
        <w:tc>
          <w:tcPr>
            <w:tcW w:w="3799" w:type="dxa"/>
            <w:shd w:val="clear" w:color="auto" w:fill="B7C8E3" w:themeFill="accent6" w:themeFillTint="66"/>
          </w:tcPr>
          <w:p w14:paraId="452A3F40" w14:textId="5CB18651" w:rsidR="0076430A" w:rsidRPr="00B24EE2" w:rsidRDefault="0076430A" w:rsidP="00D61207">
            <w:pPr>
              <w:ind w:left="357"/>
              <w:rPr>
                <w:rFonts w:ascii="Calibri" w:hAnsi="Calibri" w:cs="Calibri"/>
                <w:b/>
                <w:sz w:val="22"/>
                <w:szCs w:val="22"/>
              </w:rPr>
            </w:pPr>
            <w:r w:rsidRPr="00B24EE2">
              <w:rPr>
                <w:rFonts w:ascii="Calibri" w:eastAsia="Calibri" w:hAnsi="Calibri" w:cs="Calibri"/>
                <w:b/>
                <w:sz w:val="22"/>
                <w:szCs w:val="22"/>
              </w:rPr>
              <w:t>Foreløpig tilskuddssats</w:t>
            </w:r>
          </w:p>
        </w:tc>
        <w:tc>
          <w:tcPr>
            <w:tcW w:w="850" w:type="dxa"/>
            <w:shd w:val="clear" w:color="auto" w:fill="B7C8E3" w:themeFill="accent6" w:themeFillTint="66"/>
            <w:vAlign w:val="bottom"/>
          </w:tcPr>
          <w:p w14:paraId="00C95CEF" w14:textId="77777777" w:rsidR="0076430A" w:rsidRPr="00B24EE2" w:rsidRDefault="0076430A" w:rsidP="00B24EE2">
            <w:pPr>
              <w:ind w:left="357"/>
              <w:jc w:val="center"/>
              <w:rPr>
                <w:rFonts w:ascii="Calibri" w:hAnsi="Calibri" w:cs="Calibri"/>
                <w:b/>
                <w:sz w:val="22"/>
                <w:szCs w:val="22"/>
              </w:rPr>
            </w:pPr>
            <w:r w:rsidRPr="00B24EE2">
              <w:rPr>
                <w:rFonts w:ascii="Calibri" w:hAnsi="Calibri" w:cs="Calibri"/>
                <w:b/>
                <w:sz w:val="22"/>
                <w:szCs w:val="22"/>
              </w:rPr>
              <w:t>Enhet</w:t>
            </w:r>
          </w:p>
        </w:tc>
        <w:tc>
          <w:tcPr>
            <w:tcW w:w="2410" w:type="dxa"/>
            <w:shd w:val="clear" w:color="auto" w:fill="B7C8E3" w:themeFill="accent6" w:themeFillTint="66"/>
            <w:vAlign w:val="bottom"/>
          </w:tcPr>
          <w:p w14:paraId="1B9A5D09" w14:textId="39E6BB52" w:rsidR="0076430A" w:rsidRPr="00B24EE2" w:rsidRDefault="0076430A" w:rsidP="00B24EE2">
            <w:pPr>
              <w:ind w:left="357"/>
              <w:jc w:val="center"/>
              <w:rPr>
                <w:rFonts w:ascii="Calibri" w:hAnsi="Calibri" w:cs="Calibri"/>
                <w:b/>
                <w:sz w:val="22"/>
                <w:szCs w:val="22"/>
              </w:rPr>
            </w:pPr>
            <w:r w:rsidRPr="00B24EE2">
              <w:rPr>
                <w:rFonts w:ascii="Calibri" w:hAnsi="Calibri" w:cs="Calibri"/>
                <w:b/>
                <w:sz w:val="22"/>
                <w:szCs w:val="22"/>
              </w:rPr>
              <w:t>Kr</w:t>
            </w:r>
          </w:p>
        </w:tc>
        <w:tc>
          <w:tcPr>
            <w:tcW w:w="1276" w:type="dxa"/>
            <w:shd w:val="clear" w:color="auto" w:fill="B7C8E3" w:themeFill="accent6" w:themeFillTint="66"/>
            <w:vAlign w:val="bottom"/>
          </w:tcPr>
          <w:p w14:paraId="0BEFDB71" w14:textId="77777777" w:rsidR="0076430A" w:rsidRPr="00B24EE2" w:rsidRDefault="0076430A" w:rsidP="00B24EE2">
            <w:pPr>
              <w:ind w:left="0" w:firstLine="0"/>
              <w:rPr>
                <w:rFonts w:ascii="Calibri" w:hAnsi="Calibri" w:cs="Calibri"/>
                <w:b/>
                <w:sz w:val="22"/>
                <w:szCs w:val="22"/>
              </w:rPr>
            </w:pPr>
            <w:r w:rsidRPr="00B24EE2">
              <w:rPr>
                <w:rFonts w:ascii="Calibri" w:hAnsi="Calibri" w:cs="Calibri"/>
                <w:b/>
                <w:sz w:val="22"/>
                <w:szCs w:val="22"/>
              </w:rPr>
              <w:t>Avgrensing</w:t>
            </w:r>
          </w:p>
        </w:tc>
      </w:tr>
      <w:tr w:rsidR="0076430A" w:rsidRPr="0076430A" w14:paraId="13D8CF12" w14:textId="77777777" w:rsidTr="0076430A">
        <w:tc>
          <w:tcPr>
            <w:tcW w:w="3799" w:type="dxa"/>
            <w:shd w:val="clear" w:color="auto" w:fill="DBE3F1" w:themeFill="accent6" w:themeFillTint="33"/>
          </w:tcPr>
          <w:p w14:paraId="3759D288" w14:textId="77777777" w:rsidR="0076430A" w:rsidRPr="0076430A" w:rsidRDefault="0076430A" w:rsidP="00D61207">
            <w:pPr>
              <w:ind w:left="357"/>
              <w:rPr>
                <w:rFonts w:ascii="Calibri" w:hAnsi="Calibri" w:cs="Calibri"/>
                <w:sz w:val="22"/>
                <w:szCs w:val="22"/>
              </w:rPr>
            </w:pPr>
            <w:r w:rsidRPr="0076430A">
              <w:rPr>
                <w:rFonts w:ascii="Calibri" w:hAnsi="Calibri" w:cs="Calibri"/>
                <w:sz w:val="22"/>
                <w:szCs w:val="22"/>
              </w:rPr>
              <w:t xml:space="preserve">Spredning av husdyrgjødsel med </w:t>
            </w:r>
          </w:p>
          <w:p w14:paraId="0BEE6FBF" w14:textId="77777777" w:rsidR="0076430A" w:rsidRPr="0076430A" w:rsidRDefault="0076430A" w:rsidP="00D61207">
            <w:pPr>
              <w:ind w:left="357"/>
              <w:rPr>
                <w:rFonts w:ascii="Calibri" w:hAnsi="Calibri" w:cs="Calibri"/>
                <w:sz w:val="22"/>
                <w:szCs w:val="22"/>
              </w:rPr>
            </w:pPr>
            <w:r w:rsidRPr="0076430A">
              <w:rPr>
                <w:rFonts w:ascii="Calibri" w:hAnsi="Calibri" w:cs="Calibri"/>
                <w:sz w:val="22"/>
                <w:szCs w:val="22"/>
              </w:rPr>
              <w:t>Tilførselsslange</w:t>
            </w:r>
          </w:p>
        </w:tc>
        <w:tc>
          <w:tcPr>
            <w:tcW w:w="850" w:type="dxa"/>
            <w:shd w:val="clear" w:color="auto" w:fill="DBE3F1" w:themeFill="accent6" w:themeFillTint="33"/>
          </w:tcPr>
          <w:p w14:paraId="554198AD" w14:textId="77777777" w:rsidR="0076430A" w:rsidRPr="0076430A" w:rsidRDefault="0076430A" w:rsidP="00B24EE2">
            <w:pPr>
              <w:ind w:left="357"/>
              <w:jc w:val="center"/>
              <w:rPr>
                <w:rFonts w:ascii="Calibri" w:hAnsi="Calibri" w:cs="Calibri"/>
                <w:sz w:val="22"/>
                <w:szCs w:val="22"/>
              </w:rPr>
            </w:pPr>
            <w:r w:rsidRPr="0076430A">
              <w:rPr>
                <w:rFonts w:ascii="Calibri" w:hAnsi="Calibri" w:cs="Calibri"/>
                <w:sz w:val="22"/>
                <w:szCs w:val="22"/>
              </w:rPr>
              <w:t>dekar</w:t>
            </w:r>
          </w:p>
        </w:tc>
        <w:tc>
          <w:tcPr>
            <w:tcW w:w="2410" w:type="dxa"/>
            <w:shd w:val="clear" w:color="auto" w:fill="DBE3F1" w:themeFill="accent6" w:themeFillTint="33"/>
          </w:tcPr>
          <w:p w14:paraId="7E4E23A2" w14:textId="77777777" w:rsidR="0076430A" w:rsidRPr="0076430A" w:rsidRDefault="0076430A" w:rsidP="00B24EE2">
            <w:pPr>
              <w:ind w:left="357"/>
              <w:jc w:val="center"/>
              <w:rPr>
                <w:rFonts w:ascii="Calibri" w:hAnsi="Calibri" w:cs="Calibri"/>
                <w:sz w:val="22"/>
                <w:szCs w:val="22"/>
              </w:rPr>
            </w:pPr>
            <w:r w:rsidRPr="0076430A">
              <w:rPr>
                <w:rFonts w:ascii="Calibri" w:hAnsi="Calibri" w:cs="Calibri"/>
                <w:sz w:val="22"/>
                <w:szCs w:val="22"/>
              </w:rPr>
              <w:t>100</w:t>
            </w:r>
          </w:p>
          <w:p w14:paraId="16B9FD3C" w14:textId="34FCEFA7" w:rsidR="0076430A" w:rsidRPr="0076430A" w:rsidRDefault="0076430A" w:rsidP="00B24EE2">
            <w:pPr>
              <w:ind w:left="357"/>
              <w:jc w:val="center"/>
              <w:rPr>
                <w:rFonts w:ascii="Calibri" w:hAnsi="Calibri" w:cs="Calibri"/>
                <w:strike/>
                <w:sz w:val="22"/>
                <w:szCs w:val="22"/>
              </w:rPr>
            </w:pPr>
          </w:p>
        </w:tc>
        <w:tc>
          <w:tcPr>
            <w:tcW w:w="1276" w:type="dxa"/>
            <w:shd w:val="clear" w:color="auto" w:fill="DBE3F1" w:themeFill="accent6" w:themeFillTint="33"/>
          </w:tcPr>
          <w:p w14:paraId="7834922D" w14:textId="77777777" w:rsidR="0076430A" w:rsidRPr="0076430A" w:rsidRDefault="0076430A" w:rsidP="00D61207">
            <w:pPr>
              <w:ind w:left="357"/>
              <w:rPr>
                <w:rFonts w:ascii="Calibri" w:hAnsi="Calibri" w:cs="Calibri"/>
                <w:sz w:val="22"/>
                <w:szCs w:val="22"/>
              </w:rPr>
            </w:pPr>
          </w:p>
        </w:tc>
      </w:tr>
    </w:tbl>
    <w:p w14:paraId="40F77B47" w14:textId="77777777" w:rsidR="00D679D7" w:rsidRDefault="00D679D7" w:rsidP="003E388C">
      <w:pPr>
        <w:rPr>
          <w:rFonts w:ascii="Calibri" w:hAnsi="Calibri" w:cs="Calibri"/>
          <w:color w:val="FF0000"/>
        </w:rPr>
      </w:pPr>
    </w:p>
    <w:p w14:paraId="5989EDED" w14:textId="69AAF427" w:rsidR="00D800F8" w:rsidRDefault="00D800F8" w:rsidP="003E388C">
      <w:pPr>
        <w:rPr>
          <w:rStyle w:val="Sterk"/>
          <w:rFonts w:cs="Open Sans"/>
          <w:u w:val="single"/>
        </w:rPr>
      </w:pPr>
    </w:p>
    <w:p w14:paraId="5E657207" w14:textId="47581406" w:rsidR="00D800F8" w:rsidRDefault="00D800F8" w:rsidP="003E388C">
      <w:pPr>
        <w:rPr>
          <w:rStyle w:val="Sterk"/>
          <w:rFonts w:cs="Open Sans"/>
          <w:u w:val="single"/>
        </w:rPr>
      </w:pPr>
    </w:p>
    <w:p w14:paraId="19050FC9" w14:textId="505667AE" w:rsidR="00D800F8" w:rsidRDefault="00D800F8" w:rsidP="003E388C">
      <w:pPr>
        <w:rPr>
          <w:rStyle w:val="Sterk"/>
          <w:rFonts w:cs="Open Sans"/>
          <w:u w:val="single"/>
        </w:rPr>
      </w:pPr>
    </w:p>
    <w:p w14:paraId="1DD46E75" w14:textId="799E35B9" w:rsidR="00D800F8" w:rsidRDefault="00D800F8" w:rsidP="003E388C">
      <w:pPr>
        <w:rPr>
          <w:rStyle w:val="Sterk"/>
          <w:rFonts w:cs="Open Sans"/>
          <w:u w:val="single"/>
        </w:rPr>
      </w:pPr>
    </w:p>
    <w:p w14:paraId="457FF564" w14:textId="58F5C87B" w:rsidR="00D800F8" w:rsidRDefault="00D800F8" w:rsidP="003E388C">
      <w:pPr>
        <w:rPr>
          <w:rStyle w:val="Sterk"/>
          <w:rFonts w:cs="Open Sans"/>
          <w:u w:val="single"/>
        </w:rPr>
      </w:pPr>
    </w:p>
    <w:p w14:paraId="5863E5D6" w14:textId="44E67E59" w:rsidR="00735A14" w:rsidRPr="00D154FF" w:rsidRDefault="00735A14" w:rsidP="003E388C">
      <w:pPr>
        <w:rPr>
          <w:rStyle w:val="Sterk"/>
          <w:rFonts w:cs="Open Sans"/>
          <w:u w:val="single"/>
        </w:rPr>
      </w:pPr>
      <w:r w:rsidRPr="00D154FF">
        <w:rPr>
          <w:rStyle w:val="Sterk"/>
          <w:rFonts w:cs="Open Sans"/>
          <w:u w:val="single"/>
        </w:rPr>
        <w:lastRenderedPageBreak/>
        <w:t>Vedlegg 1</w:t>
      </w:r>
    </w:p>
    <w:p w14:paraId="48DBBE91" w14:textId="77777777" w:rsidR="00735A14" w:rsidRPr="00D154FF" w:rsidRDefault="00735A14" w:rsidP="003E388C">
      <w:pPr>
        <w:rPr>
          <w:rStyle w:val="Sterk"/>
          <w:rFonts w:cs="Open Sans"/>
          <w:u w:val="single"/>
        </w:rPr>
      </w:pPr>
    </w:p>
    <w:p w14:paraId="286D0E3B" w14:textId="0BFA2B4E" w:rsidR="00D154FF" w:rsidRDefault="00735A14" w:rsidP="003E388C">
      <w:pPr>
        <w:rPr>
          <w:rStyle w:val="Sterk"/>
          <w:rFonts w:cs="Open Sans"/>
        </w:rPr>
      </w:pPr>
      <w:r w:rsidRPr="00735A14">
        <w:rPr>
          <w:rStyle w:val="Sterk"/>
          <w:noProof/>
          <w:szCs w:val="20"/>
        </w:rPr>
        <w:drawing>
          <wp:inline distT="0" distB="0" distL="0" distR="0" wp14:anchorId="393A3D37" wp14:editId="4C57F90C">
            <wp:extent cx="6029960" cy="7260564"/>
            <wp:effectExtent l="0" t="0" r="889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9960" cy="7260564"/>
                    </a:xfrm>
                    <a:prstGeom prst="rect">
                      <a:avLst/>
                    </a:prstGeom>
                    <a:noFill/>
                    <a:ln>
                      <a:noFill/>
                    </a:ln>
                  </pic:spPr>
                </pic:pic>
              </a:graphicData>
            </a:graphic>
          </wp:inline>
        </w:drawing>
      </w:r>
    </w:p>
    <w:p w14:paraId="175C158C" w14:textId="42B356E7" w:rsidR="0082153E" w:rsidRDefault="0082153E" w:rsidP="003E388C">
      <w:pPr>
        <w:rPr>
          <w:rStyle w:val="Sterk"/>
          <w:rFonts w:cs="Open Sans"/>
        </w:rPr>
      </w:pPr>
    </w:p>
    <w:p w14:paraId="7519BAD9" w14:textId="77221C5A" w:rsidR="0082153E" w:rsidRDefault="0082153E" w:rsidP="003E388C">
      <w:pPr>
        <w:rPr>
          <w:rStyle w:val="Sterk"/>
          <w:rFonts w:cs="Open Sans"/>
        </w:rPr>
      </w:pPr>
    </w:p>
    <w:p w14:paraId="72A69CE8" w14:textId="7CDE65FD" w:rsidR="0082153E" w:rsidRDefault="0082153E" w:rsidP="003E388C">
      <w:pPr>
        <w:rPr>
          <w:rStyle w:val="Sterk"/>
          <w:rFonts w:cs="Open Sans"/>
        </w:rPr>
      </w:pPr>
    </w:p>
    <w:p w14:paraId="7AFBA8E5" w14:textId="238B617D" w:rsidR="0082153E" w:rsidRDefault="0082153E" w:rsidP="003E388C">
      <w:pPr>
        <w:rPr>
          <w:rStyle w:val="Sterk"/>
          <w:rFonts w:cs="Open Sans"/>
        </w:rPr>
      </w:pPr>
    </w:p>
    <w:p w14:paraId="3527BB79" w14:textId="77777777" w:rsidR="0082153E" w:rsidRDefault="0082153E" w:rsidP="003E388C">
      <w:pPr>
        <w:rPr>
          <w:rStyle w:val="Sterk"/>
          <w:rFonts w:cs="Open Sans"/>
        </w:rPr>
      </w:pPr>
    </w:p>
    <w:p w14:paraId="5AA81775" w14:textId="77777777" w:rsidR="00D154FF" w:rsidRDefault="00D154FF" w:rsidP="003E388C">
      <w:pPr>
        <w:rPr>
          <w:rStyle w:val="Sterk"/>
          <w:rFonts w:cs="Open Sans"/>
        </w:rPr>
      </w:pPr>
    </w:p>
    <w:p w14:paraId="69CC91CF" w14:textId="77777777" w:rsidR="00D154FF" w:rsidRDefault="00D154FF" w:rsidP="003E388C">
      <w:pPr>
        <w:rPr>
          <w:rStyle w:val="Sterk"/>
          <w:rFonts w:cs="Open Sans"/>
        </w:rPr>
      </w:pPr>
    </w:p>
    <w:p w14:paraId="75C9398D" w14:textId="77777777" w:rsidR="00D154FF" w:rsidRDefault="00D154FF" w:rsidP="003E388C">
      <w:pPr>
        <w:rPr>
          <w:rStyle w:val="Sterk"/>
          <w:rFonts w:cs="Open Sans"/>
        </w:rPr>
      </w:pPr>
    </w:p>
    <w:p w14:paraId="7D4AE0BC" w14:textId="77777777" w:rsidR="00D154FF" w:rsidRDefault="00D154FF" w:rsidP="00D154FF">
      <w:pPr>
        <w:rPr>
          <w:rFonts w:ascii="Calibri" w:eastAsia="Calibri" w:hAnsi="Calibri"/>
          <w:i/>
          <w:sz w:val="24"/>
          <w:szCs w:val="24"/>
          <w:u w:val="single"/>
        </w:rPr>
      </w:pPr>
    </w:p>
    <w:p w14:paraId="79CA63EC" w14:textId="77777777" w:rsidR="00B91052" w:rsidRDefault="00B91052" w:rsidP="00FA1452">
      <w:pPr>
        <w:pStyle w:val="Topptekst"/>
        <w:rPr>
          <w:noProof/>
        </w:rPr>
      </w:pPr>
      <w:r>
        <w:rPr>
          <w:noProof/>
        </w:rPr>
        <w:lastRenderedPageBreak/>
        <w:drawing>
          <wp:anchor distT="0" distB="0" distL="114300" distR="114300" simplePos="0" relativeHeight="251658240" behindDoc="0" locked="0" layoutInCell="1" allowOverlap="1" wp14:anchorId="6B30D9C0" wp14:editId="60CC22D5">
            <wp:simplePos x="0" y="0"/>
            <wp:positionH relativeFrom="margin">
              <wp:posOffset>-815975</wp:posOffset>
            </wp:positionH>
            <wp:positionV relativeFrom="paragraph">
              <wp:posOffset>-889635</wp:posOffset>
            </wp:positionV>
            <wp:extent cx="7559675" cy="4086225"/>
            <wp:effectExtent l="0" t="0" r="3175" b="9525"/>
            <wp:wrapNone/>
            <wp:docPr id="7" name="Bilde 7" descr="Et bilde som inneholder tekst&#10;&#10;Beskrivelse som er generert med svært høy viss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kside%202%20Mørkeblå.jpg"/>
                    <pic:cNvPicPr/>
                  </pic:nvPicPr>
                  <pic:blipFill rotWithShape="1">
                    <a:blip r:embed="rId25"/>
                    <a:srcRect b="61786"/>
                    <a:stretch/>
                  </pic:blipFill>
                  <pic:spPr bwMode="auto">
                    <a:xfrm>
                      <a:off x="0" y="0"/>
                      <a:ext cx="7559675" cy="4086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68560F" w14:textId="77777777" w:rsidR="00FA1452" w:rsidRDefault="00FA1452" w:rsidP="00FA1452">
      <w:pPr>
        <w:pStyle w:val="Topptekst"/>
      </w:pPr>
    </w:p>
    <w:p w14:paraId="11BA6B13" w14:textId="77777777" w:rsidR="00137752" w:rsidRPr="00C10A0E" w:rsidRDefault="00137752" w:rsidP="00137752"/>
    <w:p w14:paraId="37AA616A" w14:textId="77777777" w:rsidR="00137752" w:rsidRDefault="00137752" w:rsidP="00137752">
      <w:pPr>
        <w:pStyle w:val="Topptekst"/>
      </w:pPr>
    </w:p>
    <w:p w14:paraId="1E67EB1D" w14:textId="77777777" w:rsidR="00C30C11" w:rsidRDefault="00C30C11" w:rsidP="00137752">
      <w:pPr>
        <w:ind w:firstLine="284"/>
        <w:rPr>
          <w:noProof/>
          <w:lang w:val="en-GB"/>
        </w:rPr>
      </w:pPr>
    </w:p>
    <w:p w14:paraId="13B37594" w14:textId="77777777" w:rsidR="00C30C11" w:rsidRDefault="00C30C11" w:rsidP="00137752">
      <w:pPr>
        <w:ind w:firstLine="284"/>
      </w:pPr>
    </w:p>
    <w:p w14:paraId="66B27186" w14:textId="77777777" w:rsidR="00C30C11" w:rsidRDefault="00C30C11" w:rsidP="00137752">
      <w:pPr>
        <w:ind w:firstLine="284"/>
      </w:pPr>
    </w:p>
    <w:p w14:paraId="66BA1BD0" w14:textId="77777777" w:rsidR="00C30C11" w:rsidRDefault="00C30C11" w:rsidP="00137752">
      <w:pPr>
        <w:ind w:firstLine="284"/>
      </w:pPr>
    </w:p>
    <w:p w14:paraId="0CC9D741" w14:textId="77777777" w:rsidR="00C30C11" w:rsidRDefault="00C30C11" w:rsidP="00137752">
      <w:pPr>
        <w:ind w:firstLine="284"/>
      </w:pPr>
    </w:p>
    <w:p w14:paraId="3653802D" w14:textId="77777777" w:rsidR="00C30C11" w:rsidRDefault="00C30C11" w:rsidP="00137752">
      <w:pPr>
        <w:ind w:firstLine="284"/>
      </w:pPr>
    </w:p>
    <w:p w14:paraId="3C691497" w14:textId="77777777" w:rsidR="00C30C11" w:rsidRDefault="00C30C11" w:rsidP="00137752">
      <w:pPr>
        <w:ind w:firstLine="284"/>
      </w:pPr>
    </w:p>
    <w:p w14:paraId="2647C152" w14:textId="77777777" w:rsidR="00C30C11" w:rsidRDefault="00C30C11" w:rsidP="00137752">
      <w:pPr>
        <w:ind w:firstLine="284"/>
      </w:pPr>
    </w:p>
    <w:p w14:paraId="29D01FD0" w14:textId="77777777" w:rsidR="00C30C11" w:rsidRDefault="00C30C11" w:rsidP="00137752">
      <w:pPr>
        <w:ind w:firstLine="284"/>
      </w:pPr>
    </w:p>
    <w:p w14:paraId="30612ACE" w14:textId="77777777" w:rsidR="00C30C11" w:rsidRDefault="00C30C11" w:rsidP="00137752">
      <w:pPr>
        <w:ind w:firstLine="284"/>
      </w:pPr>
    </w:p>
    <w:p w14:paraId="1AB3FC2D" w14:textId="77777777" w:rsidR="00C10A0E" w:rsidRPr="00C10A0E" w:rsidRDefault="005D5CEF" w:rsidP="00137752">
      <w:pPr>
        <w:ind w:firstLine="284"/>
      </w:pPr>
      <w:sdt>
        <w:sdtPr>
          <w:id w:val="-785419433"/>
          <w:showingPlcHdr/>
          <w:picture/>
        </w:sdtPr>
        <w:sdtEndPr/>
        <w:sdtContent>
          <w:r w:rsidR="00C30C11">
            <w:rPr>
              <w:noProof/>
            </w:rPr>
            <w:drawing>
              <wp:anchor distT="0" distB="0" distL="114300" distR="114300" simplePos="0" relativeHeight="251658246" behindDoc="0" locked="0" layoutInCell="1" allowOverlap="1" wp14:anchorId="5AED9800" wp14:editId="55777C86">
                <wp:simplePos x="809625" y="1133475"/>
                <wp:positionH relativeFrom="page">
                  <wp:align>center</wp:align>
                </wp:positionH>
                <wp:positionV relativeFrom="page">
                  <wp:align>bottom</wp:align>
                </wp:positionV>
                <wp:extent cx="7560000" cy="7448400"/>
                <wp:effectExtent l="0" t="0" r="3175" b="635"/>
                <wp:wrapNone/>
                <wp:docPr id="16" name="Bild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60000" cy="7448400"/>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r w:rsidR="00136E75">
        <w:rPr>
          <w:noProof/>
        </w:rPr>
        <mc:AlternateContent>
          <mc:Choice Requires="wps">
            <w:drawing>
              <wp:anchor distT="0" distB="0" distL="114300" distR="114300" simplePos="0" relativeHeight="251658243" behindDoc="0" locked="0" layoutInCell="1" allowOverlap="1" wp14:anchorId="662978A8" wp14:editId="5F3E652E">
                <wp:simplePos x="0" y="0"/>
                <wp:positionH relativeFrom="page">
                  <wp:align>center</wp:align>
                </wp:positionH>
                <wp:positionV relativeFrom="page">
                  <wp:posOffset>3472815</wp:posOffset>
                </wp:positionV>
                <wp:extent cx="7007860" cy="622300"/>
                <wp:effectExtent l="0" t="0" r="0" b="6350"/>
                <wp:wrapSquare wrapText="bothSides"/>
                <wp:docPr id="8" name="Tekstboks 8"/>
                <wp:cNvGraphicFramePr/>
                <a:graphic xmlns:a="http://schemas.openxmlformats.org/drawingml/2006/main">
                  <a:graphicData uri="http://schemas.microsoft.com/office/word/2010/wordprocessingShape">
                    <wps:wsp>
                      <wps:cNvSpPr txBox="1"/>
                      <wps:spPr>
                        <a:xfrm>
                          <a:off x="0" y="0"/>
                          <a:ext cx="7007860" cy="622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158D08" w14:textId="77777777" w:rsidR="003A136A" w:rsidRPr="006950CC" w:rsidRDefault="003A136A" w:rsidP="00137752">
                            <w:pPr>
                              <w:widowControl w:val="0"/>
                              <w:tabs>
                                <w:tab w:val="left" w:leader="dot" w:pos="6840"/>
                              </w:tabs>
                              <w:autoSpaceDE w:val="0"/>
                              <w:autoSpaceDN w:val="0"/>
                              <w:adjustRightInd w:val="0"/>
                              <w:spacing w:line="288" w:lineRule="auto"/>
                              <w:textAlignment w:val="center"/>
                              <w:rPr>
                                <w:rFonts w:cs="Open Sans"/>
                                <w:color w:val="FFFFFF" w:themeColor="background1"/>
                              </w:rPr>
                            </w:pPr>
                            <w:r w:rsidRPr="006950CC">
                              <w:rPr>
                                <w:rFonts w:cs="Open Sans"/>
                                <w:b/>
                                <w:bCs/>
                                <w:color w:val="FFFFFF" w:themeColor="background1"/>
                              </w:rPr>
                              <w:t>FYLKESMANNEN I NORDLAND</w:t>
                            </w:r>
                          </w:p>
                          <w:p w14:paraId="3FD06451" w14:textId="77777777" w:rsidR="003A136A" w:rsidRPr="006950CC" w:rsidRDefault="003A136A" w:rsidP="00137752">
                            <w:pPr>
                              <w:rPr>
                                <w:rFonts w:cs="Open Sans"/>
                                <w:color w:val="FFFFFF" w:themeColor="background1"/>
                              </w:rPr>
                            </w:pPr>
                            <w:r w:rsidRPr="006950CC">
                              <w:rPr>
                                <w:rFonts w:cs="Open Sans"/>
                                <w:color w:val="FFFFFF" w:themeColor="background1"/>
                              </w:rPr>
                              <w:t xml:space="preserve">Statens hus, Moloveien 10, Pb 1405, 8002 Bodø </w:t>
                            </w:r>
                            <w:r w:rsidRPr="006950CC">
                              <w:rPr>
                                <w:rFonts w:ascii="Arial" w:hAnsi="Arial" w:cs="Arial"/>
                                <w:color w:val="FFFFFF" w:themeColor="background1"/>
                              </w:rPr>
                              <w:t>||</w:t>
                            </w:r>
                            <w:r w:rsidRPr="006950CC">
                              <w:rPr>
                                <w:rFonts w:cs="Open Sans"/>
                                <w:color w:val="FFFFFF" w:themeColor="background1"/>
                              </w:rPr>
                              <w:t xml:space="preserve"> fmnopost@fylkesmannen.no </w:t>
                            </w:r>
                            <w:r w:rsidRPr="006950CC">
                              <w:rPr>
                                <w:rFonts w:ascii="Arial" w:hAnsi="Arial" w:cs="Arial"/>
                                <w:color w:val="FFFFFF" w:themeColor="background1"/>
                              </w:rPr>
                              <w:t>||</w:t>
                            </w:r>
                            <w:r w:rsidRPr="006950CC">
                              <w:rPr>
                                <w:rFonts w:cs="Open Sans"/>
                                <w:color w:val="FFFFFF" w:themeColor="background1"/>
                              </w:rPr>
                              <w:t xml:space="preserve"> www.fylkesmannen.no/nordland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978A8" id="Tekstboks 8" o:spid="_x0000_s1029" type="#_x0000_t202" style="position:absolute;left:0;text-align:left;margin-left:0;margin-top:273.45pt;width:551.8pt;height:49pt;z-index:251658243;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" filled="f" stroked="f">
                <v:textbox>
                  <w:txbxContent>
                    <w:p w14:paraId="72158D08" w14:textId="77777777" w:rsidR="003A136A" w:rsidRPr="006950CC" w:rsidRDefault="003A136A" w:rsidP="00137752">
                      <w:pPr>
                        <w:widowControl w:val="0"/>
                        <w:tabs>
                          <w:tab w:val="left" w:leader="dot" w:pos="6840"/>
                        </w:tabs>
                        <w:autoSpaceDE w:val="0"/>
                        <w:autoSpaceDN w:val="0"/>
                        <w:adjustRightInd w:val="0"/>
                        <w:spacing w:line="288" w:lineRule="auto"/>
                        <w:textAlignment w:val="center"/>
                        <w:rPr>
                          <w:rFonts w:cs="Open Sans"/>
                          <w:color w:val="FFFFFF" w:themeColor="background1"/>
                        </w:rPr>
                      </w:pPr>
                      <w:r w:rsidRPr="006950CC">
                        <w:rPr>
                          <w:rFonts w:cs="Open Sans"/>
                          <w:b/>
                          <w:bCs/>
                          <w:color w:val="FFFFFF" w:themeColor="background1"/>
                        </w:rPr>
                        <w:t>FYLKESMANNEN I NORDLAND</w:t>
                      </w:r>
                    </w:p>
                    <w:p w14:paraId="3FD06451" w14:textId="77777777" w:rsidR="003A136A" w:rsidRPr="006950CC" w:rsidRDefault="003A136A" w:rsidP="00137752">
                      <w:pPr>
                        <w:rPr>
                          <w:rFonts w:cs="Open Sans"/>
                          <w:color w:val="FFFFFF" w:themeColor="background1"/>
                        </w:rPr>
                      </w:pPr>
                      <w:r w:rsidRPr="006950CC">
                        <w:rPr>
                          <w:rFonts w:cs="Open Sans"/>
                          <w:color w:val="FFFFFF" w:themeColor="background1"/>
                        </w:rPr>
                        <w:t xml:space="preserve">Statens hus, Moloveien 10, Pb 1405, 8002 Bodø </w:t>
                      </w:r>
                      <w:r w:rsidRPr="006950CC">
                        <w:rPr>
                          <w:rFonts w:ascii="Arial" w:hAnsi="Arial" w:cs="Arial"/>
                          <w:color w:val="FFFFFF" w:themeColor="background1"/>
                        </w:rPr>
                        <w:t>||</w:t>
                      </w:r>
                      <w:r w:rsidRPr="006950CC">
                        <w:rPr>
                          <w:rFonts w:cs="Open Sans"/>
                          <w:color w:val="FFFFFF" w:themeColor="background1"/>
                        </w:rPr>
                        <w:t xml:space="preserve"> fmnopost@fylkesmannen.no </w:t>
                      </w:r>
                      <w:r w:rsidRPr="006950CC">
                        <w:rPr>
                          <w:rFonts w:ascii="Arial" w:hAnsi="Arial" w:cs="Arial"/>
                          <w:color w:val="FFFFFF" w:themeColor="background1"/>
                        </w:rPr>
                        <w:t>||</w:t>
                      </w:r>
                      <w:r w:rsidRPr="006950CC">
                        <w:rPr>
                          <w:rFonts w:cs="Open Sans"/>
                          <w:color w:val="FFFFFF" w:themeColor="background1"/>
                        </w:rPr>
                        <w:t xml:space="preserve"> www.fylkesmannen.no/nordland</w:t>
                      </w:r>
                    </w:p>
                  </w:txbxContent>
                </v:textbox>
                <w10:wrap type="square" anchorx="page" anchory="page"/>
              </v:shape>
            </w:pict>
          </mc:Fallback>
        </mc:AlternateContent>
      </w:r>
    </w:p>
    <w:sectPr w:rsidR="00C10A0E" w:rsidRPr="00C10A0E" w:rsidSect="006069A8">
      <w:headerReference w:type="even" r:id="rId27"/>
      <w:headerReference w:type="default" r:id="rId28"/>
      <w:footerReference w:type="default" r:id="rId29"/>
      <w:headerReference w:type="first" r:id="rId30"/>
      <w:pgSz w:w="11900" w:h="16840"/>
      <w:pgMar w:top="1418" w:right="1134" w:bottom="964" w:left="1270"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716749" w14:textId="77777777" w:rsidR="003A136A" w:rsidRDefault="003A136A" w:rsidP="00BE7168">
      <w:r>
        <w:separator/>
      </w:r>
    </w:p>
  </w:endnote>
  <w:endnote w:type="continuationSeparator" w:id="0">
    <w:p w14:paraId="5EDB8716" w14:textId="77777777" w:rsidR="003A136A" w:rsidRDefault="003A136A" w:rsidP="00BE7168">
      <w:r>
        <w:continuationSeparator/>
      </w:r>
    </w:p>
  </w:endnote>
  <w:endnote w:type="continuationNotice" w:id="1">
    <w:p w14:paraId="1C3F852A" w14:textId="77777777" w:rsidR="003A136A" w:rsidRDefault="003A13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Open Sans SemiBold">
    <w:altName w:val="Segoe UI Semibold"/>
    <w:panose1 w:val="020B07060308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nivers">
    <w:panose1 w:val="02000000000000000000"/>
    <w:charset w:val="00"/>
    <w:family w:val="modern"/>
    <w:notTrueType/>
    <w:pitch w:val="variable"/>
    <w:sig w:usb0="800000AF" w:usb1="4000004A" w:usb2="00000000" w:usb3="00000000" w:csb0="0000009B" w:csb1="00000000"/>
  </w:font>
  <w:font w:name="ArialMT-Ligh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25C44" w14:textId="77777777" w:rsidR="003A136A" w:rsidRPr="00A9749F" w:rsidRDefault="003A136A" w:rsidP="00A9749F">
    <w:pPr>
      <w:pStyle w:val="Grunnleggendeavsnitt"/>
      <w:tabs>
        <w:tab w:val="left" w:pos="1500"/>
        <w:tab w:val="left" w:pos="3080"/>
      </w:tabs>
      <w:spacing w:line="360" w:lineRule="auto"/>
      <w:ind w:left="-567"/>
      <w:rPr>
        <w:rFonts w:ascii="ArialMT-Light" w:hAnsi="ArialMT-Light" w:cs="ArialMT-Light"/>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CF0EE6" w14:textId="77777777" w:rsidR="003A136A" w:rsidRDefault="003A136A" w:rsidP="00BE7168">
      <w:r>
        <w:separator/>
      </w:r>
    </w:p>
  </w:footnote>
  <w:footnote w:type="continuationSeparator" w:id="0">
    <w:p w14:paraId="664DD091" w14:textId="77777777" w:rsidR="003A136A" w:rsidRDefault="003A136A" w:rsidP="00BE7168">
      <w:r>
        <w:continuationSeparator/>
      </w:r>
    </w:p>
  </w:footnote>
  <w:footnote w:type="continuationNotice" w:id="1">
    <w:p w14:paraId="105EB5F6" w14:textId="77777777" w:rsidR="003A136A" w:rsidRDefault="003A13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5F61A" w14:textId="77777777" w:rsidR="003A136A" w:rsidRDefault="005D5CEF">
    <w:pPr>
      <w:pStyle w:val="Topptekst"/>
    </w:pPr>
    <w:sdt>
      <w:sdtPr>
        <w:id w:val="-660234942"/>
        <w:docPartObj>
          <w:docPartGallery w:val="Page Numbers (Margins)"/>
          <w:docPartUnique/>
        </w:docPartObj>
      </w:sdtPr>
      <w:sdtEndPr/>
      <w:sdtContent>
        <w:r w:rsidR="003A136A">
          <w:rPr>
            <w:noProof/>
          </w:rPr>
          <mc:AlternateContent>
            <mc:Choice Requires="wps">
              <w:drawing>
                <wp:anchor distT="0" distB="0" distL="114300" distR="114300" simplePos="0" relativeHeight="251658241" behindDoc="0" locked="0" layoutInCell="0" allowOverlap="1" wp14:anchorId="5B5EB6D1" wp14:editId="691DF36F">
                  <wp:simplePos x="0" y="0"/>
                  <wp:positionH relativeFrom="leftMargin">
                    <wp:align>center</wp:align>
                  </wp:positionH>
                  <mc:AlternateContent>
                    <mc:Choice Requires="wp14">
                      <wp:positionV relativeFrom="page">
                        <wp14:pctPosVOffset>25000</wp14:pctPosVOffset>
                      </wp:positionV>
                    </mc:Choice>
                    <mc:Fallback>
                      <wp:positionV relativeFrom="page">
                        <wp:posOffset>2673350</wp:posOffset>
                      </wp:positionV>
                    </mc:Fallback>
                  </mc:AlternateContent>
                  <wp:extent cx="477520" cy="477520"/>
                  <wp:effectExtent l="0" t="0" r="0" b="0"/>
                  <wp:wrapNone/>
                  <wp:docPr id="9" name="Ellips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00244E"/>
                          </a:solidFill>
                          <a:ln>
                            <a:noFill/>
                          </a:ln>
                        </wps:spPr>
                        <wps:txbx>
                          <w:txbxContent>
                            <w:p w14:paraId="018889D4" w14:textId="77777777" w:rsidR="003A136A" w:rsidRDefault="003A136A" w:rsidP="006069A8">
                              <w:pPr>
                                <w:jc w:val="center"/>
                                <w:rPr>
                                  <w:rStyle w:val="Sidetall"/>
                                  <w:szCs w:val="24"/>
                                </w:rPr>
                              </w:pPr>
                              <w:r>
                                <w:rPr>
                                  <w:sz w:val="22"/>
                                  <w:szCs w:val="22"/>
                                </w:rPr>
                                <w:fldChar w:fldCharType="begin"/>
                              </w:r>
                              <w:r>
                                <w:instrText>PAGE    \* MERGEFORMAT</w:instrText>
                              </w:r>
                              <w:r>
                                <w:rPr>
                                  <w:sz w:val="22"/>
                                  <w:szCs w:val="22"/>
                                </w:rPr>
                                <w:fldChar w:fldCharType="separate"/>
                              </w:r>
                              <w:r>
                                <w:rPr>
                                  <w:rStyle w:val="Sidetall"/>
                                  <w:b/>
                                  <w:bCs/>
                                  <w:color w:val="FFFFFF" w:themeColor="background1"/>
                                  <w:sz w:val="24"/>
                                  <w:szCs w:val="24"/>
                                </w:rPr>
                                <w:t>2</w:t>
                              </w:r>
                              <w:r>
                                <w:rPr>
                                  <w:rStyle w:val="Sidetall"/>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5EB6D1" id="Ellipse 9" o:spid="_x0000_s1030" style="position:absolute;margin-left:0;margin-top:0;width:37.6pt;height:37.6pt;z-index:251658241;visibility:visible;mso-wrap-style:square;mso-width-percent:0;mso-height-percent:0;mso-top-percent:250;mso-wrap-distance-left:9pt;mso-wrap-distance-top:0;mso-wrap-distance-right:9pt;mso-wrap-distance-bottom:0;mso-position-horizontal:center;mso-position-horizontal-relative:lef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" o:allowincell="f" fillcolor="#00244e" stroked="f">
                  <v:textbox inset="0,,0">
                    <w:txbxContent>
                      <w:p w14:paraId="018889D4" w14:textId="77777777" w:rsidR="003A136A" w:rsidRDefault="003A136A" w:rsidP="006069A8">
                        <w:pPr>
                          <w:jc w:val="center"/>
                          <w:rPr>
                            <w:rStyle w:val="Sidetall"/>
                            <w:szCs w:val="24"/>
                          </w:rPr>
                        </w:pPr>
                        <w:r>
                          <w:rPr>
                            <w:sz w:val="22"/>
                            <w:szCs w:val="22"/>
                          </w:rPr>
                          <w:fldChar w:fldCharType="begin"/>
                        </w:r>
                        <w:r>
                          <w:instrText>PAGE    \* MERGEFORMAT</w:instrText>
                        </w:r>
                        <w:r>
                          <w:rPr>
                            <w:sz w:val="22"/>
                            <w:szCs w:val="22"/>
                          </w:rPr>
                          <w:fldChar w:fldCharType="separate"/>
                        </w:r>
                        <w:r>
                          <w:rPr>
                            <w:rStyle w:val="Sidetall"/>
                            <w:b/>
                            <w:bCs/>
                            <w:color w:val="FFFFFF" w:themeColor="background1"/>
                            <w:sz w:val="24"/>
                            <w:szCs w:val="24"/>
                          </w:rPr>
                          <w:t>2</w:t>
                        </w:r>
                        <w:r>
                          <w:rPr>
                            <w:rStyle w:val="Sidetall"/>
                            <w:b/>
                            <w:bCs/>
                            <w:color w:val="FFFFFF" w:themeColor="background1"/>
                            <w:sz w:val="24"/>
                            <w:szCs w:val="24"/>
                          </w:rPr>
                          <w:fldChar w:fldCharType="end"/>
                        </w:r>
                      </w:p>
                    </w:txbxContent>
                  </v:textbox>
                  <w10:wrap anchorx="margin" anchory="page"/>
                </v:oval>
              </w:pict>
            </mc:Fallback>
          </mc:AlternateConten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429975"/>
      <w:docPartObj>
        <w:docPartGallery w:val="Page Numbers (Margins)"/>
        <w:docPartUnique/>
      </w:docPartObj>
    </w:sdtPr>
    <w:sdtEndPr/>
    <w:sdtContent>
      <w:p w14:paraId="4A64B3FC" w14:textId="77777777" w:rsidR="003A136A" w:rsidRDefault="003A136A">
        <w:pPr>
          <w:pStyle w:val="Topptekst"/>
        </w:pPr>
        <w:r>
          <w:rPr>
            <w:rFonts w:asciiTheme="majorHAnsi" w:eastAsiaTheme="majorEastAsia" w:hAnsiTheme="majorHAnsi" w:cstheme="majorBidi"/>
            <w:noProof/>
            <w:sz w:val="28"/>
            <w:szCs w:val="28"/>
          </w:rPr>
          <mc:AlternateContent>
            <mc:Choice Requires="wps">
              <w:drawing>
                <wp:anchor distT="0" distB="0" distL="114300" distR="114300" simplePos="0" relativeHeight="251658240" behindDoc="0" locked="0" layoutInCell="0" allowOverlap="1" wp14:anchorId="6A120B6B" wp14:editId="5C1471FD">
                  <wp:simplePos x="0" y="0"/>
                  <wp:positionH relativeFrom="rightMargin">
                    <wp:align>center</wp:align>
                  </wp:positionH>
                  <mc:AlternateContent>
                    <mc:Choice Requires="wp14">
                      <wp:positionV relativeFrom="page">
                        <wp14:pctPosVOffset>25000</wp14:pctPosVOffset>
                      </wp:positionV>
                    </mc:Choice>
                    <mc:Fallback>
                      <wp:positionV relativeFrom="page">
                        <wp:posOffset>2673350</wp:posOffset>
                      </wp:positionV>
                    </mc:Fallback>
                  </mc:AlternateContent>
                  <wp:extent cx="477520" cy="477520"/>
                  <wp:effectExtent l="0" t="0" r="0" b="0"/>
                  <wp:wrapNone/>
                  <wp:docPr id="6" name="El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00244E"/>
                          </a:solidFill>
                          <a:ln>
                            <a:noFill/>
                          </a:ln>
                        </wps:spPr>
                        <wps:txbx>
                          <w:txbxContent>
                            <w:p w14:paraId="40E2CA92" w14:textId="77777777" w:rsidR="003A136A" w:rsidRDefault="003A136A" w:rsidP="006069A8">
                              <w:pPr>
                                <w:jc w:val="center"/>
                                <w:rPr>
                                  <w:rStyle w:val="Sidetall"/>
                                  <w:color w:val="FFFFFF" w:themeColor="background1"/>
                                  <w:szCs w:val="24"/>
                                </w:rPr>
                              </w:pPr>
                              <w:r>
                                <w:rPr>
                                  <w:sz w:val="22"/>
                                  <w:szCs w:val="22"/>
                                </w:rPr>
                                <w:fldChar w:fldCharType="begin"/>
                              </w:r>
                              <w:r>
                                <w:instrText>PAGE    \* MERGEFORMAT</w:instrText>
                              </w:r>
                              <w:r>
                                <w:rPr>
                                  <w:sz w:val="22"/>
                                  <w:szCs w:val="22"/>
                                </w:rPr>
                                <w:fldChar w:fldCharType="separate"/>
                              </w:r>
                              <w:r>
                                <w:rPr>
                                  <w:rStyle w:val="Sidetall"/>
                                  <w:b/>
                                  <w:bCs/>
                                  <w:color w:val="FFFFFF" w:themeColor="background1"/>
                                  <w:sz w:val="24"/>
                                  <w:szCs w:val="24"/>
                                </w:rPr>
                                <w:t>2</w:t>
                              </w:r>
                              <w:r>
                                <w:rPr>
                                  <w:rStyle w:val="Sidetall"/>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120B6B" id="Ellipse 6" o:spid="_x0000_s1031" style="position:absolute;margin-left:0;margin-top:0;width:37.6pt;height:37.6pt;z-index:251658240;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" o:allowincell="f" fillcolor="#00244e" stroked="f">
                  <v:textbox inset="0,,0">
                    <w:txbxContent>
                      <w:p w14:paraId="40E2CA92" w14:textId="77777777" w:rsidR="003A136A" w:rsidRDefault="003A136A" w:rsidP="006069A8">
                        <w:pPr>
                          <w:jc w:val="center"/>
                          <w:rPr>
                            <w:rStyle w:val="Sidetall"/>
                            <w:color w:val="FFFFFF" w:themeColor="background1"/>
                            <w:szCs w:val="24"/>
                          </w:rPr>
                        </w:pPr>
                        <w:r>
                          <w:rPr>
                            <w:sz w:val="22"/>
                            <w:szCs w:val="22"/>
                          </w:rPr>
                          <w:fldChar w:fldCharType="begin"/>
                        </w:r>
                        <w:r>
                          <w:instrText>PAGE    \* MERGEFORMAT</w:instrText>
                        </w:r>
                        <w:r>
                          <w:rPr>
                            <w:sz w:val="22"/>
                            <w:szCs w:val="22"/>
                          </w:rPr>
                          <w:fldChar w:fldCharType="separate"/>
                        </w:r>
                        <w:r>
                          <w:rPr>
                            <w:rStyle w:val="Sidetall"/>
                            <w:b/>
                            <w:bCs/>
                            <w:color w:val="FFFFFF" w:themeColor="background1"/>
                            <w:sz w:val="24"/>
                            <w:szCs w:val="24"/>
                          </w:rPr>
                          <w:t>2</w:t>
                        </w:r>
                        <w:r>
                          <w:rPr>
                            <w:rStyle w:val="Sidetall"/>
                            <w:b/>
                            <w:bCs/>
                            <w:color w:val="FFFFFF" w:themeColor="background1"/>
                            <w:sz w:val="24"/>
                            <w:szCs w:val="24"/>
                          </w:rPr>
                          <w:fldChar w:fldCharType="end"/>
                        </w:r>
                      </w:p>
                    </w:txbxContent>
                  </v:textbox>
                  <w10:wrap anchorx="margin" anchory="page"/>
                </v:oval>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DF93F" w14:textId="77777777" w:rsidR="003A136A" w:rsidRDefault="003A136A" w:rsidP="00AA0DDB">
    <w:pPr>
      <w:pStyle w:val="Topptekst"/>
      <w:tabs>
        <w:tab w:val="clear" w:pos="4536"/>
        <w:tab w:val="clear" w:pos="9072"/>
        <w:tab w:val="right" w:pos="9496"/>
      </w:tabs>
      <w:rPr>
        <w:noProof/>
      </w:rPr>
    </w:pPr>
    <w:r>
      <w:rPr>
        <w:noProof/>
      </w:rPr>
      <w:drawing>
        <wp:anchor distT="0" distB="0" distL="114300" distR="114300" simplePos="0" relativeHeight="251658242" behindDoc="0" locked="0" layoutInCell="1" allowOverlap="1" wp14:anchorId="6BDA5522" wp14:editId="44DE16D2">
          <wp:simplePos x="0" y="0"/>
          <wp:positionH relativeFrom="margin">
            <wp:posOffset>-815975</wp:posOffset>
          </wp:positionH>
          <wp:positionV relativeFrom="page">
            <wp:posOffset>-18415</wp:posOffset>
          </wp:positionV>
          <wp:extent cx="7559675" cy="4086225"/>
          <wp:effectExtent l="0" t="0" r="3175" b="9525"/>
          <wp:wrapNone/>
          <wp:docPr id="1" name="Bilde 1" descr="Et bilde som inneholder tekst&#10;&#10;Beskrivelse som er generert med høy viss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side%202%20Mørkeblå.jpg"/>
                  <pic:cNvPicPr/>
                </pic:nvPicPr>
                <pic:blipFill rotWithShape="1">
                  <a:blip r:embed="rId1"/>
                  <a:srcRect b="61786"/>
                  <a:stretch/>
                </pic:blipFill>
                <pic:spPr bwMode="auto">
                  <a:xfrm>
                    <a:off x="0" y="0"/>
                    <a:ext cx="7559675" cy="4086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6A9DC987" wp14:editId="12336F5E">
          <wp:simplePos x="0" y="0"/>
          <wp:positionH relativeFrom="page">
            <wp:posOffset>0</wp:posOffset>
          </wp:positionH>
          <wp:positionV relativeFrom="paragraph">
            <wp:posOffset>-438150</wp:posOffset>
          </wp:positionV>
          <wp:extent cx="6029960" cy="1826895"/>
          <wp:effectExtent l="0" t="0" r="0" b="0"/>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M_primaerlogo_nordland_neg.png"/>
                  <pic:cNvPicPr/>
                </pic:nvPicPr>
                <pic:blipFill>
                  <a:blip r:embed="rId2"/>
                  <a:stretch>
                    <a:fillRect/>
                  </a:stretch>
                </pic:blipFill>
                <pic:spPr>
                  <a:xfrm>
                    <a:off x="0" y="0"/>
                    <a:ext cx="6029960" cy="1826895"/>
                  </a:xfrm>
                  <a:prstGeom prst="rect">
                    <a:avLst/>
                  </a:prstGeom>
                </pic:spPr>
              </pic:pic>
            </a:graphicData>
          </a:graphic>
          <wp14:sizeRelH relativeFrom="page">
            <wp14:pctWidth>0</wp14:pctWidth>
          </wp14:sizeRelH>
          <wp14:sizeRelV relativeFrom="page">
            <wp14:pctHeight>0</wp14:pctHeight>
          </wp14:sizeRelV>
        </wp:anchor>
      </w:drawing>
    </w:r>
  </w:p>
  <w:p w14:paraId="307FD2D5" w14:textId="77777777" w:rsidR="003A136A" w:rsidRDefault="003A136A" w:rsidP="00AA0DDB">
    <w:pPr>
      <w:pStyle w:val="Topptekst"/>
      <w:tabs>
        <w:tab w:val="clear" w:pos="4536"/>
        <w:tab w:val="clear" w:pos="9072"/>
        <w:tab w:val="right" w:pos="949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33721"/>
    <w:multiLevelType w:val="hybridMultilevel"/>
    <w:tmpl w:val="0BF4142C"/>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02191A0A"/>
    <w:multiLevelType w:val="hybridMultilevel"/>
    <w:tmpl w:val="289C4B0A"/>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15:restartNumberingAfterBreak="0">
    <w:nsid w:val="0A6E3CEE"/>
    <w:multiLevelType w:val="hybridMultilevel"/>
    <w:tmpl w:val="562A1D10"/>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 w15:restartNumberingAfterBreak="0">
    <w:nsid w:val="102050EA"/>
    <w:multiLevelType w:val="hybridMultilevel"/>
    <w:tmpl w:val="F90E5202"/>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1121537F"/>
    <w:multiLevelType w:val="hybridMultilevel"/>
    <w:tmpl w:val="E7D8ED60"/>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1F05869"/>
    <w:multiLevelType w:val="hybridMultilevel"/>
    <w:tmpl w:val="04EC53FA"/>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1B444072"/>
    <w:multiLevelType w:val="hybridMultilevel"/>
    <w:tmpl w:val="3C0ADDE6"/>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 w15:restartNumberingAfterBreak="0">
    <w:nsid w:val="1BE83E2E"/>
    <w:multiLevelType w:val="hybridMultilevel"/>
    <w:tmpl w:val="3FFAD866"/>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 w15:restartNumberingAfterBreak="0">
    <w:nsid w:val="28BF6004"/>
    <w:multiLevelType w:val="hybridMultilevel"/>
    <w:tmpl w:val="C0CE322E"/>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 w15:restartNumberingAfterBreak="0">
    <w:nsid w:val="29A56738"/>
    <w:multiLevelType w:val="hybridMultilevel"/>
    <w:tmpl w:val="2EFE1ACA"/>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0" w15:restartNumberingAfterBreak="0">
    <w:nsid w:val="2A844CAB"/>
    <w:multiLevelType w:val="hybridMultilevel"/>
    <w:tmpl w:val="1F50B4B0"/>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 w15:restartNumberingAfterBreak="0">
    <w:nsid w:val="2CC81F71"/>
    <w:multiLevelType w:val="hybridMultilevel"/>
    <w:tmpl w:val="DAB4C5FC"/>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2" w15:restartNumberingAfterBreak="0">
    <w:nsid w:val="323C557F"/>
    <w:multiLevelType w:val="hybridMultilevel"/>
    <w:tmpl w:val="23362080"/>
    <w:lvl w:ilvl="0" w:tplc="04140003">
      <w:start w:val="1"/>
      <w:numFmt w:val="bullet"/>
      <w:lvlText w:val="o"/>
      <w:lvlJc w:val="left"/>
      <w:pPr>
        <w:ind w:left="771" w:hanging="360"/>
      </w:pPr>
      <w:rPr>
        <w:rFonts w:ascii="Courier New" w:hAnsi="Courier New" w:cs="Courier New" w:hint="default"/>
      </w:rPr>
    </w:lvl>
    <w:lvl w:ilvl="1" w:tplc="04140003" w:tentative="1">
      <w:start w:val="1"/>
      <w:numFmt w:val="bullet"/>
      <w:lvlText w:val="o"/>
      <w:lvlJc w:val="left"/>
      <w:pPr>
        <w:ind w:left="1491" w:hanging="360"/>
      </w:pPr>
      <w:rPr>
        <w:rFonts w:ascii="Courier New" w:hAnsi="Courier New" w:cs="Courier New" w:hint="default"/>
      </w:rPr>
    </w:lvl>
    <w:lvl w:ilvl="2" w:tplc="04140005" w:tentative="1">
      <w:start w:val="1"/>
      <w:numFmt w:val="bullet"/>
      <w:lvlText w:val=""/>
      <w:lvlJc w:val="left"/>
      <w:pPr>
        <w:ind w:left="2211" w:hanging="360"/>
      </w:pPr>
      <w:rPr>
        <w:rFonts w:ascii="Wingdings" w:hAnsi="Wingdings" w:hint="default"/>
      </w:rPr>
    </w:lvl>
    <w:lvl w:ilvl="3" w:tplc="04140001" w:tentative="1">
      <w:start w:val="1"/>
      <w:numFmt w:val="bullet"/>
      <w:lvlText w:val=""/>
      <w:lvlJc w:val="left"/>
      <w:pPr>
        <w:ind w:left="2931" w:hanging="360"/>
      </w:pPr>
      <w:rPr>
        <w:rFonts w:ascii="Symbol" w:hAnsi="Symbol" w:hint="default"/>
      </w:rPr>
    </w:lvl>
    <w:lvl w:ilvl="4" w:tplc="04140003" w:tentative="1">
      <w:start w:val="1"/>
      <w:numFmt w:val="bullet"/>
      <w:lvlText w:val="o"/>
      <w:lvlJc w:val="left"/>
      <w:pPr>
        <w:ind w:left="3651" w:hanging="360"/>
      </w:pPr>
      <w:rPr>
        <w:rFonts w:ascii="Courier New" w:hAnsi="Courier New" w:cs="Courier New" w:hint="default"/>
      </w:rPr>
    </w:lvl>
    <w:lvl w:ilvl="5" w:tplc="04140005" w:tentative="1">
      <w:start w:val="1"/>
      <w:numFmt w:val="bullet"/>
      <w:lvlText w:val=""/>
      <w:lvlJc w:val="left"/>
      <w:pPr>
        <w:ind w:left="4371" w:hanging="360"/>
      </w:pPr>
      <w:rPr>
        <w:rFonts w:ascii="Wingdings" w:hAnsi="Wingdings" w:hint="default"/>
      </w:rPr>
    </w:lvl>
    <w:lvl w:ilvl="6" w:tplc="04140001" w:tentative="1">
      <w:start w:val="1"/>
      <w:numFmt w:val="bullet"/>
      <w:lvlText w:val=""/>
      <w:lvlJc w:val="left"/>
      <w:pPr>
        <w:ind w:left="5091" w:hanging="360"/>
      </w:pPr>
      <w:rPr>
        <w:rFonts w:ascii="Symbol" w:hAnsi="Symbol" w:hint="default"/>
      </w:rPr>
    </w:lvl>
    <w:lvl w:ilvl="7" w:tplc="04140003" w:tentative="1">
      <w:start w:val="1"/>
      <w:numFmt w:val="bullet"/>
      <w:lvlText w:val="o"/>
      <w:lvlJc w:val="left"/>
      <w:pPr>
        <w:ind w:left="5811" w:hanging="360"/>
      </w:pPr>
      <w:rPr>
        <w:rFonts w:ascii="Courier New" w:hAnsi="Courier New" w:cs="Courier New" w:hint="default"/>
      </w:rPr>
    </w:lvl>
    <w:lvl w:ilvl="8" w:tplc="04140005" w:tentative="1">
      <w:start w:val="1"/>
      <w:numFmt w:val="bullet"/>
      <w:lvlText w:val=""/>
      <w:lvlJc w:val="left"/>
      <w:pPr>
        <w:ind w:left="6531" w:hanging="360"/>
      </w:pPr>
      <w:rPr>
        <w:rFonts w:ascii="Wingdings" w:hAnsi="Wingdings" w:hint="default"/>
      </w:rPr>
    </w:lvl>
  </w:abstractNum>
  <w:abstractNum w:abstractNumId="13" w15:restartNumberingAfterBreak="0">
    <w:nsid w:val="352C0F1F"/>
    <w:multiLevelType w:val="hybridMultilevel"/>
    <w:tmpl w:val="69009412"/>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4" w15:restartNumberingAfterBreak="0">
    <w:nsid w:val="356102E0"/>
    <w:multiLevelType w:val="hybridMultilevel"/>
    <w:tmpl w:val="1B3C3F32"/>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5" w15:restartNumberingAfterBreak="0">
    <w:nsid w:val="35C15EA4"/>
    <w:multiLevelType w:val="hybridMultilevel"/>
    <w:tmpl w:val="FCF86968"/>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6" w15:restartNumberingAfterBreak="0">
    <w:nsid w:val="35F7085F"/>
    <w:multiLevelType w:val="hybridMultilevel"/>
    <w:tmpl w:val="B09A77FE"/>
    <w:lvl w:ilvl="0" w:tplc="04140003">
      <w:start w:val="1"/>
      <w:numFmt w:val="bullet"/>
      <w:lvlText w:val="o"/>
      <w:lvlJc w:val="left"/>
      <w:pPr>
        <w:ind w:left="360" w:hanging="360"/>
      </w:pPr>
      <w:rPr>
        <w:rFonts w:ascii="Courier New" w:hAnsi="Courier New" w:cs="Courier New"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7" w15:restartNumberingAfterBreak="0">
    <w:nsid w:val="36326251"/>
    <w:multiLevelType w:val="hybridMultilevel"/>
    <w:tmpl w:val="A2C4C432"/>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8" w15:restartNumberingAfterBreak="0">
    <w:nsid w:val="3999724D"/>
    <w:multiLevelType w:val="hybridMultilevel"/>
    <w:tmpl w:val="B0C4C620"/>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9" w15:restartNumberingAfterBreak="0">
    <w:nsid w:val="3FDA5FC3"/>
    <w:multiLevelType w:val="hybridMultilevel"/>
    <w:tmpl w:val="26D8B11C"/>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0" w15:restartNumberingAfterBreak="0">
    <w:nsid w:val="40774ED0"/>
    <w:multiLevelType w:val="hybridMultilevel"/>
    <w:tmpl w:val="9A40FE18"/>
    <w:lvl w:ilvl="0" w:tplc="8C24EA06">
      <w:start w:val="2"/>
      <w:numFmt w:val="bullet"/>
      <w:lvlText w:val="-"/>
      <w:lvlJc w:val="left"/>
      <w:pPr>
        <w:ind w:left="720" w:hanging="360"/>
      </w:pPr>
      <w:rPr>
        <w:rFonts w:ascii="Open Sans" w:eastAsia="Times New Roman" w:hAnsi="Open Sans" w:cs="Open San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21849F4"/>
    <w:multiLevelType w:val="hybridMultilevel"/>
    <w:tmpl w:val="90EC1C64"/>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2" w15:restartNumberingAfterBreak="0">
    <w:nsid w:val="45FF160C"/>
    <w:multiLevelType w:val="hybridMultilevel"/>
    <w:tmpl w:val="F28A5AD8"/>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3" w15:restartNumberingAfterBreak="0">
    <w:nsid w:val="47F077B5"/>
    <w:multiLevelType w:val="hybridMultilevel"/>
    <w:tmpl w:val="5B0895B2"/>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4" w15:restartNumberingAfterBreak="0">
    <w:nsid w:val="4AFD205D"/>
    <w:multiLevelType w:val="multilevel"/>
    <w:tmpl w:val="97865622"/>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4B430BA1"/>
    <w:multiLevelType w:val="hybridMultilevel"/>
    <w:tmpl w:val="079C3BB0"/>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D2432A3"/>
    <w:multiLevelType w:val="hybridMultilevel"/>
    <w:tmpl w:val="834A4CEE"/>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7" w15:restartNumberingAfterBreak="0">
    <w:nsid w:val="4F8A3397"/>
    <w:multiLevelType w:val="multilevel"/>
    <w:tmpl w:val="699E66E8"/>
    <w:lvl w:ilvl="0">
      <w:start w:val="2"/>
      <w:numFmt w:val="decimal"/>
      <w:lvlText w:val="%1."/>
      <w:lvlJc w:val="left"/>
      <w:pPr>
        <w:ind w:left="360" w:hanging="360"/>
      </w:pPr>
      <w:rPr>
        <w:rFonts w:hint="default"/>
      </w:rPr>
    </w:lvl>
    <w:lvl w:ilvl="1">
      <w:start w:val="2"/>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4FAB16C3"/>
    <w:multiLevelType w:val="hybridMultilevel"/>
    <w:tmpl w:val="FC981AA2"/>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9" w15:restartNumberingAfterBreak="0">
    <w:nsid w:val="569566E9"/>
    <w:multiLevelType w:val="hybridMultilevel"/>
    <w:tmpl w:val="8D709AA0"/>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0" w15:restartNumberingAfterBreak="0">
    <w:nsid w:val="57367F4F"/>
    <w:multiLevelType w:val="hybridMultilevel"/>
    <w:tmpl w:val="F564C8C6"/>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1" w15:restartNumberingAfterBreak="0">
    <w:nsid w:val="5B6F09C1"/>
    <w:multiLevelType w:val="hybridMultilevel"/>
    <w:tmpl w:val="425C30E0"/>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15:restartNumberingAfterBreak="0">
    <w:nsid w:val="5BC968CA"/>
    <w:multiLevelType w:val="hybridMultilevel"/>
    <w:tmpl w:val="74BA975C"/>
    <w:lvl w:ilvl="0" w:tplc="04140003">
      <w:start w:val="1"/>
      <w:numFmt w:val="bullet"/>
      <w:lvlText w:val="o"/>
      <w:lvlJc w:val="left"/>
      <w:pPr>
        <w:ind w:left="720" w:hanging="360"/>
      </w:pPr>
      <w:rPr>
        <w:rFonts w:ascii="Courier New" w:hAnsi="Courier New" w:cs="Courier New" w:hint="default"/>
        <w:i/>
        <w:sz w:val="2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D7465D9"/>
    <w:multiLevelType w:val="hybridMultilevel"/>
    <w:tmpl w:val="1E24925A"/>
    <w:lvl w:ilvl="0" w:tplc="04140003">
      <w:start w:val="1"/>
      <w:numFmt w:val="bullet"/>
      <w:lvlText w:val="o"/>
      <w:lvlJc w:val="left"/>
      <w:pPr>
        <w:ind w:left="360" w:hanging="360"/>
      </w:pPr>
      <w:rPr>
        <w:rFonts w:ascii="Courier New" w:hAnsi="Courier New" w:cs="Courier New"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4" w15:restartNumberingAfterBreak="0">
    <w:nsid w:val="61831F83"/>
    <w:multiLevelType w:val="hybridMultilevel"/>
    <w:tmpl w:val="8E9EC636"/>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5" w15:restartNumberingAfterBreak="0">
    <w:nsid w:val="6A8A7CA8"/>
    <w:multiLevelType w:val="hybridMultilevel"/>
    <w:tmpl w:val="FA08C384"/>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6" w15:restartNumberingAfterBreak="0">
    <w:nsid w:val="6B3B0FA9"/>
    <w:multiLevelType w:val="multilevel"/>
    <w:tmpl w:val="640467E6"/>
    <w:lvl w:ilvl="0">
      <w:start w:val="1"/>
      <w:numFmt w:val="decimal"/>
      <w:lvlText w:val="%1."/>
      <w:lvlJc w:val="left"/>
      <w:pPr>
        <w:ind w:left="360" w:hanging="360"/>
      </w:pPr>
      <w:rPr>
        <w:rFonts w:hint="default"/>
      </w:rPr>
    </w:lvl>
    <w:lvl w:ilvl="1">
      <w:start w:val="3"/>
      <w:numFmt w:val="decimal"/>
      <w:isLgl/>
      <w:lvlText w:val="%1.%2"/>
      <w:lvlJc w:val="left"/>
      <w:pPr>
        <w:ind w:left="540" w:hanging="540"/>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6E410835"/>
    <w:multiLevelType w:val="hybridMultilevel"/>
    <w:tmpl w:val="F0A24050"/>
    <w:lvl w:ilvl="0" w:tplc="A8EAB344">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B6E25E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8EAFBC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79EFB3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7F83F5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8E8CCC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EE42D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F12E65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CCE789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6F9273BC"/>
    <w:multiLevelType w:val="multilevel"/>
    <w:tmpl w:val="672C8F7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202001B"/>
    <w:multiLevelType w:val="multilevel"/>
    <w:tmpl w:val="6212C3E8"/>
    <w:lvl w:ilvl="0">
      <w:start w:val="1"/>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3637950"/>
    <w:multiLevelType w:val="hybridMultilevel"/>
    <w:tmpl w:val="B024EABC"/>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739B4B35"/>
    <w:multiLevelType w:val="hybridMultilevel"/>
    <w:tmpl w:val="D848C6CE"/>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2" w15:restartNumberingAfterBreak="0">
    <w:nsid w:val="7898390F"/>
    <w:multiLevelType w:val="hybridMultilevel"/>
    <w:tmpl w:val="6F163BE8"/>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3" w15:restartNumberingAfterBreak="0">
    <w:nsid w:val="7A1433E9"/>
    <w:multiLevelType w:val="hybridMultilevel"/>
    <w:tmpl w:val="8DFC8B76"/>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4" w15:restartNumberingAfterBreak="0">
    <w:nsid w:val="7B83193D"/>
    <w:multiLevelType w:val="hybridMultilevel"/>
    <w:tmpl w:val="253AAFBA"/>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7C9E10DC"/>
    <w:multiLevelType w:val="hybridMultilevel"/>
    <w:tmpl w:val="83B072D2"/>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6" w15:restartNumberingAfterBreak="0">
    <w:nsid w:val="7F90052B"/>
    <w:multiLevelType w:val="multilevel"/>
    <w:tmpl w:val="088ADC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4"/>
  </w:num>
  <w:num w:numId="2">
    <w:abstractNumId w:val="34"/>
  </w:num>
  <w:num w:numId="3">
    <w:abstractNumId w:val="16"/>
  </w:num>
  <w:num w:numId="4">
    <w:abstractNumId w:val="9"/>
  </w:num>
  <w:num w:numId="5">
    <w:abstractNumId w:val="26"/>
  </w:num>
  <w:num w:numId="6">
    <w:abstractNumId w:val="25"/>
  </w:num>
  <w:num w:numId="7">
    <w:abstractNumId w:val="8"/>
  </w:num>
  <w:num w:numId="8">
    <w:abstractNumId w:val="33"/>
  </w:num>
  <w:num w:numId="9">
    <w:abstractNumId w:val="29"/>
  </w:num>
  <w:num w:numId="10">
    <w:abstractNumId w:val="6"/>
  </w:num>
  <w:num w:numId="11">
    <w:abstractNumId w:val="15"/>
  </w:num>
  <w:num w:numId="12">
    <w:abstractNumId w:val="23"/>
  </w:num>
  <w:num w:numId="13">
    <w:abstractNumId w:val="28"/>
  </w:num>
  <w:num w:numId="14">
    <w:abstractNumId w:val="2"/>
  </w:num>
  <w:num w:numId="15">
    <w:abstractNumId w:val="17"/>
  </w:num>
  <w:num w:numId="16">
    <w:abstractNumId w:val="35"/>
  </w:num>
  <w:num w:numId="17">
    <w:abstractNumId w:val="3"/>
  </w:num>
  <w:num w:numId="18">
    <w:abstractNumId w:val="13"/>
  </w:num>
  <w:num w:numId="19">
    <w:abstractNumId w:val="18"/>
  </w:num>
  <w:num w:numId="20">
    <w:abstractNumId w:val="14"/>
  </w:num>
  <w:num w:numId="21">
    <w:abstractNumId w:val="5"/>
  </w:num>
  <w:num w:numId="22">
    <w:abstractNumId w:val="19"/>
  </w:num>
  <w:num w:numId="23">
    <w:abstractNumId w:val="22"/>
  </w:num>
  <w:num w:numId="24">
    <w:abstractNumId w:val="40"/>
  </w:num>
  <w:num w:numId="25">
    <w:abstractNumId w:val="1"/>
  </w:num>
  <w:num w:numId="26">
    <w:abstractNumId w:val="4"/>
  </w:num>
  <w:num w:numId="27">
    <w:abstractNumId w:val="11"/>
  </w:num>
  <w:num w:numId="28">
    <w:abstractNumId w:val="43"/>
  </w:num>
  <w:num w:numId="29">
    <w:abstractNumId w:val="21"/>
  </w:num>
  <w:num w:numId="30">
    <w:abstractNumId w:val="41"/>
  </w:num>
  <w:num w:numId="31">
    <w:abstractNumId w:val="10"/>
  </w:num>
  <w:num w:numId="32">
    <w:abstractNumId w:val="42"/>
  </w:num>
  <w:num w:numId="33">
    <w:abstractNumId w:val="30"/>
  </w:num>
  <w:num w:numId="34">
    <w:abstractNumId w:val="12"/>
  </w:num>
  <w:num w:numId="35">
    <w:abstractNumId w:val="24"/>
  </w:num>
  <w:num w:numId="36">
    <w:abstractNumId w:val="7"/>
  </w:num>
  <w:num w:numId="37">
    <w:abstractNumId w:val="0"/>
  </w:num>
  <w:num w:numId="38">
    <w:abstractNumId w:val="27"/>
  </w:num>
  <w:num w:numId="39">
    <w:abstractNumId w:val="36"/>
  </w:num>
  <w:num w:numId="40">
    <w:abstractNumId w:val="32"/>
  </w:num>
  <w:num w:numId="41">
    <w:abstractNumId w:val="38"/>
  </w:num>
  <w:num w:numId="42">
    <w:abstractNumId w:val="39"/>
  </w:num>
  <w:num w:numId="43">
    <w:abstractNumId w:val="20"/>
  </w:num>
  <w:num w:numId="44">
    <w:abstractNumId w:val="37"/>
  </w:num>
  <w:num w:numId="45">
    <w:abstractNumId w:val="31"/>
  </w:num>
  <w:num w:numId="46">
    <w:abstractNumId w:val="46"/>
  </w:num>
  <w:num w:numId="47">
    <w:abstractNumId w:val="4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LockQFSet/>
  <w:defaultTabStop w:val="284"/>
  <w:hyphenationZone w:val="425"/>
  <w:evenAndOddHeaders/>
  <w:drawingGridHorizontalSpacing w:val="113"/>
  <w:drawingGridVerticalSpacing w:val="113"/>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207"/>
    <w:rsid w:val="00014709"/>
    <w:rsid w:val="00015742"/>
    <w:rsid w:val="00056255"/>
    <w:rsid w:val="0005738C"/>
    <w:rsid w:val="000620BA"/>
    <w:rsid w:val="0006786E"/>
    <w:rsid w:val="000B0B30"/>
    <w:rsid w:val="000C15E4"/>
    <w:rsid w:val="000C2E1D"/>
    <w:rsid w:val="000C4A8C"/>
    <w:rsid w:val="000D089A"/>
    <w:rsid w:val="000E2839"/>
    <w:rsid w:val="000E4048"/>
    <w:rsid w:val="000F132B"/>
    <w:rsid w:val="000F3936"/>
    <w:rsid w:val="00123BF4"/>
    <w:rsid w:val="001315F9"/>
    <w:rsid w:val="00133519"/>
    <w:rsid w:val="00136E75"/>
    <w:rsid w:val="00137752"/>
    <w:rsid w:val="001430DA"/>
    <w:rsid w:val="001513E4"/>
    <w:rsid w:val="00152215"/>
    <w:rsid w:val="001658F9"/>
    <w:rsid w:val="00171D27"/>
    <w:rsid w:val="00180B0A"/>
    <w:rsid w:val="00184BB4"/>
    <w:rsid w:val="00193D61"/>
    <w:rsid w:val="001954EF"/>
    <w:rsid w:val="001D323E"/>
    <w:rsid w:val="00210C1F"/>
    <w:rsid w:val="00213F3A"/>
    <w:rsid w:val="002274E6"/>
    <w:rsid w:val="0024014D"/>
    <w:rsid w:val="002431C3"/>
    <w:rsid w:val="0024442B"/>
    <w:rsid w:val="00245837"/>
    <w:rsid w:val="00262348"/>
    <w:rsid w:val="00273891"/>
    <w:rsid w:val="00284FD8"/>
    <w:rsid w:val="002C3C15"/>
    <w:rsid w:val="002D554D"/>
    <w:rsid w:val="002D648A"/>
    <w:rsid w:val="002E7DBC"/>
    <w:rsid w:val="0032332D"/>
    <w:rsid w:val="00347797"/>
    <w:rsid w:val="00367A37"/>
    <w:rsid w:val="0038521B"/>
    <w:rsid w:val="0038567E"/>
    <w:rsid w:val="003A136A"/>
    <w:rsid w:val="003A5F6C"/>
    <w:rsid w:val="003B33A0"/>
    <w:rsid w:val="003C58B1"/>
    <w:rsid w:val="003E388C"/>
    <w:rsid w:val="003E5BC8"/>
    <w:rsid w:val="003F07BF"/>
    <w:rsid w:val="00430E51"/>
    <w:rsid w:val="00432C55"/>
    <w:rsid w:val="00433FA8"/>
    <w:rsid w:val="00436DAB"/>
    <w:rsid w:val="00454BB6"/>
    <w:rsid w:val="00454F6B"/>
    <w:rsid w:val="004B75AF"/>
    <w:rsid w:val="004D3B87"/>
    <w:rsid w:val="0050675E"/>
    <w:rsid w:val="00507C50"/>
    <w:rsid w:val="005146C1"/>
    <w:rsid w:val="00524219"/>
    <w:rsid w:val="0053589C"/>
    <w:rsid w:val="0054263F"/>
    <w:rsid w:val="005441B9"/>
    <w:rsid w:val="00580D53"/>
    <w:rsid w:val="00595035"/>
    <w:rsid w:val="005A3DC8"/>
    <w:rsid w:val="005C4EAE"/>
    <w:rsid w:val="005D1E68"/>
    <w:rsid w:val="005D5CEF"/>
    <w:rsid w:val="005E51BD"/>
    <w:rsid w:val="005F1747"/>
    <w:rsid w:val="006069A8"/>
    <w:rsid w:val="00634222"/>
    <w:rsid w:val="00635AC5"/>
    <w:rsid w:val="006828C8"/>
    <w:rsid w:val="006950CC"/>
    <w:rsid w:val="006A19C2"/>
    <w:rsid w:val="006B7C01"/>
    <w:rsid w:val="006C5FC8"/>
    <w:rsid w:val="006C771C"/>
    <w:rsid w:val="006F031B"/>
    <w:rsid w:val="006F15DE"/>
    <w:rsid w:val="00707EC1"/>
    <w:rsid w:val="00715FFD"/>
    <w:rsid w:val="00735A14"/>
    <w:rsid w:val="00746660"/>
    <w:rsid w:val="00746E5D"/>
    <w:rsid w:val="00750DF7"/>
    <w:rsid w:val="0076430A"/>
    <w:rsid w:val="00773788"/>
    <w:rsid w:val="007772BA"/>
    <w:rsid w:val="00781796"/>
    <w:rsid w:val="00787065"/>
    <w:rsid w:val="0079571B"/>
    <w:rsid w:val="007C0611"/>
    <w:rsid w:val="007C5C74"/>
    <w:rsid w:val="007D01D9"/>
    <w:rsid w:val="0082153E"/>
    <w:rsid w:val="008351C3"/>
    <w:rsid w:val="0085348D"/>
    <w:rsid w:val="00874D36"/>
    <w:rsid w:val="0088039C"/>
    <w:rsid w:val="008812FE"/>
    <w:rsid w:val="008821DA"/>
    <w:rsid w:val="00897C44"/>
    <w:rsid w:val="008A6ECF"/>
    <w:rsid w:val="008C36D2"/>
    <w:rsid w:val="008C36E4"/>
    <w:rsid w:val="008C5FBE"/>
    <w:rsid w:val="008D6A47"/>
    <w:rsid w:val="008E76E4"/>
    <w:rsid w:val="008F0578"/>
    <w:rsid w:val="008F551E"/>
    <w:rsid w:val="00901769"/>
    <w:rsid w:val="0090482D"/>
    <w:rsid w:val="00926BB7"/>
    <w:rsid w:val="0093035C"/>
    <w:rsid w:val="00940CCB"/>
    <w:rsid w:val="00940CEE"/>
    <w:rsid w:val="009449B0"/>
    <w:rsid w:val="009538B7"/>
    <w:rsid w:val="00962E5F"/>
    <w:rsid w:val="00970970"/>
    <w:rsid w:val="00973543"/>
    <w:rsid w:val="009754DB"/>
    <w:rsid w:val="00982E91"/>
    <w:rsid w:val="009964BC"/>
    <w:rsid w:val="009A17BD"/>
    <w:rsid w:val="009C6077"/>
    <w:rsid w:val="009D14F8"/>
    <w:rsid w:val="009D1A1C"/>
    <w:rsid w:val="009F65DD"/>
    <w:rsid w:val="00A02ADC"/>
    <w:rsid w:val="00A04EBC"/>
    <w:rsid w:val="00A142BB"/>
    <w:rsid w:val="00A21FBC"/>
    <w:rsid w:val="00A36552"/>
    <w:rsid w:val="00A555D0"/>
    <w:rsid w:val="00A61FCD"/>
    <w:rsid w:val="00A663DC"/>
    <w:rsid w:val="00A7226C"/>
    <w:rsid w:val="00A72E8D"/>
    <w:rsid w:val="00A9079C"/>
    <w:rsid w:val="00A9749F"/>
    <w:rsid w:val="00AA0DDB"/>
    <w:rsid w:val="00AC3931"/>
    <w:rsid w:val="00AC5A70"/>
    <w:rsid w:val="00AE0C4B"/>
    <w:rsid w:val="00AF7C0C"/>
    <w:rsid w:val="00B06861"/>
    <w:rsid w:val="00B24EE2"/>
    <w:rsid w:val="00B27873"/>
    <w:rsid w:val="00B52161"/>
    <w:rsid w:val="00B52701"/>
    <w:rsid w:val="00B769D7"/>
    <w:rsid w:val="00B85377"/>
    <w:rsid w:val="00B86E90"/>
    <w:rsid w:val="00B87BCC"/>
    <w:rsid w:val="00B91052"/>
    <w:rsid w:val="00BB59B7"/>
    <w:rsid w:val="00BD0A50"/>
    <w:rsid w:val="00BE50A2"/>
    <w:rsid w:val="00BE6338"/>
    <w:rsid w:val="00BE6CE4"/>
    <w:rsid w:val="00BE7168"/>
    <w:rsid w:val="00C0203C"/>
    <w:rsid w:val="00C10A0E"/>
    <w:rsid w:val="00C21D27"/>
    <w:rsid w:val="00C30C11"/>
    <w:rsid w:val="00C40B22"/>
    <w:rsid w:val="00C528FB"/>
    <w:rsid w:val="00C72216"/>
    <w:rsid w:val="00C7405E"/>
    <w:rsid w:val="00C96114"/>
    <w:rsid w:val="00CC1DA9"/>
    <w:rsid w:val="00CD0CB4"/>
    <w:rsid w:val="00CD28F7"/>
    <w:rsid w:val="00CD608B"/>
    <w:rsid w:val="00CE1ACD"/>
    <w:rsid w:val="00CE58F3"/>
    <w:rsid w:val="00D02EE2"/>
    <w:rsid w:val="00D04F61"/>
    <w:rsid w:val="00D154FF"/>
    <w:rsid w:val="00D3569C"/>
    <w:rsid w:val="00D55057"/>
    <w:rsid w:val="00D61207"/>
    <w:rsid w:val="00D679D7"/>
    <w:rsid w:val="00D67ACC"/>
    <w:rsid w:val="00D800F8"/>
    <w:rsid w:val="00D80C99"/>
    <w:rsid w:val="00D831D1"/>
    <w:rsid w:val="00D84FDE"/>
    <w:rsid w:val="00DB020E"/>
    <w:rsid w:val="00DC010D"/>
    <w:rsid w:val="00DC49E3"/>
    <w:rsid w:val="00E24AEF"/>
    <w:rsid w:val="00E25C6D"/>
    <w:rsid w:val="00E5445E"/>
    <w:rsid w:val="00E55C2F"/>
    <w:rsid w:val="00E61FA7"/>
    <w:rsid w:val="00E62FD2"/>
    <w:rsid w:val="00ED38EE"/>
    <w:rsid w:val="00F00243"/>
    <w:rsid w:val="00F15808"/>
    <w:rsid w:val="00F25376"/>
    <w:rsid w:val="00F40B8F"/>
    <w:rsid w:val="00F51DCB"/>
    <w:rsid w:val="00F6302E"/>
    <w:rsid w:val="00F82579"/>
    <w:rsid w:val="00F92603"/>
    <w:rsid w:val="00FA1452"/>
    <w:rsid w:val="00FC422D"/>
    <w:rsid w:val="00FF07D8"/>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4DAC2A0A"/>
  <w14:defaultImageDpi w14:val="330"/>
  <w15:docId w15:val="{739266F5-2063-491D-8911-AAF9A594F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Open Sans" w:eastAsia="Times New Roman" w:hAnsi="Open Sans" w:cs="Times New Roman"/>
        <w:lang w:val="nb-NO"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51BD"/>
  </w:style>
  <w:style w:type="paragraph" w:styleId="Overskrift1">
    <w:name w:val="heading 1"/>
    <w:basedOn w:val="Normal"/>
    <w:next w:val="Normal"/>
    <w:link w:val="Overskrift1Tegn"/>
    <w:uiPriority w:val="1"/>
    <w:qFormat/>
    <w:rsid w:val="005D1E68"/>
    <w:pPr>
      <w:keepNext/>
      <w:keepLines/>
      <w:spacing w:before="480"/>
      <w:outlineLvl w:val="0"/>
    </w:pPr>
    <w:rPr>
      <w:rFonts w:ascii="Open Sans SemiBold" w:eastAsiaTheme="majorEastAsia" w:hAnsi="Open Sans SemiBold" w:cstheme="majorHAnsi"/>
      <w:bCs/>
      <w:color w:val="000000" w:themeColor="text1"/>
      <w:sz w:val="26"/>
      <w:szCs w:val="32"/>
    </w:rPr>
  </w:style>
  <w:style w:type="paragraph" w:styleId="Overskrift2">
    <w:name w:val="heading 2"/>
    <w:basedOn w:val="Overskrift1"/>
    <w:next w:val="Normal"/>
    <w:link w:val="Overskrift2Tegn"/>
    <w:uiPriority w:val="9"/>
    <w:qFormat/>
    <w:rsid w:val="005E51BD"/>
    <w:pPr>
      <w:outlineLvl w:val="1"/>
    </w:pPr>
    <w:rPr>
      <w:rFonts w:ascii="Open Sans" w:hAnsi="Open Sans"/>
      <w:b/>
      <w:sz w:val="22"/>
      <w:szCs w:val="28"/>
    </w:rPr>
  </w:style>
  <w:style w:type="paragraph" w:styleId="Overskrift3">
    <w:name w:val="heading 3"/>
    <w:basedOn w:val="Normal"/>
    <w:next w:val="Normal"/>
    <w:link w:val="Overskrift3Tegn"/>
    <w:uiPriority w:val="9"/>
    <w:qFormat/>
    <w:rsid w:val="00F51DCB"/>
    <w:pPr>
      <w:keepNext/>
      <w:keepLines/>
      <w:spacing w:before="200"/>
      <w:outlineLvl w:val="2"/>
    </w:pPr>
    <w:rPr>
      <w:rFonts w:eastAsiaTheme="majorEastAsia" w:cstheme="majorBidi"/>
      <w:b/>
      <w:bCs/>
    </w:rPr>
  </w:style>
  <w:style w:type="paragraph" w:styleId="Overskrift4">
    <w:name w:val="heading 4"/>
    <w:aliases w:val="Overskrift X nivå 2 og 3"/>
    <w:basedOn w:val="Normal"/>
    <w:next w:val="Normal"/>
    <w:link w:val="Overskrift4Tegn"/>
    <w:qFormat/>
    <w:rsid w:val="005E51BD"/>
    <w:pPr>
      <w:keepNext/>
      <w:keepLines/>
      <w:spacing w:before="200"/>
      <w:outlineLvl w:val="3"/>
    </w:pPr>
    <w:rPr>
      <w:rFonts w:eastAsiaTheme="majorEastAsia" w:cstheme="majorBidi"/>
      <w:b/>
      <w:bCs/>
      <w:iCs/>
      <w:sz w:val="26"/>
    </w:rPr>
  </w:style>
  <w:style w:type="paragraph" w:styleId="Overskrift5">
    <w:name w:val="heading 5"/>
    <w:basedOn w:val="Normal"/>
    <w:next w:val="Normal"/>
    <w:link w:val="Overskrift5Tegn"/>
    <w:semiHidden/>
    <w:unhideWhenUsed/>
    <w:qFormat/>
    <w:rsid w:val="00171D27"/>
    <w:pPr>
      <w:keepNext/>
      <w:keepLines/>
      <w:spacing w:before="200"/>
      <w:outlineLvl w:val="4"/>
    </w:pPr>
    <w:rPr>
      <w:rFonts w:eastAsiaTheme="majorEastAsia" w:cstheme="majorBidi"/>
      <w:color w:val="001125" w:themeColor="accent1" w:themeShade="7F"/>
    </w:rPr>
  </w:style>
  <w:style w:type="paragraph" w:styleId="Overskrift6">
    <w:name w:val="heading 6"/>
    <w:basedOn w:val="Normal"/>
    <w:next w:val="Normal"/>
    <w:link w:val="Overskrift6Tegn"/>
    <w:semiHidden/>
    <w:unhideWhenUsed/>
    <w:qFormat/>
    <w:rsid w:val="00171D27"/>
    <w:pPr>
      <w:keepNext/>
      <w:keepLines/>
      <w:spacing w:before="200"/>
      <w:outlineLvl w:val="5"/>
    </w:pPr>
    <w:rPr>
      <w:rFonts w:eastAsiaTheme="majorEastAsia" w:cstheme="majorBidi"/>
      <w:i/>
      <w:iCs/>
      <w:color w:val="001125" w:themeColor="accent1" w:themeShade="7F"/>
    </w:rPr>
  </w:style>
  <w:style w:type="paragraph" w:styleId="Overskrift7">
    <w:name w:val="heading 7"/>
    <w:basedOn w:val="Normal"/>
    <w:next w:val="Normal"/>
    <w:link w:val="Overskrift7Tegn"/>
    <w:semiHidden/>
    <w:unhideWhenUsed/>
    <w:qFormat/>
    <w:rsid w:val="00171D27"/>
    <w:pPr>
      <w:keepNext/>
      <w:keepLines/>
      <w:spacing w:before="200"/>
      <w:outlineLvl w:val="6"/>
    </w:pPr>
    <w:rPr>
      <w:rFonts w:eastAsiaTheme="majorEastAsia" w:cstheme="majorBidi"/>
      <w:i/>
      <w:iCs/>
      <w:color w:val="404040" w:themeColor="text1" w:themeTint="BF"/>
    </w:rPr>
  </w:style>
  <w:style w:type="paragraph" w:styleId="Overskrift8">
    <w:name w:val="heading 8"/>
    <w:basedOn w:val="Normal"/>
    <w:next w:val="Normal"/>
    <w:link w:val="Overskrift8Tegn"/>
    <w:semiHidden/>
    <w:unhideWhenUsed/>
    <w:qFormat/>
    <w:rsid w:val="00171D27"/>
    <w:pPr>
      <w:keepNext/>
      <w:keepLines/>
      <w:spacing w:before="200"/>
      <w:outlineLvl w:val="7"/>
    </w:pPr>
    <w:rPr>
      <w:rFonts w:eastAsiaTheme="majorEastAsia" w:cstheme="majorBidi"/>
      <w:color w:val="404040" w:themeColor="text1" w:themeTint="BF"/>
    </w:rPr>
  </w:style>
  <w:style w:type="paragraph" w:styleId="Overskrift9">
    <w:name w:val="heading 9"/>
    <w:basedOn w:val="Normal"/>
    <w:next w:val="Normal"/>
    <w:link w:val="Overskrift9Tegn"/>
    <w:semiHidden/>
    <w:unhideWhenUsed/>
    <w:qFormat/>
    <w:rsid w:val="00171D27"/>
    <w:pPr>
      <w:keepNext/>
      <w:keepLines/>
      <w:spacing w:before="200"/>
      <w:outlineLvl w:val="8"/>
    </w:pPr>
    <w:rPr>
      <w:rFonts w:eastAsiaTheme="majorEastAsia" w:cstheme="majorBidi"/>
      <w:i/>
      <w:iCs/>
      <w:color w:val="404040" w:themeColor="text1" w:themeTint="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BE7168"/>
    <w:pPr>
      <w:tabs>
        <w:tab w:val="center" w:pos="4536"/>
        <w:tab w:val="right" w:pos="9072"/>
      </w:tabs>
    </w:pPr>
  </w:style>
  <w:style w:type="character" w:customStyle="1" w:styleId="TopptekstTegn">
    <w:name w:val="Topptekst Tegn"/>
    <w:basedOn w:val="Standardskriftforavsnitt"/>
    <w:link w:val="Topptekst"/>
    <w:uiPriority w:val="99"/>
    <w:rsid w:val="00BE7168"/>
  </w:style>
  <w:style w:type="paragraph" w:styleId="Bunntekst">
    <w:name w:val="footer"/>
    <w:basedOn w:val="Normal"/>
    <w:link w:val="BunntekstTegn"/>
    <w:uiPriority w:val="99"/>
    <w:unhideWhenUsed/>
    <w:rsid w:val="00BE7168"/>
    <w:pPr>
      <w:tabs>
        <w:tab w:val="center" w:pos="4536"/>
        <w:tab w:val="right" w:pos="9072"/>
      </w:tabs>
    </w:pPr>
  </w:style>
  <w:style w:type="character" w:customStyle="1" w:styleId="BunntekstTegn">
    <w:name w:val="Bunntekst Tegn"/>
    <w:basedOn w:val="Standardskriftforavsnitt"/>
    <w:link w:val="Bunntekst"/>
    <w:uiPriority w:val="99"/>
    <w:rsid w:val="00BE7168"/>
  </w:style>
  <w:style w:type="paragraph" w:styleId="Bobletekst">
    <w:name w:val="Balloon Text"/>
    <w:basedOn w:val="Normal"/>
    <w:link w:val="BobletekstTegn"/>
    <w:uiPriority w:val="99"/>
    <w:semiHidden/>
    <w:unhideWhenUsed/>
    <w:rsid w:val="00BE7168"/>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BE7168"/>
    <w:rPr>
      <w:rFonts w:ascii="Lucida Grande" w:hAnsi="Lucida Grande" w:cs="Lucida Grande"/>
      <w:sz w:val="18"/>
      <w:szCs w:val="18"/>
    </w:rPr>
  </w:style>
  <w:style w:type="paragraph" w:customStyle="1" w:styleId="Grunnleggendeavsnitt">
    <w:name w:val="[Grunnleggende avsnitt]"/>
    <w:basedOn w:val="Normal"/>
    <w:uiPriority w:val="99"/>
    <w:rsid w:val="00BE7168"/>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kobling">
    <w:name w:val="Hyperlink"/>
    <w:basedOn w:val="Standardskriftforavsnitt"/>
    <w:uiPriority w:val="99"/>
    <w:unhideWhenUsed/>
    <w:rsid w:val="00A9749F"/>
    <w:rPr>
      <w:color w:val="4C76BA" w:themeColor="hyperlink"/>
      <w:u w:val="single"/>
    </w:rPr>
  </w:style>
  <w:style w:type="character" w:customStyle="1" w:styleId="Overskrift1Tegn">
    <w:name w:val="Overskrift 1 Tegn"/>
    <w:basedOn w:val="Standardskriftforavsnitt"/>
    <w:link w:val="Overskrift1"/>
    <w:uiPriority w:val="1"/>
    <w:rsid w:val="005D1E68"/>
    <w:rPr>
      <w:rFonts w:ascii="Open Sans SemiBold" w:eastAsiaTheme="majorEastAsia" w:hAnsi="Open Sans SemiBold" w:cstheme="majorHAnsi"/>
      <w:bCs/>
      <w:color w:val="000000" w:themeColor="text1"/>
      <w:sz w:val="26"/>
      <w:szCs w:val="32"/>
    </w:rPr>
  </w:style>
  <w:style w:type="character" w:customStyle="1" w:styleId="Overskrift2Tegn">
    <w:name w:val="Overskrift 2 Tegn"/>
    <w:basedOn w:val="Standardskriftforavsnitt"/>
    <w:link w:val="Overskrift2"/>
    <w:uiPriority w:val="9"/>
    <w:rsid w:val="005E51BD"/>
    <w:rPr>
      <w:rFonts w:eastAsiaTheme="majorEastAsia" w:cstheme="majorHAnsi"/>
      <w:b/>
      <w:bCs/>
      <w:color w:val="000000" w:themeColor="text1"/>
      <w:sz w:val="22"/>
      <w:szCs w:val="28"/>
    </w:rPr>
  </w:style>
  <w:style w:type="character" w:customStyle="1" w:styleId="Overskrift3Tegn">
    <w:name w:val="Overskrift 3 Tegn"/>
    <w:basedOn w:val="Standardskriftforavsnitt"/>
    <w:link w:val="Overskrift3"/>
    <w:uiPriority w:val="9"/>
    <w:rsid w:val="00F51DCB"/>
    <w:rPr>
      <w:rFonts w:eastAsiaTheme="majorEastAsia" w:cstheme="majorBidi"/>
      <w:b/>
      <w:bCs/>
    </w:rPr>
  </w:style>
  <w:style w:type="character" w:customStyle="1" w:styleId="Overskrift4Tegn">
    <w:name w:val="Overskrift 4 Tegn"/>
    <w:aliases w:val="Overskrift X nivå 2 og 3 Tegn"/>
    <w:basedOn w:val="Standardskriftforavsnitt"/>
    <w:link w:val="Overskrift4"/>
    <w:rsid w:val="005E51BD"/>
    <w:rPr>
      <w:rFonts w:eastAsiaTheme="majorEastAsia" w:cstheme="majorBidi"/>
      <w:b/>
      <w:bCs/>
      <w:iCs/>
      <w:sz w:val="26"/>
    </w:rPr>
  </w:style>
  <w:style w:type="character" w:customStyle="1" w:styleId="Overskrift5Tegn">
    <w:name w:val="Overskrift 5 Tegn"/>
    <w:basedOn w:val="Standardskriftforavsnitt"/>
    <w:link w:val="Overskrift5"/>
    <w:semiHidden/>
    <w:rsid w:val="00171D27"/>
    <w:rPr>
      <w:rFonts w:asciiTheme="majorHAnsi" w:eastAsiaTheme="majorEastAsia" w:hAnsiTheme="majorHAnsi" w:cstheme="majorBidi"/>
      <w:color w:val="001125" w:themeColor="accent1" w:themeShade="7F"/>
      <w:sz w:val="24"/>
    </w:rPr>
  </w:style>
  <w:style w:type="character" w:customStyle="1" w:styleId="Overskrift6Tegn">
    <w:name w:val="Overskrift 6 Tegn"/>
    <w:basedOn w:val="Standardskriftforavsnitt"/>
    <w:link w:val="Overskrift6"/>
    <w:semiHidden/>
    <w:rsid w:val="00171D27"/>
    <w:rPr>
      <w:rFonts w:asciiTheme="majorHAnsi" w:eastAsiaTheme="majorEastAsia" w:hAnsiTheme="majorHAnsi" w:cstheme="majorBidi"/>
      <w:i/>
      <w:iCs/>
      <w:color w:val="001125" w:themeColor="accent1" w:themeShade="7F"/>
      <w:sz w:val="24"/>
    </w:rPr>
  </w:style>
  <w:style w:type="character" w:customStyle="1" w:styleId="Overskrift7Tegn">
    <w:name w:val="Overskrift 7 Tegn"/>
    <w:basedOn w:val="Standardskriftforavsnitt"/>
    <w:link w:val="Overskrift7"/>
    <w:semiHidden/>
    <w:rsid w:val="00171D27"/>
    <w:rPr>
      <w:rFonts w:asciiTheme="majorHAnsi" w:eastAsiaTheme="majorEastAsia" w:hAnsiTheme="majorHAnsi" w:cstheme="majorBidi"/>
      <w:i/>
      <w:iCs/>
      <w:color w:val="404040" w:themeColor="text1" w:themeTint="BF"/>
      <w:sz w:val="24"/>
    </w:rPr>
  </w:style>
  <w:style w:type="character" w:customStyle="1" w:styleId="Overskrift8Tegn">
    <w:name w:val="Overskrift 8 Tegn"/>
    <w:basedOn w:val="Standardskriftforavsnitt"/>
    <w:link w:val="Overskrift8"/>
    <w:semiHidden/>
    <w:rsid w:val="00171D27"/>
    <w:rPr>
      <w:rFonts w:asciiTheme="majorHAnsi" w:eastAsiaTheme="majorEastAsia" w:hAnsiTheme="majorHAnsi" w:cstheme="majorBidi"/>
      <w:color w:val="404040" w:themeColor="text1" w:themeTint="BF"/>
    </w:rPr>
  </w:style>
  <w:style w:type="character" w:customStyle="1" w:styleId="Overskrift9Tegn">
    <w:name w:val="Overskrift 9 Tegn"/>
    <w:basedOn w:val="Standardskriftforavsnitt"/>
    <w:link w:val="Overskrift9"/>
    <w:semiHidden/>
    <w:rsid w:val="00171D27"/>
    <w:rPr>
      <w:rFonts w:asciiTheme="majorHAnsi" w:eastAsiaTheme="majorEastAsia" w:hAnsiTheme="majorHAnsi" w:cstheme="majorBidi"/>
      <w:i/>
      <w:iCs/>
      <w:color w:val="404040" w:themeColor="text1" w:themeTint="BF"/>
    </w:rPr>
  </w:style>
  <w:style w:type="paragraph" w:styleId="Bildetekst">
    <w:name w:val="caption"/>
    <w:basedOn w:val="Normal"/>
    <w:next w:val="Normal"/>
    <w:unhideWhenUsed/>
    <w:qFormat/>
    <w:rsid w:val="00171D27"/>
    <w:pPr>
      <w:spacing w:after="200"/>
    </w:pPr>
    <w:rPr>
      <w:b/>
      <w:bCs/>
      <w:color w:val="00244C" w:themeColor="accent1"/>
      <w:sz w:val="18"/>
      <w:szCs w:val="18"/>
    </w:rPr>
  </w:style>
  <w:style w:type="paragraph" w:styleId="Tittel">
    <w:name w:val="Title"/>
    <w:basedOn w:val="Overskrift1"/>
    <w:next w:val="Normal"/>
    <w:link w:val="TittelTegn"/>
    <w:qFormat/>
    <w:rsid w:val="000B0B30"/>
    <w:rPr>
      <w:rFonts w:ascii="Calibri" w:hAnsi="Calibri"/>
      <w:b/>
      <w:sz w:val="56"/>
      <w:szCs w:val="56"/>
    </w:rPr>
  </w:style>
  <w:style w:type="character" w:customStyle="1" w:styleId="TittelTegn">
    <w:name w:val="Tittel Tegn"/>
    <w:basedOn w:val="Standardskriftforavsnitt"/>
    <w:link w:val="Tittel"/>
    <w:rsid w:val="000B0B30"/>
    <w:rPr>
      <w:rFonts w:ascii="Calibri" w:eastAsiaTheme="majorEastAsia" w:hAnsi="Calibri" w:cs="Arial"/>
      <w:bCs/>
      <w:color w:val="00303E"/>
      <w:sz w:val="56"/>
      <w:szCs w:val="56"/>
    </w:rPr>
  </w:style>
  <w:style w:type="paragraph" w:styleId="Undertittel">
    <w:name w:val="Subtitle"/>
    <w:basedOn w:val="Overskrift1"/>
    <w:next w:val="Normal"/>
    <w:link w:val="UndertittelTegn"/>
    <w:qFormat/>
    <w:rsid w:val="005146C1"/>
    <w:rPr>
      <w:b/>
    </w:rPr>
  </w:style>
  <w:style w:type="character" w:customStyle="1" w:styleId="UndertittelTegn">
    <w:name w:val="Undertittel Tegn"/>
    <w:basedOn w:val="Standardskriftforavsnitt"/>
    <w:link w:val="Undertittel"/>
    <w:rsid w:val="005146C1"/>
    <w:rPr>
      <w:rFonts w:asciiTheme="majorHAnsi" w:eastAsiaTheme="majorEastAsia" w:hAnsiTheme="majorHAnsi" w:cstheme="majorHAnsi"/>
      <w:bCs/>
      <w:color w:val="00303E"/>
      <w:sz w:val="32"/>
      <w:szCs w:val="32"/>
    </w:rPr>
  </w:style>
  <w:style w:type="character" w:styleId="Sterk">
    <w:name w:val="Strong"/>
    <w:aliases w:val="Avsnitt"/>
    <w:qFormat/>
    <w:rsid w:val="00F51DCB"/>
    <w:rPr>
      <w:rFonts w:ascii="Open Sans" w:hAnsi="Open Sans"/>
      <w:sz w:val="20"/>
      <w:szCs w:val="24"/>
    </w:rPr>
  </w:style>
  <w:style w:type="character" w:styleId="Utheving">
    <w:name w:val="Emphasis"/>
    <w:basedOn w:val="Standardskriftforavsnitt"/>
    <w:qFormat/>
    <w:rsid w:val="00171D27"/>
    <w:rPr>
      <w:i/>
      <w:iCs/>
    </w:rPr>
  </w:style>
  <w:style w:type="paragraph" w:styleId="Ingenmellomrom">
    <w:name w:val="No Spacing"/>
    <w:uiPriority w:val="1"/>
    <w:qFormat/>
    <w:rsid w:val="00171D27"/>
    <w:rPr>
      <w:sz w:val="24"/>
    </w:rPr>
  </w:style>
  <w:style w:type="paragraph" w:styleId="Listeavsnitt">
    <w:name w:val="List Paragraph"/>
    <w:basedOn w:val="Normal"/>
    <w:uiPriority w:val="34"/>
    <w:qFormat/>
    <w:rsid w:val="00171D27"/>
    <w:pPr>
      <w:ind w:left="720"/>
      <w:contextualSpacing/>
    </w:pPr>
  </w:style>
  <w:style w:type="paragraph" w:styleId="Sitat">
    <w:name w:val="Quote"/>
    <w:basedOn w:val="Normal"/>
    <w:next w:val="Normal"/>
    <w:link w:val="SitatTegn"/>
    <w:uiPriority w:val="29"/>
    <w:qFormat/>
    <w:rsid w:val="00171D27"/>
    <w:rPr>
      <w:i/>
      <w:iCs/>
      <w:color w:val="000000" w:themeColor="text1"/>
    </w:rPr>
  </w:style>
  <w:style w:type="character" w:customStyle="1" w:styleId="SitatTegn">
    <w:name w:val="Sitat Tegn"/>
    <w:basedOn w:val="Standardskriftforavsnitt"/>
    <w:link w:val="Sitat"/>
    <w:uiPriority w:val="29"/>
    <w:rsid w:val="00171D27"/>
    <w:rPr>
      <w:i/>
      <w:iCs/>
      <w:color w:val="000000" w:themeColor="text1"/>
      <w:sz w:val="24"/>
    </w:rPr>
  </w:style>
  <w:style w:type="paragraph" w:styleId="Sterktsitat">
    <w:name w:val="Intense Quote"/>
    <w:basedOn w:val="Normal"/>
    <w:next w:val="Normal"/>
    <w:link w:val="SterktsitatTegn"/>
    <w:uiPriority w:val="30"/>
    <w:qFormat/>
    <w:rsid w:val="00171D27"/>
    <w:pPr>
      <w:pBdr>
        <w:bottom w:val="single" w:sz="4" w:space="4" w:color="00244C" w:themeColor="accent1"/>
      </w:pBdr>
      <w:spacing w:before="200" w:after="280"/>
      <w:ind w:left="936" w:right="936"/>
    </w:pPr>
    <w:rPr>
      <w:b/>
      <w:bCs/>
      <w:i/>
      <w:iCs/>
      <w:color w:val="00244C" w:themeColor="accent1"/>
    </w:rPr>
  </w:style>
  <w:style w:type="character" w:customStyle="1" w:styleId="SterktsitatTegn">
    <w:name w:val="Sterkt sitat Tegn"/>
    <w:basedOn w:val="Standardskriftforavsnitt"/>
    <w:link w:val="Sterktsitat"/>
    <w:uiPriority w:val="30"/>
    <w:rsid w:val="00171D27"/>
    <w:rPr>
      <w:b/>
      <w:bCs/>
      <w:i/>
      <w:iCs/>
      <w:color w:val="00244C" w:themeColor="accent1"/>
      <w:sz w:val="24"/>
    </w:rPr>
  </w:style>
  <w:style w:type="character" w:styleId="Svakutheving">
    <w:name w:val="Subtle Emphasis"/>
    <w:basedOn w:val="Standardskriftforavsnitt"/>
    <w:uiPriority w:val="19"/>
    <w:qFormat/>
    <w:rsid w:val="00171D27"/>
    <w:rPr>
      <w:i/>
      <w:iCs/>
      <w:color w:val="808080" w:themeColor="text1" w:themeTint="7F"/>
    </w:rPr>
  </w:style>
  <w:style w:type="character" w:styleId="Sterkutheving">
    <w:name w:val="Intense Emphasis"/>
    <w:basedOn w:val="Standardskriftforavsnitt"/>
    <w:uiPriority w:val="21"/>
    <w:qFormat/>
    <w:rsid w:val="00171D27"/>
    <w:rPr>
      <w:b/>
      <w:bCs/>
      <w:i/>
      <w:iCs/>
      <w:color w:val="00244C" w:themeColor="accent1"/>
    </w:rPr>
  </w:style>
  <w:style w:type="character" w:styleId="Svakreferanse">
    <w:name w:val="Subtle Reference"/>
    <w:basedOn w:val="Standardskriftforavsnitt"/>
    <w:uiPriority w:val="31"/>
    <w:qFormat/>
    <w:rsid w:val="00171D27"/>
    <w:rPr>
      <w:smallCaps/>
      <w:color w:val="C90B1C" w:themeColor="accent2"/>
      <w:u w:val="single"/>
    </w:rPr>
  </w:style>
  <w:style w:type="character" w:styleId="Sterkreferanse">
    <w:name w:val="Intense Reference"/>
    <w:basedOn w:val="Standardskriftforavsnitt"/>
    <w:uiPriority w:val="32"/>
    <w:qFormat/>
    <w:rsid w:val="00171D27"/>
    <w:rPr>
      <w:b/>
      <w:bCs/>
      <w:smallCaps/>
      <w:color w:val="C90B1C" w:themeColor="accent2"/>
      <w:spacing w:val="5"/>
      <w:u w:val="single"/>
    </w:rPr>
  </w:style>
  <w:style w:type="character" w:styleId="Boktittel">
    <w:name w:val="Book Title"/>
    <w:basedOn w:val="Standardskriftforavsnitt"/>
    <w:uiPriority w:val="33"/>
    <w:qFormat/>
    <w:rsid w:val="00171D27"/>
    <w:rPr>
      <w:b/>
      <w:bCs/>
      <w:smallCaps/>
      <w:spacing w:val="5"/>
    </w:rPr>
  </w:style>
  <w:style w:type="paragraph" w:styleId="Overskriftforinnholdsfortegnelse">
    <w:name w:val="TOC Heading"/>
    <w:basedOn w:val="Overskrift1"/>
    <w:next w:val="Normal"/>
    <w:uiPriority w:val="39"/>
    <w:unhideWhenUsed/>
    <w:qFormat/>
    <w:rsid w:val="00171D27"/>
    <w:pPr>
      <w:outlineLvl w:val="9"/>
    </w:pPr>
  </w:style>
  <w:style w:type="table" w:styleId="Tabellrutenett">
    <w:name w:val="Table Grid"/>
    <w:basedOn w:val="Vanligtabell"/>
    <w:uiPriority w:val="59"/>
    <w:unhideWhenUsed/>
    <w:rsid w:val="007957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H1">
    <w:name w:val="toc 1"/>
    <w:basedOn w:val="Normal"/>
    <w:next w:val="Normal"/>
    <w:autoRedefine/>
    <w:uiPriority w:val="39"/>
    <w:unhideWhenUsed/>
    <w:rsid w:val="005D1E68"/>
    <w:pPr>
      <w:spacing w:after="100"/>
    </w:pPr>
  </w:style>
  <w:style w:type="paragraph" w:styleId="INNH2">
    <w:name w:val="toc 2"/>
    <w:basedOn w:val="Normal"/>
    <w:next w:val="Normal"/>
    <w:autoRedefine/>
    <w:uiPriority w:val="39"/>
    <w:unhideWhenUsed/>
    <w:rsid w:val="00746E5D"/>
    <w:pPr>
      <w:tabs>
        <w:tab w:val="left" w:pos="880"/>
        <w:tab w:val="right" w:leader="dot" w:pos="9486"/>
      </w:tabs>
      <w:spacing w:after="100"/>
      <w:ind w:left="240"/>
    </w:pPr>
    <w:rPr>
      <w:rFonts w:ascii="Calibri" w:eastAsiaTheme="majorEastAsia" w:hAnsi="Calibri" w:cs="Calibri"/>
      <w:noProof/>
    </w:rPr>
  </w:style>
  <w:style w:type="table" w:styleId="Rutenettabell3uthevingsfarge1">
    <w:name w:val="Grid Table 3 Accent 1"/>
    <w:basedOn w:val="Vanligtabell"/>
    <w:uiPriority w:val="48"/>
    <w:rsid w:val="00A9079C"/>
    <w:tblPr>
      <w:tblStyleRowBandSize w:val="1"/>
      <w:tblStyleColBandSize w:val="1"/>
      <w:tblBorders>
        <w:top w:val="single" w:sz="4" w:space="0" w:color="0075F9" w:themeColor="accent1" w:themeTint="99"/>
        <w:left w:val="single" w:sz="4" w:space="0" w:color="0075F9" w:themeColor="accent1" w:themeTint="99"/>
        <w:bottom w:val="single" w:sz="4" w:space="0" w:color="0075F9" w:themeColor="accent1" w:themeTint="99"/>
        <w:right w:val="single" w:sz="4" w:space="0" w:color="0075F9" w:themeColor="accent1" w:themeTint="99"/>
        <w:insideH w:val="single" w:sz="4" w:space="0" w:color="0075F9" w:themeColor="accent1" w:themeTint="99"/>
        <w:insideV w:val="single" w:sz="4" w:space="0" w:color="0075F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8D0FF" w:themeFill="accent1" w:themeFillTint="33"/>
      </w:tcPr>
    </w:tblStylePr>
    <w:tblStylePr w:type="band1Horz">
      <w:tblPr/>
      <w:tcPr>
        <w:shd w:val="clear" w:color="auto" w:fill="A8D0FF" w:themeFill="accent1" w:themeFillTint="33"/>
      </w:tcPr>
    </w:tblStylePr>
    <w:tblStylePr w:type="neCell">
      <w:tblPr/>
      <w:tcPr>
        <w:tcBorders>
          <w:bottom w:val="single" w:sz="4" w:space="0" w:color="0075F9" w:themeColor="accent1" w:themeTint="99"/>
        </w:tcBorders>
      </w:tcPr>
    </w:tblStylePr>
    <w:tblStylePr w:type="nwCell">
      <w:tblPr/>
      <w:tcPr>
        <w:tcBorders>
          <w:bottom w:val="single" w:sz="4" w:space="0" w:color="0075F9" w:themeColor="accent1" w:themeTint="99"/>
        </w:tcBorders>
      </w:tcPr>
    </w:tblStylePr>
    <w:tblStylePr w:type="seCell">
      <w:tblPr/>
      <w:tcPr>
        <w:tcBorders>
          <w:top w:val="single" w:sz="4" w:space="0" w:color="0075F9" w:themeColor="accent1" w:themeTint="99"/>
        </w:tcBorders>
      </w:tcPr>
    </w:tblStylePr>
    <w:tblStylePr w:type="swCell">
      <w:tblPr/>
      <w:tcPr>
        <w:tcBorders>
          <w:top w:val="single" w:sz="4" w:space="0" w:color="0075F9" w:themeColor="accent1" w:themeTint="99"/>
        </w:tcBorders>
      </w:tcPr>
    </w:tblStylePr>
  </w:style>
  <w:style w:type="table" w:styleId="Rutenettabell3uthevingsfarge2">
    <w:name w:val="Grid Table 3 Accent 2"/>
    <w:basedOn w:val="Vanligtabell"/>
    <w:uiPriority w:val="48"/>
    <w:rsid w:val="00A9079C"/>
    <w:tblPr>
      <w:tblStyleRowBandSize w:val="1"/>
      <w:tblStyleColBandSize w:val="1"/>
      <w:tblBorders>
        <w:top w:val="single" w:sz="4" w:space="0" w:color="F55563" w:themeColor="accent2" w:themeTint="99"/>
        <w:left w:val="single" w:sz="4" w:space="0" w:color="F55563" w:themeColor="accent2" w:themeTint="99"/>
        <w:bottom w:val="single" w:sz="4" w:space="0" w:color="F55563" w:themeColor="accent2" w:themeTint="99"/>
        <w:right w:val="single" w:sz="4" w:space="0" w:color="F55563" w:themeColor="accent2" w:themeTint="99"/>
        <w:insideH w:val="single" w:sz="4" w:space="0" w:color="F55563" w:themeColor="accent2" w:themeTint="99"/>
        <w:insideV w:val="single" w:sz="4" w:space="0" w:color="F5556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C6CA" w:themeFill="accent2" w:themeFillTint="33"/>
      </w:tcPr>
    </w:tblStylePr>
    <w:tblStylePr w:type="band1Horz">
      <w:tblPr/>
      <w:tcPr>
        <w:shd w:val="clear" w:color="auto" w:fill="FCC6CA" w:themeFill="accent2" w:themeFillTint="33"/>
      </w:tcPr>
    </w:tblStylePr>
    <w:tblStylePr w:type="neCell">
      <w:tblPr/>
      <w:tcPr>
        <w:tcBorders>
          <w:bottom w:val="single" w:sz="4" w:space="0" w:color="F55563" w:themeColor="accent2" w:themeTint="99"/>
        </w:tcBorders>
      </w:tcPr>
    </w:tblStylePr>
    <w:tblStylePr w:type="nwCell">
      <w:tblPr/>
      <w:tcPr>
        <w:tcBorders>
          <w:bottom w:val="single" w:sz="4" w:space="0" w:color="F55563" w:themeColor="accent2" w:themeTint="99"/>
        </w:tcBorders>
      </w:tcPr>
    </w:tblStylePr>
    <w:tblStylePr w:type="seCell">
      <w:tblPr/>
      <w:tcPr>
        <w:tcBorders>
          <w:top w:val="single" w:sz="4" w:space="0" w:color="F55563" w:themeColor="accent2" w:themeTint="99"/>
        </w:tcBorders>
      </w:tcPr>
    </w:tblStylePr>
    <w:tblStylePr w:type="swCell">
      <w:tblPr/>
      <w:tcPr>
        <w:tcBorders>
          <w:top w:val="single" w:sz="4" w:space="0" w:color="F55563" w:themeColor="accent2" w:themeTint="99"/>
        </w:tcBorders>
      </w:tcPr>
    </w:tblStylePr>
  </w:style>
  <w:style w:type="table" w:styleId="Rutenettabell2uthevingsfarge2">
    <w:name w:val="Grid Table 2 Accent 2"/>
    <w:basedOn w:val="Vanligtabell"/>
    <w:uiPriority w:val="47"/>
    <w:rsid w:val="00A9079C"/>
    <w:tblPr>
      <w:tblStyleRowBandSize w:val="1"/>
      <w:tblStyleColBandSize w:val="1"/>
      <w:tblBorders>
        <w:top w:val="single" w:sz="2" w:space="0" w:color="F55563" w:themeColor="accent2" w:themeTint="99"/>
        <w:bottom w:val="single" w:sz="2" w:space="0" w:color="F55563" w:themeColor="accent2" w:themeTint="99"/>
        <w:insideH w:val="single" w:sz="2" w:space="0" w:color="F55563" w:themeColor="accent2" w:themeTint="99"/>
        <w:insideV w:val="single" w:sz="2" w:space="0" w:color="F55563" w:themeColor="accent2" w:themeTint="99"/>
      </w:tblBorders>
    </w:tblPr>
    <w:tblStylePr w:type="firstRow">
      <w:rPr>
        <w:b/>
        <w:bCs/>
      </w:rPr>
      <w:tblPr/>
      <w:tcPr>
        <w:tcBorders>
          <w:top w:val="nil"/>
          <w:bottom w:val="single" w:sz="12" w:space="0" w:color="F55563" w:themeColor="accent2" w:themeTint="99"/>
          <w:insideH w:val="nil"/>
          <w:insideV w:val="nil"/>
        </w:tcBorders>
        <w:shd w:val="clear" w:color="auto" w:fill="FFFFFF" w:themeFill="background1"/>
      </w:tcPr>
    </w:tblStylePr>
    <w:tblStylePr w:type="lastRow">
      <w:rPr>
        <w:b/>
        <w:bCs/>
      </w:rPr>
      <w:tblPr/>
      <w:tcPr>
        <w:tcBorders>
          <w:top w:val="double" w:sz="2" w:space="0" w:color="F5556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C6CA" w:themeFill="accent2" w:themeFillTint="33"/>
      </w:tcPr>
    </w:tblStylePr>
    <w:tblStylePr w:type="band1Horz">
      <w:tblPr/>
      <w:tcPr>
        <w:shd w:val="clear" w:color="auto" w:fill="FCC6CA" w:themeFill="accent2" w:themeFillTint="33"/>
      </w:tcPr>
    </w:tblStylePr>
  </w:style>
  <w:style w:type="table" w:styleId="Rutenettabell2uthevingsfarge6">
    <w:name w:val="Grid Table 2 Accent 6"/>
    <w:basedOn w:val="Vanligtabell"/>
    <w:uiPriority w:val="47"/>
    <w:rsid w:val="00A9079C"/>
    <w:tblPr>
      <w:tblStyleRowBandSize w:val="1"/>
      <w:tblStyleColBandSize w:val="1"/>
      <w:tblBorders>
        <w:top w:val="single" w:sz="2" w:space="0" w:color="93ACD5" w:themeColor="accent6" w:themeTint="99"/>
        <w:bottom w:val="single" w:sz="2" w:space="0" w:color="93ACD5" w:themeColor="accent6" w:themeTint="99"/>
        <w:insideH w:val="single" w:sz="2" w:space="0" w:color="93ACD5" w:themeColor="accent6" w:themeTint="99"/>
        <w:insideV w:val="single" w:sz="2" w:space="0" w:color="93ACD5" w:themeColor="accent6" w:themeTint="99"/>
      </w:tblBorders>
    </w:tblPr>
    <w:tblStylePr w:type="firstRow">
      <w:rPr>
        <w:b/>
        <w:bCs/>
      </w:rPr>
      <w:tblPr/>
      <w:tcPr>
        <w:tcBorders>
          <w:top w:val="nil"/>
          <w:bottom w:val="single" w:sz="12" w:space="0" w:color="93ACD5" w:themeColor="accent6" w:themeTint="99"/>
          <w:insideH w:val="nil"/>
          <w:insideV w:val="nil"/>
        </w:tcBorders>
        <w:shd w:val="clear" w:color="auto" w:fill="FFFFFF" w:themeFill="background1"/>
      </w:tcPr>
    </w:tblStylePr>
    <w:tblStylePr w:type="lastRow">
      <w:rPr>
        <w:b/>
        <w:bCs/>
      </w:rPr>
      <w:tblPr/>
      <w:tcPr>
        <w:tcBorders>
          <w:top w:val="double" w:sz="2" w:space="0" w:color="93ACD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3F1" w:themeFill="accent6" w:themeFillTint="33"/>
      </w:tcPr>
    </w:tblStylePr>
    <w:tblStylePr w:type="band1Horz">
      <w:tblPr/>
      <w:tcPr>
        <w:shd w:val="clear" w:color="auto" w:fill="DBE3F1" w:themeFill="accent6" w:themeFillTint="33"/>
      </w:tcPr>
    </w:tblStylePr>
  </w:style>
  <w:style w:type="character" w:styleId="Sidetall">
    <w:name w:val="page number"/>
    <w:basedOn w:val="Standardskriftforavsnitt"/>
    <w:uiPriority w:val="99"/>
    <w:unhideWhenUsed/>
    <w:rsid w:val="006069A8"/>
  </w:style>
  <w:style w:type="numbering" w:customStyle="1" w:styleId="Ingenliste1">
    <w:name w:val="Ingen liste1"/>
    <w:next w:val="Ingenliste"/>
    <w:uiPriority w:val="99"/>
    <w:semiHidden/>
    <w:unhideWhenUsed/>
    <w:rsid w:val="00D61207"/>
  </w:style>
  <w:style w:type="paragraph" w:customStyle="1" w:styleId="Default">
    <w:name w:val="Default"/>
    <w:rsid w:val="00D61207"/>
    <w:pPr>
      <w:autoSpaceDE w:val="0"/>
      <w:autoSpaceDN w:val="0"/>
      <w:adjustRightInd w:val="0"/>
    </w:pPr>
    <w:rPr>
      <w:rFonts w:ascii="Calibri" w:eastAsia="Calibri" w:hAnsi="Calibri" w:cs="Calibri"/>
      <w:color w:val="000000"/>
      <w:sz w:val="24"/>
      <w:szCs w:val="24"/>
    </w:rPr>
  </w:style>
  <w:style w:type="table" w:customStyle="1" w:styleId="Tabellrutenett1">
    <w:name w:val="Tabellrutenett1"/>
    <w:basedOn w:val="Vanligtabell"/>
    <w:next w:val="Tabellrutenett"/>
    <w:uiPriority w:val="59"/>
    <w:rsid w:val="00D61207"/>
    <w:pPr>
      <w:ind w:left="714" w:hanging="357"/>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2">
    <w:name w:val="Tabellrutenett2"/>
    <w:basedOn w:val="Vanligtabell"/>
    <w:next w:val="Tabellrutenett"/>
    <w:uiPriority w:val="59"/>
    <w:rsid w:val="00D61207"/>
    <w:pPr>
      <w:ind w:left="714" w:hanging="357"/>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3">
    <w:name w:val="Tabellrutenett3"/>
    <w:basedOn w:val="Vanligtabell"/>
    <w:next w:val="Tabellrutenett"/>
    <w:uiPriority w:val="59"/>
    <w:rsid w:val="00D61207"/>
    <w:pPr>
      <w:ind w:left="714" w:hanging="357"/>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4">
    <w:name w:val="Tabellrutenett4"/>
    <w:basedOn w:val="Vanligtabell"/>
    <w:next w:val="Tabellrutenett"/>
    <w:uiPriority w:val="59"/>
    <w:rsid w:val="00D61207"/>
    <w:pPr>
      <w:ind w:left="714" w:hanging="357"/>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5">
    <w:name w:val="Tabellrutenett5"/>
    <w:basedOn w:val="Vanligtabell"/>
    <w:next w:val="Tabellrutenett"/>
    <w:uiPriority w:val="59"/>
    <w:rsid w:val="00D61207"/>
    <w:pPr>
      <w:ind w:left="714" w:hanging="357"/>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6">
    <w:name w:val="Tabellrutenett6"/>
    <w:basedOn w:val="Vanligtabell"/>
    <w:next w:val="Tabellrutenett"/>
    <w:uiPriority w:val="59"/>
    <w:rsid w:val="00D61207"/>
    <w:pPr>
      <w:ind w:left="714" w:hanging="357"/>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7">
    <w:name w:val="Tabellrutenett7"/>
    <w:basedOn w:val="Vanligtabell"/>
    <w:next w:val="Tabellrutenett"/>
    <w:uiPriority w:val="59"/>
    <w:rsid w:val="00D61207"/>
    <w:pPr>
      <w:ind w:left="714" w:hanging="357"/>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8">
    <w:name w:val="Tabellrutenett8"/>
    <w:basedOn w:val="Vanligtabell"/>
    <w:next w:val="Tabellrutenett"/>
    <w:uiPriority w:val="59"/>
    <w:rsid w:val="00D61207"/>
    <w:pPr>
      <w:ind w:left="714" w:hanging="357"/>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9">
    <w:name w:val="Tabellrutenett9"/>
    <w:basedOn w:val="Vanligtabell"/>
    <w:next w:val="Tabellrutenett"/>
    <w:uiPriority w:val="59"/>
    <w:rsid w:val="00D61207"/>
    <w:pPr>
      <w:ind w:left="714" w:hanging="357"/>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0">
    <w:name w:val="Tabellrutenett10"/>
    <w:basedOn w:val="Vanligtabell"/>
    <w:next w:val="Tabellrutenett"/>
    <w:uiPriority w:val="59"/>
    <w:rsid w:val="00D61207"/>
    <w:pPr>
      <w:ind w:left="714" w:hanging="357"/>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1">
    <w:name w:val="Tabellrutenett11"/>
    <w:basedOn w:val="Vanligtabell"/>
    <w:next w:val="Tabellrutenett"/>
    <w:uiPriority w:val="59"/>
    <w:rsid w:val="00D61207"/>
    <w:pPr>
      <w:ind w:left="714" w:hanging="357"/>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2">
    <w:name w:val="Tabellrutenett12"/>
    <w:basedOn w:val="Vanligtabell"/>
    <w:next w:val="Tabellrutenett"/>
    <w:uiPriority w:val="59"/>
    <w:rsid w:val="00D61207"/>
    <w:pPr>
      <w:ind w:left="714" w:hanging="357"/>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3">
    <w:name w:val="Tabellrutenett13"/>
    <w:basedOn w:val="Vanligtabell"/>
    <w:next w:val="Tabellrutenett"/>
    <w:uiPriority w:val="59"/>
    <w:rsid w:val="00D61207"/>
    <w:pPr>
      <w:ind w:left="714" w:hanging="357"/>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4">
    <w:name w:val="Tabellrutenett14"/>
    <w:basedOn w:val="Vanligtabell"/>
    <w:next w:val="Tabellrutenett"/>
    <w:uiPriority w:val="59"/>
    <w:rsid w:val="00D61207"/>
    <w:pPr>
      <w:ind w:left="714" w:hanging="357"/>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5">
    <w:name w:val="Tabellrutenett15"/>
    <w:basedOn w:val="Vanligtabell"/>
    <w:next w:val="Tabellrutenett"/>
    <w:uiPriority w:val="59"/>
    <w:rsid w:val="00D61207"/>
    <w:pPr>
      <w:ind w:left="714" w:hanging="357"/>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6">
    <w:name w:val="Tabellrutenett16"/>
    <w:basedOn w:val="Vanligtabell"/>
    <w:next w:val="Tabellrutenett"/>
    <w:uiPriority w:val="59"/>
    <w:rsid w:val="00D61207"/>
    <w:pPr>
      <w:ind w:left="714" w:hanging="357"/>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7">
    <w:name w:val="Tabellrutenett17"/>
    <w:basedOn w:val="Vanligtabell"/>
    <w:next w:val="Tabellrutenett"/>
    <w:uiPriority w:val="59"/>
    <w:rsid w:val="00D61207"/>
    <w:pPr>
      <w:ind w:left="714" w:hanging="357"/>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8">
    <w:name w:val="Tabellrutenett18"/>
    <w:basedOn w:val="Vanligtabell"/>
    <w:next w:val="Tabellrutenett"/>
    <w:uiPriority w:val="59"/>
    <w:rsid w:val="00D61207"/>
    <w:pPr>
      <w:ind w:left="714" w:hanging="357"/>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9">
    <w:name w:val="Tabellrutenett19"/>
    <w:basedOn w:val="Vanligtabell"/>
    <w:next w:val="Tabellrutenett"/>
    <w:uiPriority w:val="59"/>
    <w:rsid w:val="00D61207"/>
    <w:pPr>
      <w:ind w:left="714" w:hanging="357"/>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
    <w:name w:val="Body Text"/>
    <w:basedOn w:val="Normal"/>
    <w:link w:val="BrdtekstTegn"/>
    <w:uiPriority w:val="1"/>
    <w:semiHidden/>
    <w:unhideWhenUsed/>
    <w:qFormat/>
    <w:rsid w:val="00D61207"/>
    <w:pPr>
      <w:widowControl w:val="0"/>
      <w:ind w:left="836" w:hanging="360"/>
    </w:pPr>
    <w:rPr>
      <w:rFonts w:ascii="Arial" w:eastAsia="Arial" w:hAnsi="Arial"/>
      <w:sz w:val="22"/>
      <w:szCs w:val="22"/>
      <w:lang w:val="en-US"/>
    </w:rPr>
  </w:style>
  <w:style w:type="character" w:customStyle="1" w:styleId="BrdtekstTegn">
    <w:name w:val="Brødtekst Tegn"/>
    <w:basedOn w:val="Standardskriftforavsnitt"/>
    <w:link w:val="Brdtekst"/>
    <w:uiPriority w:val="1"/>
    <w:semiHidden/>
    <w:rsid w:val="00D61207"/>
    <w:rPr>
      <w:rFonts w:ascii="Arial" w:eastAsia="Arial" w:hAnsi="Arial"/>
      <w:sz w:val="22"/>
      <w:szCs w:val="22"/>
      <w:lang w:val="en-US"/>
    </w:rPr>
  </w:style>
  <w:style w:type="paragraph" w:styleId="NormalWeb">
    <w:name w:val="Normal (Web)"/>
    <w:basedOn w:val="Normal"/>
    <w:uiPriority w:val="99"/>
    <w:semiHidden/>
    <w:unhideWhenUsed/>
    <w:rsid w:val="00D61207"/>
    <w:pPr>
      <w:spacing w:before="129"/>
      <w:ind w:left="714" w:hanging="357"/>
    </w:pPr>
    <w:rPr>
      <w:rFonts w:ascii="Arial" w:hAnsi="Arial" w:cs="Arial"/>
      <w:sz w:val="22"/>
      <w:lang w:eastAsia="nb-NO"/>
    </w:rPr>
  </w:style>
  <w:style w:type="character" w:styleId="Ulstomtale">
    <w:name w:val="Unresolved Mention"/>
    <w:basedOn w:val="Standardskriftforavsnitt"/>
    <w:uiPriority w:val="99"/>
    <w:semiHidden/>
    <w:unhideWhenUsed/>
    <w:rsid w:val="00D61207"/>
    <w:rPr>
      <w:color w:val="605E5C"/>
      <w:shd w:val="clear" w:color="auto" w:fill="E1DFDD"/>
    </w:rPr>
  </w:style>
  <w:style w:type="paragraph" w:customStyle="1" w:styleId="INNH31">
    <w:name w:val="INNH 31"/>
    <w:basedOn w:val="Normal"/>
    <w:next w:val="Normal"/>
    <w:autoRedefine/>
    <w:uiPriority w:val="39"/>
    <w:unhideWhenUsed/>
    <w:rsid w:val="00D61207"/>
    <w:pPr>
      <w:spacing w:after="100" w:line="259" w:lineRule="auto"/>
      <w:ind w:left="440"/>
    </w:pPr>
    <w:rPr>
      <w:rFonts w:ascii="Calibri" w:hAnsi="Calibri"/>
      <w:sz w:val="22"/>
      <w:szCs w:val="22"/>
      <w:lang w:eastAsia="nb-NO"/>
    </w:rPr>
  </w:style>
  <w:style w:type="paragraph" w:styleId="INNH3">
    <w:name w:val="toc 3"/>
    <w:basedOn w:val="Normal"/>
    <w:next w:val="Normal"/>
    <w:autoRedefine/>
    <w:uiPriority w:val="39"/>
    <w:unhideWhenUsed/>
    <w:rsid w:val="00B52161"/>
    <w:pPr>
      <w:spacing w:after="100"/>
      <w:ind w:left="400"/>
    </w:pPr>
  </w:style>
  <w:style w:type="numbering" w:customStyle="1" w:styleId="Ingenliste2">
    <w:name w:val="Ingen liste2"/>
    <w:next w:val="Ingenliste"/>
    <w:uiPriority w:val="99"/>
    <w:semiHidden/>
    <w:unhideWhenUsed/>
    <w:rsid w:val="00D154FF"/>
  </w:style>
  <w:style w:type="table" w:customStyle="1" w:styleId="Tabellrutenett131">
    <w:name w:val="Tabellrutenett131"/>
    <w:basedOn w:val="Vanligtabell"/>
    <w:next w:val="Tabellrutenett"/>
    <w:uiPriority w:val="59"/>
    <w:rsid w:val="00D154FF"/>
    <w:pPr>
      <w:ind w:left="714" w:hanging="357"/>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20">
    <w:name w:val="Tabellrutenett20"/>
    <w:basedOn w:val="Vanligtabell"/>
    <w:next w:val="Tabellrutenett"/>
    <w:uiPriority w:val="59"/>
    <w:rsid w:val="00D154F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5776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hyperlink" Target="http://www.riksantikvaren.no/Veiledning/Publikasjonar/Informasjonsark-og-brosjyrar/Arkeologiske-kulturminne"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www.vann-nett.no"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riksantikvaren.no/Veiledning/Data-og-tjenester/Askeladden" TargetMode="External"/><Relationship Id="rId25"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hyperlink" Target="http://www.landbruksdirektoratet.no" TargetMode="External"/><Relationship Id="rId20" Type="http://schemas.openxmlformats.org/officeDocument/2006/relationships/hyperlink" Target="http://www.riksantikvaren.no/Veiledning/Publikasjonar/Informasjonsark-og-brosjyrar/Arkeologiske-kulturminn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2.emf"/><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landbruksdirektoratet.no/no/miljo-og-okologisk/regionalt-miljotilskudd/om-regionale-miljotilskudd/om-regionale-milj%C3%B8tilskudd" TargetMode="External"/><Relationship Id="rId23" Type="http://schemas.openxmlformats.org/officeDocument/2006/relationships/hyperlink" Target="http://www.bioforsk.no/ikbViewer/Content/55161/fangdam_bygg_fakta_slf.pdf" TargetMode="External"/><Relationship Id="rId28"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hyperlink" Target="https://www.riksantikvaren.no/Veiledning/Data-og-tjenester/Askeladden"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altinn.no/hjelp/innlogging/" TargetMode="External"/><Relationship Id="rId22" Type="http://schemas.openxmlformats.org/officeDocument/2006/relationships/hyperlink" Target="https://lovdata.no/dokument/NL/lov/2000-11-24-82" TargetMode="External"/><Relationship Id="rId27" Type="http://schemas.openxmlformats.org/officeDocument/2006/relationships/header" Target="header1.xml"/><Relationship Id="rId30"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fmnofil2\GPO\Maler\FMNO%20maler\Rapportmal%20Bl&#229;%20Bilde.dotx" TargetMode="External"/></Relationships>
</file>

<file path=word/theme/theme1.xml><?xml version="1.0" encoding="utf-8"?>
<a:theme xmlns:a="http://schemas.openxmlformats.org/drawingml/2006/main" name="Office-tema">
  <a:themeElements>
    <a:clrScheme name="FMNO 2019 - 1">
      <a:dk1>
        <a:sysClr val="windowText" lastClr="000000"/>
      </a:dk1>
      <a:lt1>
        <a:sysClr val="window" lastClr="FFFFFF"/>
      </a:lt1>
      <a:dk2>
        <a:srgbClr val="00244E"/>
      </a:dk2>
      <a:lt2>
        <a:srgbClr val="FFFFFF"/>
      </a:lt2>
      <a:accent1>
        <a:srgbClr val="00244C"/>
      </a:accent1>
      <a:accent2>
        <a:srgbClr val="C90B1C"/>
      </a:accent2>
      <a:accent3>
        <a:srgbClr val="F39200"/>
      </a:accent3>
      <a:accent4>
        <a:srgbClr val="BFC2C0"/>
      </a:accent4>
      <a:accent5>
        <a:srgbClr val="00ADBA"/>
      </a:accent5>
      <a:accent6>
        <a:srgbClr val="4C76BA"/>
      </a:accent6>
      <a:hlink>
        <a:srgbClr val="4C76BA"/>
      </a:hlink>
      <a:folHlink>
        <a:srgbClr val="BFC2C0"/>
      </a:folHlink>
    </a:clrScheme>
    <a:fontScheme name="FMNO 2019">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kumenttyperTaxHTField0 xmlns="138d6e04-1f76-42ad-b243-d07376ed33c3">
      <Terms xmlns="http://schemas.microsoft.com/office/infopath/2007/PartnerControls">
        <TermInfo xmlns="http://schemas.microsoft.com/office/infopath/2007/PartnerControls">
          <TermName xmlns="http://schemas.microsoft.com/office/infopath/2007/PartnerControls">Utkast</TermName>
          <TermId xmlns="http://schemas.microsoft.com/office/infopath/2007/PartnerControls">4de05441-f214-42f3-b9da-a4553ba80683</TermId>
        </TermInfo>
      </Terms>
    </DokumenttyperTaxHTField0>
    <_dlc_DocId xmlns="138d6e04-1f76-42ad-b243-d07376ed33c3">UKUM45TMN2SN-63-14749</_dlc_DocId>
    <_dlc_DocIdUrl xmlns="138d6e04-1f76-42ad-b243-d07376ed33c3">
      <Url>http://intranett/dokumentsenter/_layouts/15/DocIdRedir.aspx?ID=UKUM45TMN2SN-63-14749</Url>
      <Description>UKUM45TMN2SN-63-14749</Description>
    </_dlc_DocIdUrl>
    <TaxCatchAll xmlns="138d6e04-1f76-42ad-b243-d07376ed33c3">
      <Value>132</Value>
      <Value>267</Value>
      <Value>1020</Value>
      <Value>533</Value>
      <Value>378</Value>
      <Value>380</Value>
      <Value>120</Value>
      <Value>391</Value>
    </TaxCatchAll>
    <Sosialt_x0020_1TaxHTField0 xmlns="138d6e04-1f76-42ad-b243-d07376ed33c3">
      <Terms xmlns="http://schemas.microsoft.com/office/infopath/2007/PartnerControls"/>
    </Sosialt_x0020_1TaxHTField0>
    <AvdelingerTaxHTField0 xmlns="138d6e04-1f76-42ad-b243-d07376ed33c3">
      <Terms xmlns="http://schemas.microsoft.com/office/infopath/2007/PartnerControls">
        <TermInfo xmlns="http://schemas.microsoft.com/office/infopath/2007/PartnerControls">
          <TermName xmlns="http://schemas.microsoft.com/office/infopath/2007/PartnerControls">Regional utvikling</TermName>
          <TermId xmlns="http://schemas.microsoft.com/office/infopath/2007/PartnerControls">98fba452-eceb-4717-b242-d2bc293f61e4</TermId>
        </TermInfo>
        <TermInfo xmlns="http://schemas.microsoft.com/office/infopath/2007/PartnerControls">
          <TermName xmlns="http://schemas.microsoft.com/office/infopath/2007/PartnerControls">Landbruk</TermName>
          <TermId xmlns="http://schemas.microsoft.com/office/infopath/2007/PartnerControls">1fd698d2-5cca-45c5-a807-0be07bd2c48c</TermId>
        </TermInfo>
      </Terms>
    </AvdelingerTaxHTField0>
    <ÅrTaxHTField0 xmlns="138d6e04-1f76-42ad-b243-d07376ed33c3">
      <Terms xmlns="http://schemas.microsoft.com/office/infopath/2007/PartnerControls">
        <TermInfo xmlns="http://schemas.microsoft.com/office/infopath/2007/PartnerControls">
          <TermName xmlns="http://schemas.microsoft.com/office/infopath/2007/PartnerControls">2019</TermName>
          <TermId xmlns="http://schemas.microsoft.com/office/infopath/2007/PartnerControls">257569f2-16bb-4527-b324-3edb809b248a</TermId>
        </TermInfo>
      </Terms>
    </ÅrTaxHTField0>
    <FagområderTaxHTField0 xmlns="138d6e04-1f76-42ad-b243-d07376ed33c3">
      <Terms xmlns="http://schemas.microsoft.com/office/infopath/2007/PartnerControls">
        <TermInfo xmlns="http://schemas.microsoft.com/office/infopath/2007/PartnerControls">
          <TermName xmlns="http://schemas.microsoft.com/office/infopath/2007/PartnerControls">Klima og miljøprogram</TermName>
          <TermId xmlns="http://schemas.microsoft.com/office/infopath/2007/PartnerControls">8a0df5cb-18a4-4b1c-9103-54afd2eb5aa6</TermId>
        </TermInfo>
        <TermInfo xmlns="http://schemas.microsoft.com/office/infopath/2007/PartnerControls">
          <TermName xmlns="http://schemas.microsoft.com/office/infopath/2007/PartnerControls">Miljøtilskudd</TermName>
          <TermId xmlns="http://schemas.microsoft.com/office/infopath/2007/PartnerControls">809c8fa2-6015-4dd9-a160-00b187106571</TermId>
        </TermInfo>
        <TermInfo xmlns="http://schemas.microsoft.com/office/infopath/2007/PartnerControls">
          <TermName xmlns="http://schemas.microsoft.com/office/infopath/2007/PartnerControls">Landbruksforum</TermName>
          <TermId xmlns="http://schemas.microsoft.com/office/infopath/2007/PartnerControls">1467cf1c-6b3a-458d-a86a-5b3e66b0cabc</TermId>
        </TermInfo>
        <TermInfo xmlns="http://schemas.microsoft.com/office/infopath/2007/PartnerControls">
          <TermName xmlns="http://schemas.microsoft.com/office/infopath/2007/PartnerControls">Jordbruk</TermName>
          <TermId xmlns="http://schemas.microsoft.com/office/infopath/2007/PartnerControls">da37ae26-8da0-4d16-8ede-f3fb7e5726e6</TermId>
        </TermInfo>
      </Terms>
    </FagområderTaxHTField0>
    <Kommuner1TaxHTField0 xmlns="138d6e04-1f76-42ad-b243-d07376ed33c3">
      <Terms xmlns="http://schemas.microsoft.com/office/infopath/2007/PartnerControls"/>
    </Kommuner1TaxHTField0>
    <Møtedato xmlns="138d6e04-1f76-42ad-b243-d07376ed33c3" xsi:nil="true"/>
    <Saksnummer_x0020__x0028_møte_x0029_ xmlns="138d6e04-1f76-42ad-b243-d07376ed33c3">2019/1035</Saksnummer_x0020__x0028_møte_x0029_>
    <ISBN-nummer xmlns="138d6e04-1f76-42ad-b243-d07376ed33c3" xsi:nil="true"/>
    <Møtedokument xmlns="d53afbd5-b515-4af6-9878-c80c768a5eb8">false</Møtedokument>
    <_dlc_DocIdPersistId xmlns="138d6e04-1f76-42ad-b243-d07376ed33c3">false</_dlc_DocIdPersistId>
    <M_x00e5_lgrupper xmlns="69eaa1cf-f250-461f-9d01-7255543802b4"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customXsn xmlns="http://schemas.microsoft.com/office/2006/metadata/customXsn">
  <xsnLocation/>
  <cached>True</cached>
  <openByDefault>False</openByDefault>
  <xsnScope/>
</customXsn>
</file>

<file path=customXml/item4.xml><?xml version="1.0" encoding="utf-8"?>
<ct:contentTypeSchema xmlns:ct="http://schemas.microsoft.com/office/2006/metadata/contentType" xmlns:ma="http://schemas.microsoft.com/office/2006/metadata/properties/metaAttributes" ct:_="" ma:_="" ma:contentTypeName="FMNO DOKUMENTER" ma:contentTypeID="0x010100AEE3F90A70206F4FBC2504B20346D9B10045AAB0AF7D25844883F899F396BCBF03" ma:contentTypeVersion="117" ma:contentTypeDescription="" ma:contentTypeScope="" ma:versionID="db4c27c8b8da6f3153076d363d7cc56a">
  <xsd:schema xmlns:xsd="http://www.w3.org/2001/XMLSchema" xmlns:xs="http://www.w3.org/2001/XMLSchema" xmlns:p="http://schemas.microsoft.com/office/2006/metadata/properties" xmlns:ns2="138d6e04-1f76-42ad-b243-d07376ed33c3" xmlns:ns3="d53afbd5-b515-4af6-9878-c80c768a5eb8" xmlns:ns4="69eaa1cf-f250-461f-9d01-7255543802b4" targetNamespace="http://schemas.microsoft.com/office/2006/metadata/properties" ma:root="true" ma:fieldsID="d33508dfadd1373c4b243358fdafb300" ns2:_="" ns3:_="" ns4:_="">
    <xsd:import namespace="138d6e04-1f76-42ad-b243-d07376ed33c3"/>
    <xsd:import namespace="d53afbd5-b515-4af6-9878-c80c768a5eb8"/>
    <xsd:import namespace="69eaa1cf-f250-461f-9d01-7255543802b4"/>
    <xsd:element name="properties">
      <xsd:complexType>
        <xsd:sequence>
          <xsd:element name="documentManagement">
            <xsd:complexType>
              <xsd:all>
                <xsd:element ref="ns2:Møtedato" minOccurs="0"/>
                <xsd:element ref="ns3:Møtedokument" minOccurs="0"/>
                <xsd:element ref="ns2:Saksnummer_x0020__x0028_møte_x0029_" minOccurs="0"/>
                <xsd:element ref="ns2:ISBN-nummer" minOccurs="0"/>
                <xsd:element ref="ns2:TaxCatchAllLabel" minOccurs="0"/>
                <xsd:element ref="ns2:AvdelingerTaxHTField0" minOccurs="0"/>
                <xsd:element ref="ns2:FagområderTaxHTField0" minOccurs="0"/>
                <xsd:element ref="ns2:Kommuner1TaxHTField0" minOccurs="0"/>
                <xsd:element ref="ns2:Sosialt_x0020_1TaxHTField0" minOccurs="0"/>
                <xsd:element ref="ns2:ÅrTaxHTField0" minOccurs="0"/>
                <xsd:element ref="ns2:_dlc_DocIdPersistId" minOccurs="0"/>
                <xsd:element ref="ns2:_dlc_DocIdUrl" minOccurs="0"/>
                <xsd:element ref="ns2:_dlc_DocId" minOccurs="0"/>
                <xsd:element ref="ns2:DokumenttyperTaxHTField0" minOccurs="0"/>
                <xsd:element ref="ns2:TaxCatchAll" minOccurs="0"/>
                <xsd:element ref="ns4:M_x00e5_lgrupp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8d6e04-1f76-42ad-b243-d07376ed33c3" elementFormDefault="qualified">
    <xsd:import namespace="http://schemas.microsoft.com/office/2006/documentManagement/types"/>
    <xsd:import namespace="http://schemas.microsoft.com/office/infopath/2007/PartnerControls"/>
    <xsd:element name="Møtedato" ma:index="6" nillable="true" ma:displayName="Møtedato" ma:description="" ma:format="DateOnly" ma:indexed="true" ma:internalName="M_x00f8_tedato" ma:readOnly="false">
      <xsd:simpleType>
        <xsd:restriction base="dms:DateTime"/>
      </xsd:simpleType>
    </xsd:element>
    <xsd:element name="Saksnummer_x0020__x0028_møte_x0029_" ma:index="8" nillable="true" ma:displayName="Saksnummer (møte)" ma:description="Refererer til dokumentets saksnummer for møtet, eventuelt møtets nummer." ma:internalName="Saksnummer_x0020__x0028_m_x00f8_te_x0029_" ma:readOnly="false">
      <xsd:simpleType>
        <xsd:restriction base="dms:Text">
          <xsd:maxLength value="50"/>
        </xsd:restriction>
      </xsd:simpleType>
    </xsd:element>
    <xsd:element name="ISBN-nummer" ma:index="10" nillable="true" ma:displayName="ISBN-nummer" ma:description="Skrives slik: xxx-xx-xxxxx-xx-x" ma:internalName="ISBN_x002d_nummer">
      <xsd:simpleType>
        <xsd:restriction base="dms:Text">
          <xsd:maxLength value="17"/>
        </xsd:restriction>
      </xsd:simpleType>
    </xsd:element>
    <xsd:element name="TaxCatchAllLabel" ma:index="12" nillable="true" ma:displayName="Taxonomy Catch All Column1" ma:description="" ma:hidden="true" ma:list="{f7030938-8ba3-4935-8356-9c1c0f05ea97}" ma:internalName="TaxCatchAllLabel" ma:readOnly="true" ma:showField="CatchAllDataLabel" ma:web="138d6e04-1f76-42ad-b243-d07376ed33c3">
      <xsd:complexType>
        <xsd:complexContent>
          <xsd:extension base="dms:MultiChoiceLookup">
            <xsd:sequence>
              <xsd:element name="Value" type="dms:Lookup" maxOccurs="unbounded" minOccurs="0" nillable="true"/>
            </xsd:sequence>
          </xsd:extension>
        </xsd:complexContent>
      </xsd:complexType>
    </xsd:element>
    <xsd:element name="AvdelingerTaxHTField0" ma:index="14" ma:taxonomy="true" ma:internalName="AvdelingerTaxHTField0" ma:taxonomyFieldName="Avdelinger" ma:displayName="Organisasjonstilhørighet" ma:default="" ma:fieldId="{4cf49562-14f0-4bf8-bd77-7e558af77665}" ma:taxonomyMulti="true" ma:sspId="638f2f0d-cca0-472d-9312-871d4ef2f1b2" ma:termSetId="7ea6b9bb-221b-444a-888c-58aa94d88bc6" ma:anchorId="00000000-0000-0000-0000-000000000000" ma:open="false" ma:isKeyword="false">
      <xsd:complexType>
        <xsd:sequence>
          <xsd:element ref="pc:Terms" minOccurs="0" maxOccurs="1"/>
        </xsd:sequence>
      </xsd:complexType>
    </xsd:element>
    <xsd:element name="FagområderTaxHTField0" ma:index="16" ma:taxonomy="true" ma:internalName="Fagomr_x00e5_derTaxHTField0" ma:taxonomyFieldName="Fagomr_x00e5_der" ma:displayName="Fagområder" ma:default="" ma:fieldId="{a5b72c67-0e4f-476f-bef0-245e1a92580c}" ma:taxonomyMulti="true" ma:sspId="638f2f0d-cca0-472d-9312-871d4ef2f1b2" ma:termSetId="b0ce4a20-dc28-466e-ace2-103c7ad92c95" ma:anchorId="00000000-0000-0000-0000-000000000000" ma:open="false" ma:isKeyword="false">
      <xsd:complexType>
        <xsd:sequence>
          <xsd:element ref="pc:Terms" minOccurs="0" maxOccurs="1"/>
        </xsd:sequence>
      </xsd:complexType>
    </xsd:element>
    <xsd:element name="Kommuner1TaxHTField0" ma:index="18" nillable="true" ma:taxonomy="true" ma:internalName="Kommuner1TaxHTField0" ma:taxonomyFieldName="Kommuner1" ma:displayName="Kommuner" ma:default="" ma:fieldId="{369942c3-309f-4148-b1d0-a071f08126e8}" ma:taxonomyMulti="true" ma:sspId="638f2f0d-cca0-472d-9312-871d4ef2f1b2" ma:termSetId="d152b473-c4be-49a2-8228-5d44aa895df1" ma:anchorId="00000000-0000-0000-0000-000000000000" ma:open="false" ma:isKeyword="false">
      <xsd:complexType>
        <xsd:sequence>
          <xsd:element ref="pc:Terms" minOccurs="0" maxOccurs="1"/>
        </xsd:sequence>
      </xsd:complexType>
    </xsd:element>
    <xsd:element name="Sosialt_x0020_1TaxHTField0" ma:index="20" nillable="true" ma:taxonomy="true" ma:internalName="Sosialt_x0020_1TaxHTField0" ma:taxonomyFieldName="Sosialt_x0020_1" ma:displayName="Sosialt" ma:default="" ma:fieldId="{48be24a4-1093-4784-b89b-ce688282050a}" ma:taxonomyMulti="true" ma:sspId="638f2f0d-cca0-472d-9312-871d4ef2f1b2" ma:termSetId="73939d73-c430-4fe8-b0ee-ed481a27a102" ma:anchorId="00000000-0000-0000-0000-000000000000" ma:open="false" ma:isKeyword="false">
      <xsd:complexType>
        <xsd:sequence>
          <xsd:element ref="pc:Terms" minOccurs="0" maxOccurs="1"/>
        </xsd:sequence>
      </xsd:complexType>
    </xsd:element>
    <xsd:element name="ÅrTaxHTField0" ma:index="23" nillable="true" ma:taxonomy="true" ma:internalName="_x00c5_rTaxHTField0" ma:taxonomyFieldName="_x00c5_r" ma:displayName="År" ma:default="" ma:fieldId="{f515a0ec-3f20-439b-a0c5-89ee9c2ceba8}" ma:taxonomyMulti="true" ma:sspId="638f2f0d-cca0-472d-9312-871d4ef2f1b2" ma:termSetId="2983d30e-8826-4ec2-b7ab-2d2633cea28a" ma:anchorId="00000000-0000-0000-0000-000000000000" ma:open="true" ma:isKeyword="false">
      <xsd:complexType>
        <xsd:sequence>
          <xsd:element ref="pc:Terms" minOccurs="0" maxOccurs="1"/>
        </xsd:sequence>
      </xsd:complexType>
    </xsd:element>
    <xsd:element name="_dlc_DocIdPersistId" ma:index="24" nillable="true" ma:displayName="Persist ID" ma:description="Keep ID on add." ma:hidden="true" ma:internalName="_dlc_DocIdPersistId" ma:readOnly="true">
      <xsd:simpleType>
        <xsd:restriction base="dms:Boolean"/>
      </xsd:simpleType>
    </xsd:element>
    <xsd:element name="_dlc_DocIdUrl" ma:index="26" nillable="true" ma:displayName="Dokument-ID" ma:description="Fast kobling til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27" nillable="true" ma:displayName="Dokument-ID-verdi" ma:description="Verdien for dokument-IDen som er tilordnet elementet." ma:internalName="_dlc_DocId" ma:readOnly="true">
      <xsd:simpleType>
        <xsd:restriction base="dms:Text"/>
      </xsd:simpleType>
    </xsd:element>
    <xsd:element name="DokumenttyperTaxHTField0" ma:index="28" ma:taxonomy="true" ma:internalName="DokumenttyperTaxHTField0" ma:taxonomyFieldName="Dokumenttyper" ma:displayName="Dokument" ma:indexed="true" ma:default="" ma:fieldId="{fb2ca57d-962d-4739-a68e-7412b9c990f9}" ma:sspId="638f2f0d-cca0-472d-9312-871d4ef2f1b2" ma:termSetId="2675e837-a4ce-4e1e-8865-8a0eb3b97dae" ma:anchorId="00000000-0000-0000-0000-000000000000" ma:open="false" ma:isKeyword="false">
      <xsd:complexType>
        <xsd:sequence>
          <xsd:element ref="pc:Terms" minOccurs="0" maxOccurs="1"/>
        </xsd:sequence>
      </xsd:complexType>
    </xsd:element>
    <xsd:element name="TaxCatchAll" ma:index="29" nillable="true" ma:displayName="Taxonomy Catch All Column" ma:description="" ma:hidden="true" ma:list="{f7030938-8ba3-4935-8356-9c1c0f05ea97}" ma:internalName="TaxCatchAll" ma:showField="CatchAllData" ma:web="138d6e04-1f76-42ad-b243-d07376ed33c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3afbd5-b515-4af6-9878-c80c768a5eb8" elementFormDefault="qualified">
    <xsd:import namespace="http://schemas.microsoft.com/office/2006/documentManagement/types"/>
    <xsd:import namespace="http://schemas.microsoft.com/office/infopath/2007/PartnerControls"/>
    <xsd:element name="Møtedokument" ma:index="7" nillable="true" ma:displayName="Møtedokument" ma:default="0" ma:description="Kryss av for ja hvis dokumentet skal legges fram i et møte. Husk å påføre møtedato og sak nr." ma:internalName="M_x00f8_tedokumen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9eaa1cf-f250-461f-9d01-7255543802b4" elementFormDefault="qualified">
    <xsd:import namespace="http://schemas.microsoft.com/office/2006/documentManagement/types"/>
    <xsd:import namespace="http://schemas.microsoft.com/office/infopath/2007/PartnerControls"/>
    <xsd:element name="M_x00e5_lgrupper" ma:index="30" nillable="true" ma:displayName="Målgrupper" ma:hidden="true" ma:internalName="M_x00e5_lgrupper"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Innholdstype"/>
        <xsd:element ref="dc:title" maxOccurs="1" ma:index="1"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8376A5-E7D0-4A9C-9F48-9F9D1E9BEF1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38d6e04-1f76-42ad-b243-d07376ed33c3"/>
    <ds:schemaRef ds:uri="69eaa1cf-f250-461f-9d01-7255543802b4"/>
    <ds:schemaRef ds:uri="d53afbd5-b515-4af6-9878-c80c768a5eb8"/>
    <ds:schemaRef ds:uri="http://www.w3.org/XML/1998/namespace"/>
    <ds:schemaRef ds:uri="http://purl.org/dc/dcmitype/"/>
  </ds:schemaRefs>
</ds:datastoreItem>
</file>

<file path=customXml/itemProps2.xml><?xml version="1.0" encoding="utf-8"?>
<ds:datastoreItem xmlns:ds="http://schemas.openxmlformats.org/officeDocument/2006/customXml" ds:itemID="{B30E8B7C-40DA-4115-84F8-B70B1C1DBFCE}">
  <ds:schemaRefs>
    <ds:schemaRef ds:uri="http://schemas.microsoft.com/sharepoint/events"/>
  </ds:schemaRefs>
</ds:datastoreItem>
</file>

<file path=customXml/itemProps3.xml><?xml version="1.0" encoding="utf-8"?>
<ds:datastoreItem xmlns:ds="http://schemas.openxmlformats.org/officeDocument/2006/customXml" ds:itemID="{CC39C76F-C0C4-4B40-8F2B-5273392D7DE2}">
  <ds:schemaRefs>
    <ds:schemaRef ds:uri="http://schemas.microsoft.com/office/2006/metadata/customXsn"/>
  </ds:schemaRefs>
</ds:datastoreItem>
</file>

<file path=customXml/itemProps4.xml><?xml version="1.0" encoding="utf-8"?>
<ds:datastoreItem xmlns:ds="http://schemas.openxmlformats.org/officeDocument/2006/customXml" ds:itemID="{46D6DDE4-A547-4255-B918-F174DC8E8B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8d6e04-1f76-42ad-b243-d07376ed33c3"/>
    <ds:schemaRef ds:uri="d53afbd5-b515-4af6-9878-c80c768a5eb8"/>
    <ds:schemaRef ds:uri="69eaa1cf-f250-461f-9d01-725554380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CFBF3D6-47E7-4653-A225-838C13613D3A}">
  <ds:schemaRefs>
    <ds:schemaRef ds:uri="http://schemas.microsoft.com/sharepoint/v3/contenttype/forms"/>
  </ds:schemaRefs>
</ds:datastoreItem>
</file>

<file path=customXml/itemProps6.xml><?xml version="1.0" encoding="utf-8"?>
<ds:datastoreItem xmlns:ds="http://schemas.openxmlformats.org/officeDocument/2006/customXml" ds:itemID="{ED49FB56-597A-4879-A2CD-BF9166419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Rapportmal Blå Bilde</Template>
  <TotalTime>2</TotalTime>
  <Pages>27</Pages>
  <Words>8053</Words>
  <Characters>42681</Characters>
  <Application>Microsoft Office Word</Application>
  <DocSecurity>0</DocSecurity>
  <Lines>355</Lines>
  <Paragraphs>101</Paragraphs>
  <ScaleCrop>false</ScaleCrop>
  <HeadingPairs>
    <vt:vector size="2" baseType="variant">
      <vt:variant>
        <vt:lpstr>Tittel</vt:lpstr>
      </vt:variant>
      <vt:variant>
        <vt:i4>1</vt:i4>
      </vt:variant>
    </vt:vector>
  </HeadingPairs>
  <TitlesOfParts>
    <vt:vector size="1" baseType="lpstr">
      <vt:lpstr>20190610Veileder regionale miljøtilskudd</vt:lpstr>
    </vt:vector>
  </TitlesOfParts>
  <Company>Lindseth Reklamme AS</Company>
  <LinksUpToDate>false</LinksUpToDate>
  <CharactersWithSpaces>50633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20190610Veileder regionale miljøtilskudd</dc:title>
  <dc:creator>Pettersen, Elisabeth Utstøl</dc:creator>
  <cp:lastModifiedBy>Pettersen, Elisabeth Utstøl</cp:lastModifiedBy>
  <cp:revision>2</cp:revision>
  <cp:lastPrinted>2019-06-11T11:53:00Z</cp:lastPrinted>
  <dcterms:created xsi:type="dcterms:W3CDTF">2019-06-17T06:41:00Z</dcterms:created>
  <dcterms:modified xsi:type="dcterms:W3CDTF">2019-06-17T06:41:00Z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ommuner1">
    <vt:lpwstr/>
  </property>
  <property fmtid="{D5CDD505-2E9C-101B-9397-08002B2CF9AE}" pid="3" name="Fagområder">
    <vt:lpwstr>391;#Klima og miljøprogram|8a0df5cb-18a4-4b1c-9103-54afd2eb5aa6;#533;#Miljøtilskudd|809c8fa2-6015-4dd9-a160-00b187106571;#378;#Landbruksforum|1467cf1c-6b3a-458d-a86a-5b3e66b0cabc;#380;#Jordbruk|da37ae26-8da0-4d16-8ede-f3fb7e5726e6</vt:lpwstr>
  </property>
  <property fmtid="{D5CDD505-2E9C-101B-9397-08002B2CF9AE}" pid="4" name="ContentTypeId">
    <vt:lpwstr>0x010100AEE3F90A70206F4FBC2504B20346D9B10045AAB0AF7D25844883F899F396BCBF03</vt:lpwstr>
  </property>
  <property fmtid="{D5CDD505-2E9C-101B-9397-08002B2CF9AE}" pid="5" name="Avdelinger">
    <vt:lpwstr>267;#Regional utvikling|98fba452-eceb-4717-b242-d2bc293f61e4;#120;#Landbruk|1fd698d2-5cca-45c5-a807-0be07bd2c48c</vt:lpwstr>
  </property>
  <property fmtid="{D5CDD505-2E9C-101B-9397-08002B2CF9AE}" pid="6" name="Dokumenttyper">
    <vt:lpwstr>132;#Utkast|4de05441-f214-42f3-b9da-a4553ba80683</vt:lpwstr>
  </property>
  <property fmtid="{D5CDD505-2E9C-101B-9397-08002B2CF9AE}" pid="7" name="År">
    <vt:lpwstr>1020;#2019|257569f2-16bb-4527-b324-3edb809b248a</vt:lpwstr>
  </property>
  <property fmtid="{D5CDD505-2E9C-101B-9397-08002B2CF9AE}" pid="8" name="_dlc_DocIdItemGuid">
    <vt:lpwstr>f0412c27-fe59-45b5-95ad-322126a8b5b0</vt:lpwstr>
  </property>
  <property fmtid="{D5CDD505-2E9C-101B-9397-08002B2CF9AE}" pid="9" name="Sosialt 1">
    <vt:lpwstr/>
  </property>
  <property fmtid="{D5CDD505-2E9C-101B-9397-08002B2CF9AE}" pid="10" name="Sosialt">
    <vt:lpwstr/>
  </property>
  <property fmtid="{D5CDD505-2E9C-101B-9397-08002B2CF9AE}" pid="11" name="Kommuner">
    <vt:lpwstr/>
  </property>
  <property fmtid="{D5CDD505-2E9C-101B-9397-08002B2CF9AE}" pid="12" name="a327a1ea918648dab3bb5b5ae36ce9a5">
    <vt:lpwstr/>
  </property>
  <property fmtid="{D5CDD505-2E9C-101B-9397-08002B2CF9AE}" pid="13" name="Notarius_x002F_translat_x00f8_r">
    <vt:lpwstr/>
  </property>
  <property fmtid="{D5CDD505-2E9C-101B-9397-08002B2CF9AE}" pid="14" name="_dlc_policyId">
    <vt:lpwstr/>
  </property>
  <property fmtid="{D5CDD505-2E9C-101B-9397-08002B2CF9AE}" pid="15" name="ItemRetentionFormula">
    <vt:lpwstr/>
  </property>
  <property fmtid="{D5CDD505-2E9C-101B-9397-08002B2CF9AE}" pid="16" name="Notarius/translatør">
    <vt:lpwstr/>
  </property>
</Properties>
</file>