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50" w:rsidRDefault="00897C50" w:rsidP="005675EC">
      <w:pPr>
        <w:pStyle w:val="Overskrift1"/>
      </w:pPr>
      <w:r w:rsidRPr="00F06C30">
        <w:t xml:space="preserve">Fiske etter anadrome laksefisk </w:t>
      </w:r>
      <w:r>
        <w:t>i</w:t>
      </w:r>
      <w:r w:rsidRPr="00F06C30">
        <w:t xml:space="preserve"> sjøen</w:t>
      </w:r>
    </w:p>
    <w:p w:rsidR="00897C50" w:rsidRDefault="00897C50" w:rsidP="00897C50"/>
    <w:p w:rsidR="00897C50" w:rsidRDefault="000F5371" w:rsidP="005675EC">
      <w:pPr>
        <w:pStyle w:val="Overskrift3"/>
      </w:pPr>
      <w:r>
        <w:t>Fisketid for fiske med k</w:t>
      </w:r>
      <w:r w:rsidR="00897C50">
        <w:t>ilenot og laksevarp</w:t>
      </w:r>
    </w:p>
    <w:p w:rsidR="00897C50" w:rsidRDefault="00897C50" w:rsidP="00897C50"/>
    <w:p w:rsidR="00897C50" w:rsidRDefault="00897C50" w:rsidP="00897C50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>Gjeldende regulering jf. FOR-2012-05-10 nr</w:t>
      </w:r>
      <w:r>
        <w:rPr>
          <w:sz w:val="22"/>
        </w:rPr>
        <w:t>.</w:t>
      </w:r>
      <w:r w:rsidRPr="00866AE4">
        <w:rPr>
          <w:sz w:val="22"/>
        </w:rPr>
        <w:t xml:space="preserve"> 43</w:t>
      </w:r>
      <w:r>
        <w:rPr>
          <w:sz w:val="22"/>
        </w:rPr>
        <w:t>1 § 4</w:t>
      </w:r>
      <w:r w:rsidRPr="00866AE4">
        <w:rPr>
          <w:sz w:val="22"/>
        </w:rPr>
        <w:t>:</w:t>
      </w:r>
    </w:p>
    <w:p w:rsidR="005675EC" w:rsidRPr="005675EC" w:rsidRDefault="005675EC" w:rsidP="005675EC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033"/>
      </w:tblGrid>
      <w:tr w:rsidR="00897C50" w:rsidTr="00897C50">
        <w:tc>
          <w:tcPr>
            <w:tcW w:w="2263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Fylke og avgrensning</w:t>
            </w:r>
          </w:p>
        </w:tc>
        <w:tc>
          <w:tcPr>
            <w:tcW w:w="2694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ordinær sesong</w:t>
            </w:r>
          </w:p>
        </w:tc>
        <w:tc>
          <w:tcPr>
            <w:tcW w:w="3033" w:type="dxa"/>
          </w:tcPr>
          <w:p w:rsidR="00897C50" w:rsidRPr="002D7596" w:rsidRDefault="00897C50" w:rsidP="00F60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utvide</w:t>
            </w:r>
            <w:r w:rsidR="00F60E17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sesong</w:t>
            </w:r>
          </w:p>
        </w:tc>
      </w:tr>
      <w:tr w:rsidR="00897C50" w:rsidTr="00897C50">
        <w:tc>
          <w:tcPr>
            <w:tcW w:w="2263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3033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Pr="00F06C30" w:rsidRDefault="00897C50" w:rsidP="00897C50"/>
    <w:p w:rsidR="00897C50" w:rsidRDefault="00897C50" w:rsidP="00897C50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>Forslag til endring av gjeldende reguleringsbestemmelser:</w:t>
      </w:r>
    </w:p>
    <w:p w:rsidR="005675EC" w:rsidRPr="005675EC" w:rsidRDefault="005675EC" w:rsidP="005675EC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033"/>
      </w:tblGrid>
      <w:tr w:rsidR="00897C50" w:rsidTr="00AD13F3">
        <w:tc>
          <w:tcPr>
            <w:tcW w:w="2263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Fylke og avgrensning</w:t>
            </w:r>
          </w:p>
        </w:tc>
        <w:tc>
          <w:tcPr>
            <w:tcW w:w="2694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ordinær sesong</w:t>
            </w:r>
          </w:p>
        </w:tc>
        <w:tc>
          <w:tcPr>
            <w:tcW w:w="3033" w:type="dxa"/>
          </w:tcPr>
          <w:p w:rsidR="00897C50" w:rsidRPr="002D7596" w:rsidRDefault="00897C50" w:rsidP="00F60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utvide</w:t>
            </w:r>
            <w:r w:rsidR="00F60E17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sesong</w:t>
            </w:r>
          </w:p>
        </w:tc>
      </w:tr>
      <w:tr w:rsidR="00897C50" w:rsidTr="00AD13F3">
        <w:tc>
          <w:tcPr>
            <w:tcW w:w="2263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3033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010B07" w:rsidRDefault="003F4E0A"/>
    <w:p w:rsidR="000801B4" w:rsidRDefault="000801B4" w:rsidP="000801B4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 xml:space="preserve">Vitenskapsrådets </w:t>
      </w:r>
      <w:r>
        <w:rPr>
          <w:sz w:val="22"/>
        </w:rPr>
        <w:t>beskatningsråd av laks</w:t>
      </w:r>
      <w:r w:rsidRPr="00866AE4">
        <w:rPr>
          <w:sz w:val="22"/>
        </w:rPr>
        <w:t xml:space="preserve"> </w:t>
      </w:r>
      <w:r w:rsidR="005675EC">
        <w:rPr>
          <w:sz w:val="22"/>
        </w:rPr>
        <w:t xml:space="preserve">jf. </w:t>
      </w:r>
      <w:r w:rsidRPr="00866AE4">
        <w:rPr>
          <w:sz w:val="22"/>
        </w:rPr>
        <w:t xml:space="preserve">rapport </w:t>
      </w:r>
      <w:r>
        <w:rPr>
          <w:sz w:val="22"/>
        </w:rPr>
        <w:t>nr. 7</w:t>
      </w:r>
      <w:r w:rsidRPr="00866AE4">
        <w:rPr>
          <w:sz w:val="22"/>
        </w:rPr>
        <w:t>:</w:t>
      </w:r>
    </w:p>
    <w:p w:rsidR="005675EC" w:rsidRPr="005675EC" w:rsidRDefault="005675EC" w:rsidP="005675EC">
      <w:pPr>
        <w:ind w:left="360"/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1987"/>
        <w:gridCol w:w="905"/>
      </w:tblGrid>
      <w:tr w:rsidR="005675EC" w:rsidTr="005675EC">
        <w:tc>
          <w:tcPr>
            <w:tcW w:w="5098" w:type="dxa"/>
          </w:tcPr>
          <w:p w:rsidR="005675EC" w:rsidRPr="002D7596" w:rsidRDefault="005675EC" w:rsidP="002A4C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Navn på fjordregion: </w:t>
            </w:r>
          </w:p>
        </w:tc>
        <w:tc>
          <w:tcPr>
            <w:tcW w:w="1987" w:type="dxa"/>
          </w:tcPr>
          <w:p w:rsidR="005675EC" w:rsidRPr="002D7596" w:rsidRDefault="005675EC" w:rsidP="002A4C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Råd på fjordnivå:</w:t>
            </w:r>
          </w:p>
        </w:tc>
        <w:tc>
          <w:tcPr>
            <w:tcW w:w="905" w:type="dxa"/>
          </w:tcPr>
          <w:p w:rsidR="005675EC" w:rsidRPr="002D7596" w:rsidRDefault="005675EC" w:rsidP="005675EC">
            <w:pPr>
              <w:rPr>
                <w:b/>
                <w:sz w:val="22"/>
              </w:rPr>
            </w:pPr>
          </w:p>
        </w:tc>
      </w:tr>
      <w:tr w:rsidR="005675EC" w:rsidTr="005675EC">
        <w:tc>
          <w:tcPr>
            <w:tcW w:w="5098" w:type="dxa"/>
          </w:tcPr>
          <w:p w:rsidR="005675EC" w:rsidRPr="005675EC" w:rsidRDefault="005675EC" w:rsidP="000801B4">
            <w:pPr>
              <w:rPr>
                <w:b/>
                <w:sz w:val="22"/>
              </w:rPr>
            </w:pPr>
            <w:r w:rsidRPr="005675EC">
              <w:rPr>
                <w:b/>
                <w:sz w:val="22"/>
              </w:rPr>
              <w:t>Navn på kystregion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987" w:type="dxa"/>
          </w:tcPr>
          <w:p w:rsidR="005675EC" w:rsidRDefault="005675EC" w:rsidP="000801B4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Råd på </w:t>
            </w:r>
            <w:r>
              <w:rPr>
                <w:b/>
                <w:sz w:val="22"/>
              </w:rPr>
              <w:t>kystnivå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905" w:type="dxa"/>
          </w:tcPr>
          <w:p w:rsidR="005675EC" w:rsidRDefault="005675EC" w:rsidP="005675EC">
            <w:pPr>
              <w:rPr>
                <w:sz w:val="22"/>
              </w:rPr>
            </w:pPr>
          </w:p>
        </w:tc>
      </w:tr>
    </w:tbl>
    <w:p w:rsidR="000801B4" w:rsidRPr="000801B4" w:rsidRDefault="000801B4" w:rsidP="000801B4">
      <w:pPr>
        <w:rPr>
          <w:sz w:val="22"/>
        </w:rPr>
      </w:pPr>
    </w:p>
    <w:p w:rsidR="000801B4" w:rsidRDefault="000801B4" w:rsidP="000801B4">
      <w:pPr>
        <w:pStyle w:val="Listeavsnitt"/>
        <w:rPr>
          <w:sz w:val="22"/>
        </w:rPr>
      </w:pPr>
    </w:p>
    <w:p w:rsidR="00897C50" w:rsidRDefault="00897C50" w:rsidP="005675EC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 xml:space="preserve">Begrunnelse for forslag fra </w:t>
      </w:r>
      <w:r>
        <w:rPr>
          <w:sz w:val="22"/>
        </w:rPr>
        <w:t>sjølaksefisket</w:t>
      </w:r>
      <w:r w:rsidRPr="00866AE4">
        <w:rPr>
          <w:sz w:val="22"/>
        </w:rPr>
        <w:t xml:space="preserve"> til endring av gjeldende reguleringsbestemmelse:</w:t>
      </w:r>
    </w:p>
    <w:p w:rsidR="005675EC" w:rsidRPr="005675EC" w:rsidRDefault="005675EC" w:rsidP="005675EC">
      <w:pPr>
        <w:ind w:left="360"/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64"/>
      </w:tblGrid>
      <w:tr w:rsidR="00897C50" w:rsidTr="00F456FE">
        <w:trPr>
          <w:trHeight w:val="240"/>
        </w:trPr>
        <w:tc>
          <w:tcPr>
            <w:tcW w:w="8664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Default="00897C50"/>
    <w:p w:rsidR="00897C50" w:rsidRDefault="00897C50"/>
    <w:p w:rsidR="00897C50" w:rsidRDefault="00897C50" w:rsidP="00897C50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>Øvrig informasjon fra Fylkesmannen:</w:t>
      </w:r>
    </w:p>
    <w:p w:rsidR="005675EC" w:rsidRPr="005675EC" w:rsidRDefault="005675EC" w:rsidP="005675EC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64"/>
      </w:tblGrid>
      <w:tr w:rsidR="00897C50" w:rsidTr="00AD13F3">
        <w:tc>
          <w:tcPr>
            <w:tcW w:w="8814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Default="00897C50" w:rsidP="00897C50">
      <w:pPr>
        <w:rPr>
          <w:sz w:val="22"/>
        </w:rPr>
      </w:pPr>
    </w:p>
    <w:p w:rsidR="00897C50" w:rsidRDefault="00897C50"/>
    <w:p w:rsidR="00897C50" w:rsidRDefault="00897C50"/>
    <w:p w:rsidR="00897C50" w:rsidRDefault="00897C50"/>
    <w:p w:rsidR="005675EC" w:rsidRDefault="005675EC">
      <w:pPr>
        <w:spacing w:after="160" w:line="259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br w:type="page"/>
      </w:r>
    </w:p>
    <w:p w:rsidR="00897C50" w:rsidRDefault="000F5371" w:rsidP="005675EC">
      <w:pPr>
        <w:pStyle w:val="Overskrift3"/>
      </w:pPr>
      <w:r>
        <w:lastRenderedPageBreak/>
        <w:t>Fisketid for fiske med k</w:t>
      </w:r>
      <w:r w:rsidR="00897C50">
        <w:t>rokgarn (gjelde</w:t>
      </w:r>
      <w:bookmarkStart w:id="0" w:name="_GoBack"/>
      <w:bookmarkEnd w:id="0"/>
      <w:r w:rsidR="00897C50">
        <w:t>r Finnmark)</w:t>
      </w:r>
    </w:p>
    <w:p w:rsidR="00897C50" w:rsidRDefault="00897C50" w:rsidP="00897C50"/>
    <w:p w:rsidR="00897C50" w:rsidRDefault="00897C50" w:rsidP="00897C50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>Gjeldende regulering jf. FOR-2012-05-10 nr</w:t>
      </w:r>
      <w:r>
        <w:rPr>
          <w:sz w:val="22"/>
        </w:rPr>
        <w:t>.</w:t>
      </w:r>
      <w:r w:rsidRPr="00866AE4">
        <w:rPr>
          <w:sz w:val="22"/>
        </w:rPr>
        <w:t xml:space="preserve"> 43</w:t>
      </w:r>
      <w:r>
        <w:rPr>
          <w:sz w:val="22"/>
        </w:rPr>
        <w:t xml:space="preserve">1 § </w:t>
      </w:r>
      <w:r w:rsidR="000F5371">
        <w:rPr>
          <w:sz w:val="22"/>
        </w:rPr>
        <w:t>5</w:t>
      </w:r>
      <w:r w:rsidRPr="00866AE4">
        <w:rPr>
          <w:sz w:val="22"/>
        </w:rPr>
        <w:t>:</w:t>
      </w:r>
    </w:p>
    <w:p w:rsidR="00897C50" w:rsidRDefault="00897C50" w:rsidP="00897C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033"/>
      </w:tblGrid>
      <w:tr w:rsidR="00897C50" w:rsidTr="00AD13F3">
        <w:tc>
          <w:tcPr>
            <w:tcW w:w="2263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Fylke og avgrensning</w:t>
            </w:r>
          </w:p>
        </w:tc>
        <w:tc>
          <w:tcPr>
            <w:tcW w:w="2694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ordinær sesong</w:t>
            </w:r>
          </w:p>
        </w:tc>
        <w:tc>
          <w:tcPr>
            <w:tcW w:w="3033" w:type="dxa"/>
          </w:tcPr>
          <w:p w:rsidR="00897C50" w:rsidRPr="002D7596" w:rsidRDefault="00897C50" w:rsidP="00F60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utvide</w:t>
            </w:r>
            <w:r w:rsidR="00F60E17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sesong</w:t>
            </w:r>
          </w:p>
        </w:tc>
      </w:tr>
      <w:tr w:rsidR="00897C50" w:rsidTr="00AD13F3">
        <w:tc>
          <w:tcPr>
            <w:tcW w:w="2263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3033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Pr="00F06C30" w:rsidRDefault="00897C50" w:rsidP="00897C50"/>
    <w:p w:rsidR="00897C50" w:rsidRDefault="00897C50" w:rsidP="00897C50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>Forslag til endring av gjeldende reguleringsbestemmelser:</w:t>
      </w:r>
    </w:p>
    <w:p w:rsidR="00897C50" w:rsidRPr="00897C50" w:rsidRDefault="00897C50" w:rsidP="00897C50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033"/>
      </w:tblGrid>
      <w:tr w:rsidR="00897C50" w:rsidTr="00AD13F3">
        <w:tc>
          <w:tcPr>
            <w:tcW w:w="2263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Fylke og avgrensning</w:t>
            </w:r>
          </w:p>
        </w:tc>
        <w:tc>
          <w:tcPr>
            <w:tcW w:w="2694" w:type="dxa"/>
          </w:tcPr>
          <w:p w:rsidR="00897C50" w:rsidRPr="002D7596" w:rsidRDefault="00897C50" w:rsidP="00AD13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ordinær sesong</w:t>
            </w:r>
          </w:p>
        </w:tc>
        <w:tc>
          <w:tcPr>
            <w:tcW w:w="3033" w:type="dxa"/>
          </w:tcPr>
          <w:p w:rsidR="00897C50" w:rsidRPr="002D7596" w:rsidRDefault="00897C50" w:rsidP="00F60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i utvide</w:t>
            </w:r>
            <w:r w:rsidR="00F60E17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sesong</w:t>
            </w:r>
          </w:p>
        </w:tc>
      </w:tr>
      <w:tr w:rsidR="00897C50" w:rsidTr="00AD13F3">
        <w:tc>
          <w:tcPr>
            <w:tcW w:w="2263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97C50" w:rsidRDefault="00897C50" w:rsidP="00AD13F3">
            <w:pPr>
              <w:rPr>
                <w:sz w:val="22"/>
              </w:rPr>
            </w:pPr>
          </w:p>
        </w:tc>
        <w:tc>
          <w:tcPr>
            <w:tcW w:w="3033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Default="00897C50" w:rsidP="00897C50"/>
    <w:p w:rsidR="005675EC" w:rsidRDefault="005675EC" w:rsidP="005675EC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 xml:space="preserve">Vitenskapsrådets </w:t>
      </w:r>
      <w:r>
        <w:rPr>
          <w:sz w:val="22"/>
        </w:rPr>
        <w:t>beskatningsråd av laks</w:t>
      </w:r>
      <w:r w:rsidRPr="00866AE4">
        <w:rPr>
          <w:sz w:val="22"/>
        </w:rPr>
        <w:t xml:space="preserve"> </w:t>
      </w:r>
      <w:r>
        <w:rPr>
          <w:sz w:val="22"/>
        </w:rPr>
        <w:t xml:space="preserve">jf. </w:t>
      </w:r>
      <w:r w:rsidRPr="00866AE4">
        <w:rPr>
          <w:sz w:val="22"/>
        </w:rPr>
        <w:t xml:space="preserve">rapport </w:t>
      </w:r>
      <w:r>
        <w:rPr>
          <w:sz w:val="22"/>
        </w:rPr>
        <w:t>nr. 7</w:t>
      </w:r>
      <w:r w:rsidRPr="00866AE4">
        <w:rPr>
          <w:sz w:val="22"/>
        </w:rPr>
        <w:t>:</w:t>
      </w:r>
    </w:p>
    <w:p w:rsidR="005675EC" w:rsidRPr="005675EC" w:rsidRDefault="005675EC" w:rsidP="005675EC">
      <w:pPr>
        <w:ind w:left="360"/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1987"/>
        <w:gridCol w:w="905"/>
      </w:tblGrid>
      <w:tr w:rsidR="005675EC" w:rsidTr="002A4C3E">
        <w:tc>
          <w:tcPr>
            <w:tcW w:w="5098" w:type="dxa"/>
          </w:tcPr>
          <w:p w:rsidR="005675EC" w:rsidRPr="002D7596" w:rsidRDefault="005675EC" w:rsidP="002A4C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Navn på fjordregion: </w:t>
            </w:r>
          </w:p>
        </w:tc>
        <w:tc>
          <w:tcPr>
            <w:tcW w:w="1987" w:type="dxa"/>
          </w:tcPr>
          <w:p w:rsidR="005675EC" w:rsidRPr="002D7596" w:rsidRDefault="005675EC" w:rsidP="002A4C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Råd på fjordnivå:</w:t>
            </w:r>
          </w:p>
        </w:tc>
        <w:tc>
          <w:tcPr>
            <w:tcW w:w="905" w:type="dxa"/>
          </w:tcPr>
          <w:p w:rsidR="005675EC" w:rsidRPr="002D7596" w:rsidRDefault="005675EC" w:rsidP="002A4C3E">
            <w:pPr>
              <w:rPr>
                <w:b/>
                <w:sz w:val="22"/>
              </w:rPr>
            </w:pPr>
          </w:p>
        </w:tc>
      </w:tr>
      <w:tr w:rsidR="005675EC" w:rsidTr="002A4C3E">
        <w:tc>
          <w:tcPr>
            <w:tcW w:w="5098" w:type="dxa"/>
          </w:tcPr>
          <w:p w:rsidR="005675EC" w:rsidRPr="005675EC" w:rsidRDefault="005675EC" w:rsidP="002A4C3E">
            <w:pPr>
              <w:rPr>
                <w:b/>
                <w:sz w:val="22"/>
              </w:rPr>
            </w:pPr>
            <w:r w:rsidRPr="005675EC">
              <w:rPr>
                <w:b/>
                <w:sz w:val="22"/>
              </w:rPr>
              <w:t>Navn på kystregion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987" w:type="dxa"/>
          </w:tcPr>
          <w:p w:rsidR="005675EC" w:rsidRDefault="005675EC" w:rsidP="002A4C3E">
            <w:pPr>
              <w:rPr>
                <w:sz w:val="22"/>
              </w:rPr>
            </w:pPr>
            <w:r>
              <w:rPr>
                <w:b/>
                <w:sz w:val="22"/>
              </w:rPr>
              <w:t>Råd på kystnivå:</w:t>
            </w:r>
          </w:p>
        </w:tc>
        <w:tc>
          <w:tcPr>
            <w:tcW w:w="905" w:type="dxa"/>
          </w:tcPr>
          <w:p w:rsidR="005675EC" w:rsidRDefault="005675EC" w:rsidP="002A4C3E">
            <w:pPr>
              <w:rPr>
                <w:sz w:val="22"/>
              </w:rPr>
            </w:pPr>
          </w:p>
        </w:tc>
      </w:tr>
    </w:tbl>
    <w:p w:rsidR="005675EC" w:rsidRPr="005675EC" w:rsidRDefault="005675EC" w:rsidP="005675EC">
      <w:pPr>
        <w:rPr>
          <w:sz w:val="22"/>
        </w:rPr>
      </w:pPr>
    </w:p>
    <w:p w:rsidR="00897C50" w:rsidRPr="00866AE4" w:rsidRDefault="00897C50" w:rsidP="005675EC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 xml:space="preserve">Begrunnelse for forslag fra </w:t>
      </w:r>
      <w:r>
        <w:rPr>
          <w:sz w:val="22"/>
        </w:rPr>
        <w:t>sjølaksefisket</w:t>
      </w:r>
      <w:r w:rsidRPr="00866AE4">
        <w:rPr>
          <w:sz w:val="22"/>
        </w:rPr>
        <w:t xml:space="preserve"> til endring av gjeldende reguleringsbestemmelse:</w:t>
      </w:r>
    </w:p>
    <w:p w:rsidR="00897C50" w:rsidRDefault="00897C50" w:rsidP="00897C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64"/>
      </w:tblGrid>
      <w:tr w:rsidR="00897C50" w:rsidTr="00AD13F3">
        <w:trPr>
          <w:trHeight w:val="240"/>
        </w:trPr>
        <w:tc>
          <w:tcPr>
            <w:tcW w:w="8664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Default="00897C50" w:rsidP="00897C50"/>
    <w:p w:rsidR="00897C50" w:rsidRDefault="00897C50" w:rsidP="005675EC">
      <w:pPr>
        <w:pStyle w:val="Listeavsnitt"/>
        <w:numPr>
          <w:ilvl w:val="0"/>
          <w:numId w:val="1"/>
        </w:numPr>
        <w:rPr>
          <w:sz w:val="22"/>
        </w:rPr>
      </w:pPr>
      <w:r w:rsidRPr="00866AE4">
        <w:rPr>
          <w:sz w:val="22"/>
        </w:rPr>
        <w:t>Øvrig informasjon fra Fylkesmannen:</w:t>
      </w:r>
    </w:p>
    <w:p w:rsidR="005675EC" w:rsidRPr="005675EC" w:rsidRDefault="005675EC" w:rsidP="005675EC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64"/>
      </w:tblGrid>
      <w:tr w:rsidR="00897C50" w:rsidTr="00AD13F3">
        <w:tc>
          <w:tcPr>
            <w:tcW w:w="8814" w:type="dxa"/>
          </w:tcPr>
          <w:p w:rsidR="00897C50" w:rsidRDefault="00897C50" w:rsidP="00AD13F3">
            <w:pPr>
              <w:rPr>
                <w:sz w:val="22"/>
              </w:rPr>
            </w:pPr>
          </w:p>
        </w:tc>
      </w:tr>
    </w:tbl>
    <w:p w:rsidR="00897C50" w:rsidRDefault="00897C50"/>
    <w:sectPr w:rsidR="00897C50" w:rsidSect="005675EC">
      <w:headerReference w:type="default" r:id="rId7"/>
      <w:footerReference w:type="default" r:id="rId8"/>
      <w:headerReference w:type="first" r:id="rId9"/>
      <w:pgSz w:w="11906" w:h="16838" w:code="9"/>
      <w:pgMar w:top="1418" w:right="1814" w:bottom="1418" w:left="1418" w:header="2154" w:footer="340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0A" w:rsidRDefault="003F4E0A">
      <w:r>
        <w:separator/>
      </w:r>
    </w:p>
  </w:endnote>
  <w:endnote w:type="continuationSeparator" w:id="0">
    <w:p w:rsidR="003F4E0A" w:rsidRDefault="003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347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75EC" w:rsidRDefault="005675E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C7C" w:rsidRDefault="003F4E0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0A" w:rsidRDefault="003F4E0A">
      <w:r>
        <w:separator/>
      </w:r>
    </w:p>
  </w:footnote>
  <w:footnote w:type="continuationSeparator" w:id="0">
    <w:p w:rsidR="003F4E0A" w:rsidRDefault="003F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BD" w:rsidRDefault="003F4E0A" w:rsidP="00744BBD">
    <w:pPr>
      <w:pStyle w:val="Topptekst"/>
      <w:ind w:right="-124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0F" w:rsidRDefault="00F60E17" w:rsidP="00AA30CF">
    <w:pPr>
      <w:pStyle w:val="Topptekst"/>
      <w:ind w:right="-1391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2538D0" wp14:editId="26017262">
          <wp:simplePos x="0" y="0"/>
          <wp:positionH relativeFrom="page">
            <wp:posOffset>5188585</wp:posOffset>
          </wp:positionH>
          <wp:positionV relativeFrom="page">
            <wp:posOffset>152400</wp:posOffset>
          </wp:positionV>
          <wp:extent cx="2333625" cy="1257300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256C7"/>
    <w:multiLevelType w:val="hybridMultilevel"/>
    <w:tmpl w:val="AB6CC7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3B5"/>
    <w:multiLevelType w:val="hybridMultilevel"/>
    <w:tmpl w:val="921CC662"/>
    <w:lvl w:ilvl="0" w:tplc="BA04B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7BCA"/>
    <w:multiLevelType w:val="hybridMultilevel"/>
    <w:tmpl w:val="91166A06"/>
    <w:lvl w:ilvl="0" w:tplc="BA04B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3029"/>
    <w:multiLevelType w:val="hybridMultilevel"/>
    <w:tmpl w:val="5CE2B87C"/>
    <w:lvl w:ilvl="0" w:tplc="BA04B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7"/>
    <w:rsid w:val="000801B4"/>
    <w:rsid w:val="000F5371"/>
    <w:rsid w:val="002C5A03"/>
    <w:rsid w:val="003F4E0A"/>
    <w:rsid w:val="005209EF"/>
    <w:rsid w:val="005675EC"/>
    <w:rsid w:val="007B47F0"/>
    <w:rsid w:val="00897C50"/>
    <w:rsid w:val="008D7EB7"/>
    <w:rsid w:val="0094151C"/>
    <w:rsid w:val="009F3107"/>
    <w:rsid w:val="00C739BC"/>
    <w:rsid w:val="00F6006D"/>
    <w:rsid w:val="00F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C94F-F22B-4C60-92A7-ED78BD86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7C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897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897C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897C5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897C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97C50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89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7C50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897C5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675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Kjell-Magne Johnsen</dc:creator>
  <cp:keywords/>
  <dc:description/>
  <cp:lastModifiedBy>Kjell-Magne Johnsen</cp:lastModifiedBy>
  <cp:revision>6</cp:revision>
  <dcterms:created xsi:type="dcterms:W3CDTF">2015-02-09T15:24:00Z</dcterms:created>
  <dcterms:modified xsi:type="dcterms:W3CDTF">2015-02-10T13:08:00Z</dcterms:modified>
</cp:coreProperties>
</file>