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20A0" w14:textId="77777777" w:rsidR="000E0722" w:rsidRDefault="005A78A8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0EA99DC" wp14:editId="031D6B69">
            <wp:simplePos x="0" y="0"/>
            <wp:positionH relativeFrom="margin">
              <wp:posOffset>3671223</wp:posOffset>
            </wp:positionH>
            <wp:positionV relativeFrom="paragraph">
              <wp:posOffset>214630</wp:posOffset>
            </wp:positionV>
            <wp:extent cx="2086744" cy="447675"/>
            <wp:effectExtent l="0" t="0" r="889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45" cy="44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A8593" w14:textId="77777777" w:rsidR="000E0722" w:rsidRDefault="000E0722" w:rsidP="000E0722"/>
    <w:p w14:paraId="3CE31E03" w14:textId="77777777" w:rsidR="00BB4FD5" w:rsidRPr="000E0722" w:rsidRDefault="00BB4FD5" w:rsidP="000E0722"/>
    <w:p w14:paraId="7003291C" w14:textId="77777777" w:rsidR="000E0722" w:rsidRDefault="000E0722" w:rsidP="000E0722"/>
    <w:p w14:paraId="444D1713" w14:textId="045323F0" w:rsidR="000D3271" w:rsidRDefault="00771EE0" w:rsidP="0056167D">
      <w:pPr>
        <w:pStyle w:val="Overskrift1"/>
      </w:pPr>
      <w:r>
        <w:t>I</w:t>
      </w:r>
      <w:r w:rsidR="000D3271">
        <w:t xml:space="preserve">nnhold og opplegg for </w:t>
      </w:r>
      <w:r w:rsidR="00344DC6">
        <w:t xml:space="preserve">nasjonal </w:t>
      </w:r>
      <w:r w:rsidR="000D3271">
        <w:t>Leve hele livet-pris</w:t>
      </w:r>
    </w:p>
    <w:p w14:paraId="04964EB6" w14:textId="77777777" w:rsidR="0056167D" w:rsidRPr="0056167D" w:rsidRDefault="0056167D" w:rsidP="0056167D"/>
    <w:p w14:paraId="2023BC6A" w14:textId="2F738ABE" w:rsidR="005572F4" w:rsidRDefault="00CB5BBE" w:rsidP="00635FCC">
      <w:pPr>
        <w:spacing w:after="0"/>
      </w:pPr>
      <w:r w:rsidRPr="00CB5BBE">
        <w:t>Helsedirektoratet har</w:t>
      </w:r>
      <w:r w:rsidRPr="00CB5BBE" w:rsidDel="00731917">
        <w:t xml:space="preserve"> </w:t>
      </w:r>
      <w:r w:rsidR="00731917">
        <w:t xml:space="preserve">i oppdrag å legge til rette </w:t>
      </w:r>
      <w:r w:rsidRPr="00CB5BBE">
        <w:t xml:space="preserve">for </w:t>
      </w:r>
      <w:r w:rsidR="00DB48A6">
        <w:t xml:space="preserve">å </w:t>
      </w:r>
      <w:r w:rsidR="005572F4">
        <w:t xml:space="preserve">dele ut </w:t>
      </w:r>
      <w:r w:rsidR="00DB48A6">
        <w:t xml:space="preserve">en </w:t>
      </w:r>
      <w:r w:rsidRPr="00CB5BBE">
        <w:t>Leve hele livet-pris</w:t>
      </w:r>
      <w:r w:rsidR="00DB48A6">
        <w:t xml:space="preserve"> årlig</w:t>
      </w:r>
      <w:r w:rsidRPr="00CB5BBE">
        <w:t xml:space="preserve">. </w:t>
      </w:r>
    </w:p>
    <w:p w14:paraId="15426A13" w14:textId="77777777" w:rsidR="005572F4" w:rsidRDefault="005572F4" w:rsidP="00635FCC">
      <w:pPr>
        <w:spacing w:after="0"/>
      </w:pPr>
    </w:p>
    <w:p w14:paraId="5C7B1023" w14:textId="15FFE6B5" w:rsidR="009E65DF" w:rsidRDefault="00CB5BBE" w:rsidP="00635FCC">
      <w:pPr>
        <w:spacing w:after="0"/>
        <w:rPr>
          <w:i/>
        </w:rPr>
      </w:pPr>
      <w:r w:rsidRPr="00CB5BBE">
        <w:t>I stortingsmeldingen ligger følgende forutsetninger:</w:t>
      </w:r>
      <w:r>
        <w:t xml:space="preserve"> </w:t>
      </w:r>
      <w:r w:rsidR="009E65DF" w:rsidRPr="00CB5BBE">
        <w:rPr>
          <w:i/>
        </w:rPr>
        <w:t>"For å stimulere til aktivitet og løfte fram kommuner som arbeider godt og systematisk, foreslås det også å etablere en årlig Leve hele livet-pris. Prisen skal gå til en kommune som gjennom kvalitetsforbedringsarbeid kan vise til både planlagte og gjennomførte aktiviteter og gode resultater på reformens områder."</w:t>
      </w:r>
    </w:p>
    <w:p w14:paraId="5B4EAF2E" w14:textId="4FD943DD" w:rsidR="004C3E55" w:rsidRDefault="004C3E55" w:rsidP="00635FCC">
      <w:pPr>
        <w:spacing w:after="0"/>
      </w:pPr>
    </w:p>
    <w:p w14:paraId="77AF345F" w14:textId="77777777" w:rsidR="003D6FA3" w:rsidRPr="000D3271" w:rsidRDefault="003D6FA3" w:rsidP="0056167D">
      <w:pPr>
        <w:pStyle w:val="Overskrift2"/>
      </w:pPr>
      <w:r w:rsidRPr="000D3271">
        <w:t>Nominasjon av kommuner</w:t>
      </w:r>
    </w:p>
    <w:p w14:paraId="1779242A" w14:textId="3A6575D0" w:rsidR="003D6FA3" w:rsidRPr="00A45418" w:rsidRDefault="003D6FA3" w:rsidP="003D6FA3">
      <w:pPr>
        <w:spacing w:after="0"/>
      </w:pPr>
      <w:r w:rsidRPr="00A45418">
        <w:t>De som nominerer</w:t>
      </w:r>
      <w:r w:rsidR="0056167D">
        <w:t>,</w:t>
      </w:r>
      <w:r w:rsidRPr="00A45418">
        <w:t xml:space="preserve"> må ha kjennskap til kommunenes aktiviteter og resultater i inneværende fase. </w:t>
      </w:r>
    </w:p>
    <w:p w14:paraId="1D6D1848" w14:textId="7A5B946B" w:rsidR="003D6FA3" w:rsidRPr="008B3D39" w:rsidRDefault="003D6FA3" w:rsidP="003D6FA3">
      <w:pPr>
        <w:spacing w:after="0"/>
      </w:pPr>
      <w:r w:rsidRPr="00A45418">
        <w:t xml:space="preserve">Prisens kriterier retter seg mot kommunenes mest sentrale aktiviteter. De som har mest kjennskap </w:t>
      </w:r>
      <w:r>
        <w:t>til gode eksempelkommuner</w:t>
      </w:r>
      <w:r w:rsidRPr="00A45418">
        <w:t xml:space="preserve"> anses å være regionale støtteapparat. </w:t>
      </w:r>
      <w:r w:rsidRPr="008B3D39">
        <w:t xml:space="preserve">Disse </w:t>
      </w:r>
      <w:r>
        <w:t>har tett kontakt med kommunene i gjennomføring av reformen og vil kunne nominere kommuner de ser jobber innovativt med problemsstillingen.</w:t>
      </w:r>
      <w:r w:rsidRPr="008B3D39">
        <w:t xml:space="preserve"> </w:t>
      </w:r>
    </w:p>
    <w:p w14:paraId="7D493E65" w14:textId="77777777" w:rsidR="003D6FA3" w:rsidRPr="008B3D39" w:rsidRDefault="003D6FA3" w:rsidP="003D6FA3">
      <w:pPr>
        <w:spacing w:after="0"/>
      </w:pPr>
    </w:p>
    <w:p w14:paraId="54F4A85A" w14:textId="242B7E28" w:rsidR="003D6FA3" w:rsidRDefault="003D6FA3" w:rsidP="003D6FA3">
      <w:pPr>
        <w:spacing w:after="0"/>
      </w:pPr>
      <w:r w:rsidRPr="008B3D39">
        <w:t xml:space="preserve">Det foreslås derfor at det regionale støtteapparatet kan nominere kommuner for </w:t>
      </w:r>
      <w:r w:rsidR="009D6851">
        <w:t>Leve hele livet</w:t>
      </w:r>
      <w:r w:rsidRPr="008B3D39">
        <w:t xml:space="preserve">-prisen. I tillegg foreslås det at det settes en begrensning på at hvert regionale støtteapparat kun kan nominere én kommune fra respektive fylke. Dette forutsetter at det regionale støtteapparatet koordinerer arbeidet med å nominere. </w:t>
      </w:r>
    </w:p>
    <w:p w14:paraId="48EB5F6F" w14:textId="77777777" w:rsidR="003D6FA3" w:rsidRPr="008B3D39" w:rsidRDefault="003D6FA3" w:rsidP="003D6FA3">
      <w:pPr>
        <w:spacing w:after="0"/>
      </w:pPr>
    </w:p>
    <w:p w14:paraId="08B8FDE5" w14:textId="77777777" w:rsidR="003D6FA3" w:rsidRPr="008B3D39" w:rsidRDefault="003D6FA3" w:rsidP="003D6FA3">
      <w:pPr>
        <w:spacing w:after="0"/>
      </w:pPr>
      <w:r w:rsidRPr="008B3D39">
        <w:t xml:space="preserve">Helsedirektoratet </w:t>
      </w:r>
      <w:r>
        <w:t xml:space="preserve">sørger </w:t>
      </w:r>
      <w:r w:rsidRPr="008B3D39">
        <w:t xml:space="preserve">for den praktiske gjennomføringen av nominasjonen. </w:t>
      </w:r>
    </w:p>
    <w:p w14:paraId="3BF0E221" w14:textId="77777777" w:rsidR="003D6FA3" w:rsidRDefault="003D6FA3" w:rsidP="003D6FA3">
      <w:pPr>
        <w:spacing w:after="0"/>
        <w:rPr>
          <w:b/>
          <w:sz w:val="24"/>
          <w:szCs w:val="24"/>
        </w:rPr>
      </w:pPr>
    </w:p>
    <w:p w14:paraId="231FDEB6" w14:textId="77777777" w:rsidR="003D6FA3" w:rsidRDefault="003D6FA3" w:rsidP="0056167D">
      <w:pPr>
        <w:pStyle w:val="Overskrift2"/>
      </w:pPr>
      <w:r>
        <w:t>Jury</w:t>
      </w:r>
    </w:p>
    <w:p w14:paraId="18AFB3FA" w14:textId="77777777" w:rsidR="003D6FA3" w:rsidRDefault="003D6FA3" w:rsidP="003D6FA3">
      <w:pPr>
        <w:spacing w:after="0"/>
      </w:pPr>
      <w:r>
        <w:t xml:space="preserve">Den nasjonale referansegruppen til Leve hele livet etableres som jury for Leve hele livet-prisen. </w:t>
      </w:r>
    </w:p>
    <w:p w14:paraId="279838B7" w14:textId="77777777" w:rsidR="003D6FA3" w:rsidRDefault="003D6FA3" w:rsidP="003D6FA3">
      <w:pPr>
        <w:spacing w:after="0"/>
      </w:pPr>
      <w:r>
        <w:t xml:space="preserve">Juryen vil evaluere de nominerte kommunene og blant fylkesvinnerne kåre en nasjonal vinner. </w:t>
      </w:r>
    </w:p>
    <w:p w14:paraId="15C4957B" w14:textId="77777777" w:rsidR="003D6FA3" w:rsidRDefault="003D6FA3" w:rsidP="003D6FA3">
      <w:pPr>
        <w:spacing w:after="0"/>
      </w:pPr>
      <w:r>
        <w:t xml:space="preserve">Helsedirektoratet vil lage en prosess for den praktiske gjennomføringen av evalueringen. </w:t>
      </w:r>
    </w:p>
    <w:p w14:paraId="31A750B9" w14:textId="77777777" w:rsidR="003D6FA3" w:rsidRDefault="003D6FA3" w:rsidP="003D6FA3">
      <w:pPr>
        <w:spacing w:after="0"/>
      </w:pPr>
    </w:p>
    <w:p w14:paraId="7AD09628" w14:textId="77777777" w:rsidR="003D6FA3" w:rsidRDefault="003D6FA3" w:rsidP="0056167D">
      <w:pPr>
        <w:pStyle w:val="Overskrift2"/>
      </w:pPr>
      <w:r>
        <w:t xml:space="preserve">Prisen </w:t>
      </w:r>
    </w:p>
    <w:p w14:paraId="2F1D6B47" w14:textId="77777777" w:rsidR="003D6FA3" w:rsidRDefault="003D6FA3" w:rsidP="003D6FA3">
      <w:pPr>
        <w:spacing w:after="0"/>
      </w:pPr>
      <w:r>
        <w:t xml:space="preserve">For at prisens målsetning om å stimulere til aktivitet skal være reell, foreslås det at prisen innebærer et reelt pengebeløp som kan gjøre en forskjell for kommunene. Beløpet settes til 100 000 kr. Vinneren annonseres i form av pressemelding og gjennom aktuelle kanaler (Hdir, Regjeringen, nyhetsbrev, fagmedier osv.). </w:t>
      </w:r>
    </w:p>
    <w:p w14:paraId="16A94841" w14:textId="77777777" w:rsidR="003D6FA3" w:rsidRPr="00EB0C16" w:rsidRDefault="003D6FA3" w:rsidP="003D6FA3">
      <w:pPr>
        <w:spacing w:after="0"/>
      </w:pPr>
    </w:p>
    <w:p w14:paraId="7745A7B2" w14:textId="77777777" w:rsidR="003D6FA3" w:rsidRPr="000D3271" w:rsidRDefault="003D6FA3" w:rsidP="0056167D">
      <w:pPr>
        <w:pStyle w:val="Overskrift2"/>
      </w:pPr>
      <w:r w:rsidRPr="000D3271">
        <w:t>Utdeling av prisen</w:t>
      </w:r>
    </w:p>
    <w:p w14:paraId="463F5FCF" w14:textId="208E189A" w:rsidR="003D6FA3" w:rsidRDefault="003D6FA3" w:rsidP="003D6FA3">
      <w:pPr>
        <w:spacing w:after="0"/>
      </w:pPr>
      <w:r>
        <w:t xml:space="preserve">Utdeling av prisen legges til den </w:t>
      </w:r>
      <w:r w:rsidR="009D6851">
        <w:t xml:space="preserve">årlige </w:t>
      </w:r>
      <w:r>
        <w:t xml:space="preserve">nasjonale konferansen </w:t>
      </w:r>
      <w:r w:rsidR="009D6851">
        <w:t xml:space="preserve">som nå er digital og åpen for alle. </w:t>
      </w:r>
      <w:r>
        <w:t xml:space="preserve">Prisutdeler er Helseministeren. </w:t>
      </w:r>
    </w:p>
    <w:p w14:paraId="386E4E8E" w14:textId="77777777" w:rsidR="003D6FA3" w:rsidRDefault="003D6FA3" w:rsidP="00635FCC">
      <w:pPr>
        <w:spacing w:after="0"/>
      </w:pPr>
    </w:p>
    <w:p w14:paraId="2F482C27" w14:textId="44DB5ECB" w:rsidR="004C3E55" w:rsidRPr="00763760" w:rsidRDefault="004C3E55" w:rsidP="0056167D">
      <w:pPr>
        <w:pStyle w:val="Overskrift2"/>
      </w:pPr>
      <w:r w:rsidRPr="00763760">
        <w:lastRenderedPageBreak/>
        <w:t>Kriterie</w:t>
      </w:r>
      <w:r w:rsidR="00B61C52">
        <w:t xml:space="preserve">r </w:t>
      </w:r>
      <w:r w:rsidR="0056167D">
        <w:t xml:space="preserve">for </w:t>
      </w:r>
      <w:r w:rsidR="00B61C52">
        <w:t>Leve hele livet</w:t>
      </w:r>
      <w:r w:rsidR="00EF0B4B">
        <w:t>-</w:t>
      </w:r>
      <w:r>
        <w:t>prisen</w:t>
      </w:r>
    </w:p>
    <w:p w14:paraId="407650A9" w14:textId="419305A6" w:rsidR="009D01BF" w:rsidRDefault="004C3E55" w:rsidP="00C8795E">
      <w:r>
        <w:t xml:space="preserve">Juryen vil være opptatt av å se om </w:t>
      </w:r>
      <w:r w:rsidR="00641ECA">
        <w:t xml:space="preserve">og hvordan </w:t>
      </w:r>
      <w:r>
        <w:t xml:space="preserve">kommunene som </w:t>
      </w:r>
      <w:r w:rsidR="00ED7CC0">
        <w:t xml:space="preserve">nomineres til </w:t>
      </w:r>
      <w:r>
        <w:t xml:space="preserve">prisen har </w:t>
      </w:r>
      <w:r w:rsidR="00ED7CC0">
        <w:t xml:space="preserve">kartlagt, </w:t>
      </w:r>
      <w:r>
        <w:t>planlagt</w:t>
      </w:r>
      <w:r w:rsidR="00ED7CC0">
        <w:t xml:space="preserve"> og tatt stilling til reformen</w:t>
      </w:r>
      <w:r>
        <w:t xml:space="preserve"> </w:t>
      </w:r>
      <w:r w:rsidR="009D6851">
        <w:t>gjennom politiske vedtak</w:t>
      </w:r>
      <w:r>
        <w:t xml:space="preserve"> </w:t>
      </w:r>
      <w:r w:rsidR="009D6851">
        <w:t xml:space="preserve">og forankring </w:t>
      </w:r>
      <w:r w:rsidR="00ED7CC0">
        <w:t>samt</w:t>
      </w:r>
      <w:r>
        <w:t xml:space="preserve"> </w:t>
      </w:r>
      <w:r w:rsidR="00ED7CC0">
        <w:t xml:space="preserve">kommet i gang </w:t>
      </w:r>
      <w:r w:rsidR="00ED7CC0" w:rsidRPr="00F164AE">
        <w:t>med</w:t>
      </w:r>
      <w:r w:rsidR="00ED7CC0" w:rsidRPr="00F164AE">
        <w:rPr>
          <w:color w:val="FF0000"/>
        </w:rPr>
        <w:t xml:space="preserve"> </w:t>
      </w:r>
      <w:r w:rsidR="00ED7CC0">
        <w:t>implementerings- og gjennomføringsfasen</w:t>
      </w:r>
      <w:r w:rsidR="00F53DC2">
        <w:t xml:space="preserve">. </w:t>
      </w:r>
    </w:p>
    <w:p w14:paraId="3EDA87B7" w14:textId="15564927" w:rsidR="00EF0B4B" w:rsidRPr="00A700CF" w:rsidRDefault="00EF0B4B" w:rsidP="004C3E55">
      <w:r>
        <w:t>Hovedmålgruppen for reformen er personer over 65 år</w:t>
      </w:r>
      <w:r w:rsidR="0056167D">
        <w:t>,</w:t>
      </w:r>
      <w:r>
        <w:t xml:space="preserve"> og det er et ønske og mål at eldre både blir involvert og engasjert i det lokale arbeidet med reformen. </w:t>
      </w:r>
      <w:r w:rsidR="009D01BF">
        <w:t xml:space="preserve">Juryen vil </w:t>
      </w:r>
      <w:r>
        <w:t xml:space="preserve">derfor </w:t>
      </w:r>
      <w:r w:rsidR="009D01BF">
        <w:t xml:space="preserve">se </w:t>
      </w:r>
      <w:r w:rsidR="00800CDE">
        <w:t>etter</w:t>
      </w:r>
      <w:r w:rsidR="009D01BF">
        <w:t xml:space="preserve"> kommuner som </w:t>
      </w:r>
      <w:r w:rsidR="00ED7CC0">
        <w:t xml:space="preserve">har involvert og engasjert seniorbefolkningen og som </w:t>
      </w:r>
      <w:r w:rsidR="00800CDE">
        <w:t>jobber for</w:t>
      </w:r>
      <w:r w:rsidR="00ED7CC0">
        <w:t xml:space="preserve"> samskaping med sivilsamfunn, frivillige og næringsliv.  </w:t>
      </w:r>
    </w:p>
    <w:p w14:paraId="33CA03F2" w14:textId="05676D1F" w:rsidR="00EF0B4B" w:rsidRPr="00F164AE" w:rsidRDefault="004C3E55" w:rsidP="004C3E55">
      <w:pPr>
        <w:spacing w:after="0"/>
        <w:rPr>
          <w:color w:val="FF0000"/>
        </w:rPr>
      </w:pPr>
      <w:r>
        <w:t>På bakgrunn av dette</w:t>
      </w:r>
      <w:r w:rsidR="00F164AE">
        <w:t>, er nominasjonskriteriene som følger:</w:t>
      </w:r>
      <w:r>
        <w:t xml:space="preserve"> </w:t>
      </w:r>
    </w:p>
    <w:p w14:paraId="5C04FF2F" w14:textId="69BE35A8" w:rsidR="00B61C52" w:rsidRDefault="00EF0B4B" w:rsidP="00B61C52">
      <w:pPr>
        <w:pStyle w:val="Listeavsnitt"/>
        <w:numPr>
          <w:ilvl w:val="0"/>
          <w:numId w:val="8"/>
        </w:numPr>
        <w:spacing w:after="0"/>
      </w:pPr>
      <w:r w:rsidRPr="00641ECA">
        <w:t>H</w:t>
      </w:r>
      <w:r w:rsidR="005203C1" w:rsidRPr="00641ECA">
        <w:t xml:space="preserve">ar </w:t>
      </w:r>
      <w:r w:rsidRPr="00641ECA">
        <w:t xml:space="preserve">arbeidet med </w:t>
      </w:r>
      <w:r w:rsidR="005203C1" w:rsidRPr="00641ECA">
        <w:t>kartl</w:t>
      </w:r>
      <w:r w:rsidRPr="00641ECA">
        <w:t>e</w:t>
      </w:r>
      <w:r w:rsidR="005203C1" w:rsidRPr="00641ECA">
        <w:t>g</w:t>
      </w:r>
      <w:r w:rsidRPr="00641ECA">
        <w:t>ging, planlegging og forankring av</w:t>
      </w:r>
      <w:r w:rsidR="005203C1" w:rsidRPr="00641ECA">
        <w:t xml:space="preserve"> reformen</w:t>
      </w:r>
      <w:r w:rsidR="00B61C52">
        <w:t xml:space="preserve"> </w:t>
      </w:r>
      <w:r w:rsidR="003D6FA3">
        <w:t>og lagt</w:t>
      </w:r>
      <w:r w:rsidR="00B61C52">
        <w:t xml:space="preserve"> gjennomførte analyser </w:t>
      </w:r>
      <w:r w:rsidR="003D6FA3">
        <w:t>til grunn for dette arbeidet</w:t>
      </w:r>
    </w:p>
    <w:p w14:paraId="19D37457" w14:textId="411D4DB7" w:rsidR="00641ECA" w:rsidRDefault="00EF0B4B" w:rsidP="00641ECA">
      <w:pPr>
        <w:pStyle w:val="Listeavsnitt"/>
        <w:numPr>
          <w:ilvl w:val="0"/>
          <w:numId w:val="8"/>
        </w:numPr>
        <w:rPr>
          <w:bCs/>
        </w:rPr>
      </w:pPr>
      <w:r w:rsidRPr="00641ECA">
        <w:t xml:space="preserve">Har arbeidet med </w:t>
      </w:r>
      <w:r w:rsidR="00BF4854" w:rsidRPr="00641ECA">
        <w:t xml:space="preserve">bred </w:t>
      </w:r>
      <w:r w:rsidRPr="00641ECA">
        <w:t xml:space="preserve">involvering </w:t>
      </w:r>
      <w:r w:rsidR="00BF4854" w:rsidRPr="00641ECA">
        <w:t xml:space="preserve">og </w:t>
      </w:r>
      <w:r w:rsidR="00BF4854">
        <w:t>tatt</w:t>
      </w:r>
      <w:r w:rsidR="00BF4854" w:rsidRPr="009D6851">
        <w:rPr>
          <w:bCs/>
        </w:rPr>
        <w:t xml:space="preserve"> i bruk samfunnets samlede ressurser </w:t>
      </w:r>
      <w:r w:rsidR="003D6FA3">
        <w:rPr>
          <w:bCs/>
        </w:rPr>
        <w:t xml:space="preserve">og sammen </w:t>
      </w:r>
      <w:r w:rsidR="00BF4854" w:rsidRPr="009D6851">
        <w:rPr>
          <w:bCs/>
        </w:rPr>
        <w:t xml:space="preserve">med </w:t>
      </w:r>
      <w:r w:rsidR="00BF4854" w:rsidRPr="00641ECA">
        <w:rPr>
          <w:bCs/>
        </w:rPr>
        <w:t xml:space="preserve">lokalbefolkningen, frivillige og næringsliv </w:t>
      </w:r>
      <w:r w:rsidR="003D6FA3">
        <w:rPr>
          <w:bCs/>
        </w:rPr>
        <w:t>kommet frem til hvordan</w:t>
      </w:r>
      <w:r w:rsidR="00BF4854" w:rsidRPr="009D6851">
        <w:rPr>
          <w:bCs/>
        </w:rPr>
        <w:t xml:space="preserve"> seniorbefolkningens interesser, ønsker og behov </w:t>
      </w:r>
      <w:r w:rsidR="003D6FA3">
        <w:rPr>
          <w:bCs/>
        </w:rPr>
        <w:t>imøtekommes</w:t>
      </w:r>
    </w:p>
    <w:p w14:paraId="52861680" w14:textId="63EB90C7" w:rsidR="00BF4854" w:rsidRPr="00641ECA" w:rsidRDefault="00BF4854" w:rsidP="00CD492D">
      <w:pPr>
        <w:pStyle w:val="Listeavsnitt"/>
        <w:numPr>
          <w:ilvl w:val="0"/>
          <w:numId w:val="8"/>
        </w:numPr>
        <w:rPr>
          <w:bCs/>
        </w:rPr>
      </w:pPr>
      <w:r w:rsidRPr="00641ECA">
        <w:t xml:space="preserve">Har </w:t>
      </w:r>
      <w:r w:rsidR="00EF0B4B" w:rsidRPr="00641ECA">
        <w:t xml:space="preserve">engasjert </w:t>
      </w:r>
      <w:r w:rsidR="005203C1" w:rsidRPr="00641ECA">
        <w:t>seniorer i kartlegging, planlegging og beslutningsprosess</w:t>
      </w:r>
      <w:r w:rsidR="00DB48A6" w:rsidRPr="00641ECA">
        <w:t xml:space="preserve"> utover </w:t>
      </w:r>
      <w:r w:rsidR="00EF0B4B" w:rsidRPr="00641ECA">
        <w:t xml:space="preserve">det som er </w:t>
      </w:r>
      <w:r w:rsidR="00DB48A6" w:rsidRPr="00641ECA">
        <w:t xml:space="preserve">lovpålagt </w:t>
      </w:r>
      <w:r w:rsidR="00EF0B4B" w:rsidRPr="00641ECA">
        <w:t xml:space="preserve">minimum av </w:t>
      </w:r>
      <w:r w:rsidR="00DB48A6" w:rsidRPr="00641ECA">
        <w:t>medvirkning</w:t>
      </w:r>
    </w:p>
    <w:p w14:paraId="218757C7" w14:textId="054B5159" w:rsidR="00BF4854" w:rsidRDefault="00BF4854" w:rsidP="00BF4854">
      <w:pPr>
        <w:pStyle w:val="Listeavsnitt"/>
        <w:numPr>
          <w:ilvl w:val="0"/>
          <w:numId w:val="8"/>
        </w:numPr>
      </w:pPr>
      <w:r>
        <w:t>Ha</w:t>
      </w:r>
      <w:r w:rsidRPr="00D40258">
        <w:t xml:space="preserve">r delt erfaringer </w:t>
      </w:r>
      <w:r>
        <w:t>fra</w:t>
      </w:r>
      <w:r w:rsidRPr="00D40258">
        <w:t xml:space="preserve"> sitt </w:t>
      </w:r>
      <w:r>
        <w:t>refo</w:t>
      </w:r>
      <w:r w:rsidR="00B61C52">
        <w:t>r</w:t>
      </w:r>
      <w:r>
        <w:t>m</w:t>
      </w:r>
      <w:r w:rsidRPr="00D40258">
        <w:t>arbeid med andre kommuner i egen region</w:t>
      </w:r>
      <w:r>
        <w:t xml:space="preserve"> eller </w:t>
      </w:r>
      <w:r w:rsidRPr="00D40258">
        <w:t>andre regioner</w:t>
      </w:r>
    </w:p>
    <w:p w14:paraId="61ACFE39" w14:textId="77777777" w:rsidR="0056167D" w:rsidRDefault="00CD492D" w:rsidP="00CD492D">
      <w:pPr>
        <w:pStyle w:val="Listeavsnitt"/>
        <w:numPr>
          <w:ilvl w:val="1"/>
          <w:numId w:val="8"/>
        </w:numPr>
        <w:spacing w:line="256" w:lineRule="auto"/>
        <w:rPr>
          <w:bCs/>
        </w:rPr>
      </w:pPr>
      <w:r w:rsidRPr="00CD492D">
        <w:rPr>
          <w:bCs/>
        </w:rPr>
        <w:t>Har arbeidet på en måte som har resultert i tiltak/tilbud/løsninger som imøtekommer de lokale utfordringene relatert til det som er skissert i reformen.</w:t>
      </w:r>
    </w:p>
    <w:p w14:paraId="461107C5" w14:textId="479CB3DD" w:rsidR="00945ACB" w:rsidRPr="00CD492D" w:rsidRDefault="00945ACB" w:rsidP="00CD492D">
      <w:pPr>
        <w:pStyle w:val="Listeavsnitt"/>
        <w:numPr>
          <w:ilvl w:val="1"/>
          <w:numId w:val="8"/>
        </w:numPr>
        <w:spacing w:line="256" w:lineRule="auto"/>
        <w:rPr>
          <w:bCs/>
        </w:rPr>
      </w:pPr>
      <w:r w:rsidRPr="00CD492D">
        <w:rPr>
          <w:bCs/>
        </w:rPr>
        <w:t>Samskapingen har gitt nye løsninger som kommunen har tatt inn i sitt planarbeid</w:t>
      </w:r>
    </w:p>
    <w:p w14:paraId="389B0C00" w14:textId="2B83EB75" w:rsidR="00B61C52" w:rsidRPr="00CD492D" w:rsidRDefault="00945ACB" w:rsidP="00945ACB">
      <w:pPr>
        <w:pStyle w:val="Listeavsnitt"/>
        <w:numPr>
          <w:ilvl w:val="1"/>
          <w:numId w:val="8"/>
        </w:numPr>
        <w:spacing w:line="256" w:lineRule="auto"/>
        <w:rPr>
          <w:bCs/>
        </w:rPr>
      </w:pPr>
      <w:r w:rsidRPr="00CD492D">
        <w:rPr>
          <w:bCs/>
        </w:rPr>
        <w:t>Samskapingsprosessene har skapt verdi</w:t>
      </w:r>
      <w:r w:rsidR="003D6FA3" w:rsidRPr="00CD492D">
        <w:rPr>
          <w:bCs/>
        </w:rPr>
        <w:t xml:space="preserve"> for målgruppen</w:t>
      </w:r>
    </w:p>
    <w:p w14:paraId="288FC273" w14:textId="6FDEF11F" w:rsidR="00945ACB" w:rsidRPr="00CD492D" w:rsidRDefault="00945ACB" w:rsidP="00945ACB">
      <w:pPr>
        <w:pStyle w:val="Listeavsnitt"/>
        <w:numPr>
          <w:ilvl w:val="1"/>
          <w:numId w:val="8"/>
        </w:numPr>
        <w:spacing w:line="256" w:lineRule="auto"/>
        <w:rPr>
          <w:bCs/>
        </w:rPr>
      </w:pPr>
      <w:r w:rsidRPr="00CD492D">
        <w:rPr>
          <w:bCs/>
        </w:rPr>
        <w:t>Prosessene har bidratt til endrede arbeidsmåter</w:t>
      </w:r>
      <w:r w:rsidR="003D6FA3" w:rsidRPr="00CD492D">
        <w:rPr>
          <w:bCs/>
        </w:rPr>
        <w:t xml:space="preserve"> og -arenaer</w:t>
      </w:r>
    </w:p>
    <w:p w14:paraId="02998FAF" w14:textId="3D536171" w:rsidR="00945ACB" w:rsidRPr="00CD492D" w:rsidRDefault="00945ACB" w:rsidP="00CD492D">
      <w:pPr>
        <w:pStyle w:val="Listeavsnitt"/>
        <w:numPr>
          <w:ilvl w:val="1"/>
          <w:numId w:val="8"/>
        </w:numPr>
        <w:spacing w:line="256" w:lineRule="auto"/>
        <w:rPr>
          <w:bCs/>
        </w:rPr>
      </w:pPr>
      <w:r w:rsidRPr="00CD492D">
        <w:rPr>
          <w:bCs/>
        </w:rPr>
        <w:t>Arbeidet har spredningsmulighet til andre områder innenfor kommunen og til andre kommuner</w:t>
      </w:r>
    </w:p>
    <w:p w14:paraId="344C56B2" w14:textId="77777777" w:rsidR="003D6FA3" w:rsidRDefault="003D6FA3" w:rsidP="003D6FA3">
      <w:pPr>
        <w:spacing w:after="0"/>
      </w:pPr>
    </w:p>
    <w:p w14:paraId="6FA6AE3C" w14:textId="77777777" w:rsidR="003D6FA3" w:rsidRPr="00763760" w:rsidRDefault="003D6FA3" w:rsidP="0056167D">
      <w:pPr>
        <w:pStyle w:val="Overskrift2"/>
      </w:pPr>
      <w:r>
        <w:t>Spesielt for 2021-</w:t>
      </w:r>
      <w:r w:rsidRPr="00763760">
        <w:t>prisen</w:t>
      </w:r>
    </w:p>
    <w:p w14:paraId="687716F6" w14:textId="77777777" w:rsidR="003D6FA3" w:rsidRDefault="003D6FA3" w:rsidP="003D6FA3">
      <w:r>
        <w:t xml:space="preserve">I reformens fase 2 (2019-2020) var målet at kommuner skulle ta stilling til løsningene i reformen, og planlegge hvordan de vil utforme og gjennomføre dem lokalt. Det er på grunn av pandemien som pågår (2020-2021) forventet forsinkelser i arbeidet med fase 2. </w:t>
      </w:r>
    </w:p>
    <w:p w14:paraId="3BB8D7D3" w14:textId="7BFC4BB7" w:rsidR="003D6FA3" w:rsidRDefault="003D6FA3" w:rsidP="003D6FA3">
      <w:r>
        <w:t xml:space="preserve">Uavhengig av forsinkelser vil overgangen fra fase 2 til 3 være glidende. I reformens fase 3 (2021-2023) skal kommuner starte arbeidet med implementering og gjennomføring av reformen lokalt. </w:t>
      </w:r>
    </w:p>
    <w:p w14:paraId="3D3C882D" w14:textId="0C968650" w:rsidR="003D6FA3" w:rsidRDefault="003D6FA3" w:rsidP="003D6FA3">
      <w:r>
        <w:t>I år er det ønskelig å premiere en kommune med Leve hele livet-prisen for godt arbeid med fase 2 og overgang til fase 3, og som setter arbeidet med et eller flere tverrgående tema i sammenheng med arbeidet med reformens innsatsområder. For eksempel en kommune som har jobbet godt med planarbeid, medvirkning og/eller frivillighet forut ut for eller i overgangen til arbeidet med implementering av løsninger relatert til reformens fem innsatsområder.</w:t>
      </w:r>
    </w:p>
    <w:p w14:paraId="05AB74CC" w14:textId="1DAC5F66" w:rsidR="0056167D" w:rsidRDefault="0056167D" w:rsidP="003D6FA3"/>
    <w:p w14:paraId="0C66056B" w14:textId="771C3740" w:rsidR="000E5785" w:rsidRPr="000E0722" w:rsidRDefault="000E5785" w:rsidP="008B3D39">
      <w:pPr>
        <w:spacing w:after="0"/>
      </w:pPr>
    </w:p>
    <w:sectPr w:rsidR="000E5785" w:rsidRPr="000E07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7854" w14:textId="77777777" w:rsidR="003B77CF" w:rsidRDefault="003B77CF" w:rsidP="005A78A8">
      <w:pPr>
        <w:spacing w:after="0" w:line="240" w:lineRule="auto"/>
      </w:pPr>
      <w:r>
        <w:separator/>
      </w:r>
    </w:p>
  </w:endnote>
  <w:endnote w:type="continuationSeparator" w:id="0">
    <w:p w14:paraId="4E50172F" w14:textId="77777777" w:rsidR="003B77CF" w:rsidRDefault="003B77CF" w:rsidP="005A78A8">
      <w:pPr>
        <w:spacing w:after="0" w:line="240" w:lineRule="auto"/>
      </w:pPr>
      <w:r>
        <w:continuationSeparator/>
      </w:r>
    </w:p>
  </w:endnote>
  <w:endnote w:type="continuationNotice" w:id="1">
    <w:p w14:paraId="2F3DE1BA" w14:textId="77777777" w:rsidR="003B77CF" w:rsidRDefault="003B7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1D11" w14:textId="77777777" w:rsidR="003B77CF" w:rsidRDefault="003B77CF" w:rsidP="005A78A8">
      <w:pPr>
        <w:spacing w:after="0" w:line="240" w:lineRule="auto"/>
      </w:pPr>
      <w:r>
        <w:separator/>
      </w:r>
    </w:p>
  </w:footnote>
  <w:footnote w:type="continuationSeparator" w:id="0">
    <w:p w14:paraId="43B8ADFA" w14:textId="77777777" w:rsidR="003B77CF" w:rsidRDefault="003B77CF" w:rsidP="005A78A8">
      <w:pPr>
        <w:spacing w:after="0" w:line="240" w:lineRule="auto"/>
      </w:pPr>
      <w:r>
        <w:continuationSeparator/>
      </w:r>
    </w:p>
  </w:footnote>
  <w:footnote w:type="continuationNotice" w:id="1">
    <w:p w14:paraId="097F1BA9" w14:textId="77777777" w:rsidR="003B77CF" w:rsidRDefault="003B7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0A92" w14:textId="77777777" w:rsidR="004D259F" w:rsidRDefault="004D259F">
    <w:pPr>
      <w:pStyle w:val="Topptekst"/>
    </w:pPr>
    <w:r>
      <w:rPr>
        <w:noProof/>
        <w:sz w:val="40"/>
        <w:szCs w:val="40"/>
        <w:lang w:eastAsia="nb-NO"/>
      </w:rPr>
      <w:drawing>
        <wp:inline distT="0" distB="0" distL="0" distR="0" wp14:anchorId="666A97A6" wp14:editId="2248AABA">
          <wp:extent cx="2085975" cy="336448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ed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90" cy="34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57E"/>
    <w:multiLevelType w:val="hybridMultilevel"/>
    <w:tmpl w:val="6B506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17D"/>
    <w:multiLevelType w:val="hybridMultilevel"/>
    <w:tmpl w:val="3378F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ADF"/>
    <w:multiLevelType w:val="multilevel"/>
    <w:tmpl w:val="8B8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F5D5C"/>
    <w:multiLevelType w:val="hybridMultilevel"/>
    <w:tmpl w:val="97B6B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488"/>
    <w:multiLevelType w:val="hybridMultilevel"/>
    <w:tmpl w:val="972CD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597E"/>
    <w:multiLevelType w:val="hybridMultilevel"/>
    <w:tmpl w:val="83D2A4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00845"/>
    <w:multiLevelType w:val="hybridMultilevel"/>
    <w:tmpl w:val="EA486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360"/>
    <w:multiLevelType w:val="hybridMultilevel"/>
    <w:tmpl w:val="06902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D470D"/>
    <w:multiLevelType w:val="hybridMultilevel"/>
    <w:tmpl w:val="F1587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A8"/>
    <w:rsid w:val="0000108F"/>
    <w:rsid w:val="00006A73"/>
    <w:rsid w:val="000165C4"/>
    <w:rsid w:val="00024D16"/>
    <w:rsid w:val="000643F6"/>
    <w:rsid w:val="0006485D"/>
    <w:rsid w:val="000662C5"/>
    <w:rsid w:val="00071B3C"/>
    <w:rsid w:val="00092109"/>
    <w:rsid w:val="000A286E"/>
    <w:rsid w:val="000A2A59"/>
    <w:rsid w:val="000A4051"/>
    <w:rsid w:val="000B0947"/>
    <w:rsid w:val="000C57AF"/>
    <w:rsid w:val="000C648B"/>
    <w:rsid w:val="000D3271"/>
    <w:rsid w:val="000D5AFE"/>
    <w:rsid w:val="000E0722"/>
    <w:rsid w:val="000E1BA3"/>
    <w:rsid w:val="000E5785"/>
    <w:rsid w:val="000F2A81"/>
    <w:rsid w:val="000F6FCD"/>
    <w:rsid w:val="001435B6"/>
    <w:rsid w:val="001635BD"/>
    <w:rsid w:val="0016728A"/>
    <w:rsid w:val="00182F25"/>
    <w:rsid w:val="00196386"/>
    <w:rsid w:val="001A5A44"/>
    <w:rsid w:val="001E462F"/>
    <w:rsid w:val="001F198A"/>
    <w:rsid w:val="00231F67"/>
    <w:rsid w:val="00242517"/>
    <w:rsid w:val="002447C5"/>
    <w:rsid w:val="002753EB"/>
    <w:rsid w:val="002C26D3"/>
    <w:rsid w:val="002E53C9"/>
    <w:rsid w:val="002E6489"/>
    <w:rsid w:val="002F0DCC"/>
    <w:rsid w:val="00302629"/>
    <w:rsid w:val="00326676"/>
    <w:rsid w:val="003269A1"/>
    <w:rsid w:val="00335B41"/>
    <w:rsid w:val="00344DC6"/>
    <w:rsid w:val="00347ED2"/>
    <w:rsid w:val="00364E27"/>
    <w:rsid w:val="00371014"/>
    <w:rsid w:val="00391BE2"/>
    <w:rsid w:val="00393D90"/>
    <w:rsid w:val="00396DF6"/>
    <w:rsid w:val="003A7444"/>
    <w:rsid w:val="003B77CF"/>
    <w:rsid w:val="003C4315"/>
    <w:rsid w:val="003D2452"/>
    <w:rsid w:val="003D6FA3"/>
    <w:rsid w:val="003D782E"/>
    <w:rsid w:val="003F41DB"/>
    <w:rsid w:val="004172E6"/>
    <w:rsid w:val="004316E1"/>
    <w:rsid w:val="004624DF"/>
    <w:rsid w:val="004A68BC"/>
    <w:rsid w:val="004A6F77"/>
    <w:rsid w:val="004C3E55"/>
    <w:rsid w:val="004D259F"/>
    <w:rsid w:val="004E6F0D"/>
    <w:rsid w:val="004F462B"/>
    <w:rsid w:val="004F552B"/>
    <w:rsid w:val="0050567E"/>
    <w:rsid w:val="005068D0"/>
    <w:rsid w:val="005203C1"/>
    <w:rsid w:val="005214CD"/>
    <w:rsid w:val="005553F3"/>
    <w:rsid w:val="005572F4"/>
    <w:rsid w:val="0056167D"/>
    <w:rsid w:val="00564F58"/>
    <w:rsid w:val="00570325"/>
    <w:rsid w:val="00575684"/>
    <w:rsid w:val="00577A33"/>
    <w:rsid w:val="00584382"/>
    <w:rsid w:val="0059048E"/>
    <w:rsid w:val="005A78A8"/>
    <w:rsid w:val="005B2114"/>
    <w:rsid w:val="005E2B7F"/>
    <w:rsid w:val="005E5780"/>
    <w:rsid w:val="005F6695"/>
    <w:rsid w:val="0060051B"/>
    <w:rsid w:val="00635FCC"/>
    <w:rsid w:val="00641ECA"/>
    <w:rsid w:val="006476D8"/>
    <w:rsid w:val="00680B5C"/>
    <w:rsid w:val="006967F1"/>
    <w:rsid w:val="006B21C7"/>
    <w:rsid w:val="006D42AE"/>
    <w:rsid w:val="006E1041"/>
    <w:rsid w:val="006E48B6"/>
    <w:rsid w:val="00731917"/>
    <w:rsid w:val="00734149"/>
    <w:rsid w:val="00736B6D"/>
    <w:rsid w:val="00736DF0"/>
    <w:rsid w:val="00741925"/>
    <w:rsid w:val="00771EE0"/>
    <w:rsid w:val="00780207"/>
    <w:rsid w:val="007D4022"/>
    <w:rsid w:val="00800CDE"/>
    <w:rsid w:val="008518EA"/>
    <w:rsid w:val="008A43F2"/>
    <w:rsid w:val="008B3D39"/>
    <w:rsid w:val="008B7151"/>
    <w:rsid w:val="008C6CDB"/>
    <w:rsid w:val="008E3D1B"/>
    <w:rsid w:val="008F7A52"/>
    <w:rsid w:val="00905754"/>
    <w:rsid w:val="009070C5"/>
    <w:rsid w:val="00910472"/>
    <w:rsid w:val="00914679"/>
    <w:rsid w:val="00921249"/>
    <w:rsid w:val="009222CE"/>
    <w:rsid w:val="0093700C"/>
    <w:rsid w:val="00945ACB"/>
    <w:rsid w:val="009550BF"/>
    <w:rsid w:val="00966728"/>
    <w:rsid w:val="00977818"/>
    <w:rsid w:val="009A5CEE"/>
    <w:rsid w:val="009B3A86"/>
    <w:rsid w:val="009C2A20"/>
    <w:rsid w:val="009D01BF"/>
    <w:rsid w:val="009D32E5"/>
    <w:rsid w:val="009D6851"/>
    <w:rsid w:val="009E65DF"/>
    <w:rsid w:val="00A07410"/>
    <w:rsid w:val="00A21CE3"/>
    <w:rsid w:val="00A22478"/>
    <w:rsid w:val="00A3219A"/>
    <w:rsid w:val="00A33989"/>
    <w:rsid w:val="00A45418"/>
    <w:rsid w:val="00A513C7"/>
    <w:rsid w:val="00A5397A"/>
    <w:rsid w:val="00A806E5"/>
    <w:rsid w:val="00A81282"/>
    <w:rsid w:val="00A827FC"/>
    <w:rsid w:val="00A964EE"/>
    <w:rsid w:val="00AB474F"/>
    <w:rsid w:val="00AC3824"/>
    <w:rsid w:val="00B02DEA"/>
    <w:rsid w:val="00B14C3C"/>
    <w:rsid w:val="00B20A4A"/>
    <w:rsid w:val="00B215B0"/>
    <w:rsid w:val="00B47DF6"/>
    <w:rsid w:val="00B565F8"/>
    <w:rsid w:val="00B57043"/>
    <w:rsid w:val="00B61C52"/>
    <w:rsid w:val="00B82A4D"/>
    <w:rsid w:val="00B84648"/>
    <w:rsid w:val="00BA1829"/>
    <w:rsid w:val="00BA2F13"/>
    <w:rsid w:val="00BB4FD5"/>
    <w:rsid w:val="00BF05C9"/>
    <w:rsid w:val="00BF4854"/>
    <w:rsid w:val="00C04CEC"/>
    <w:rsid w:val="00C23A93"/>
    <w:rsid w:val="00C25C40"/>
    <w:rsid w:val="00C343B7"/>
    <w:rsid w:val="00C364AD"/>
    <w:rsid w:val="00C712CE"/>
    <w:rsid w:val="00C8795E"/>
    <w:rsid w:val="00C9595B"/>
    <w:rsid w:val="00C959EB"/>
    <w:rsid w:val="00C975D8"/>
    <w:rsid w:val="00CB5BBE"/>
    <w:rsid w:val="00CD492D"/>
    <w:rsid w:val="00CF2DB0"/>
    <w:rsid w:val="00CF71FE"/>
    <w:rsid w:val="00D07E2A"/>
    <w:rsid w:val="00D16B8E"/>
    <w:rsid w:val="00D74BA5"/>
    <w:rsid w:val="00D834E1"/>
    <w:rsid w:val="00D92268"/>
    <w:rsid w:val="00D94239"/>
    <w:rsid w:val="00DB48A6"/>
    <w:rsid w:val="00DC2BD5"/>
    <w:rsid w:val="00DC5865"/>
    <w:rsid w:val="00DF2B41"/>
    <w:rsid w:val="00E00DD4"/>
    <w:rsid w:val="00E21DD8"/>
    <w:rsid w:val="00E30D3A"/>
    <w:rsid w:val="00E8445E"/>
    <w:rsid w:val="00E85FA1"/>
    <w:rsid w:val="00E91524"/>
    <w:rsid w:val="00EB0C16"/>
    <w:rsid w:val="00ED7CC0"/>
    <w:rsid w:val="00EE1003"/>
    <w:rsid w:val="00EF0B4B"/>
    <w:rsid w:val="00F05DF2"/>
    <w:rsid w:val="00F11E3C"/>
    <w:rsid w:val="00F164AE"/>
    <w:rsid w:val="00F32F80"/>
    <w:rsid w:val="00F34D8A"/>
    <w:rsid w:val="00F43EFA"/>
    <w:rsid w:val="00F53DC2"/>
    <w:rsid w:val="00F74372"/>
    <w:rsid w:val="00F816AB"/>
    <w:rsid w:val="00F843AC"/>
    <w:rsid w:val="00FA7612"/>
    <w:rsid w:val="00FB5E73"/>
    <w:rsid w:val="00FB7EBD"/>
    <w:rsid w:val="00FC1345"/>
    <w:rsid w:val="00FD74EB"/>
    <w:rsid w:val="00FE298E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0186F"/>
  <w15:chartTrackingRefBased/>
  <w15:docId w15:val="{DB2597FA-5484-4125-BA7E-16C73A9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0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5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78A8"/>
  </w:style>
  <w:style w:type="paragraph" w:styleId="Bunntekst">
    <w:name w:val="footer"/>
    <w:basedOn w:val="Normal"/>
    <w:link w:val="BunntekstTegn"/>
    <w:uiPriority w:val="99"/>
    <w:unhideWhenUsed/>
    <w:rsid w:val="005A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78A8"/>
  </w:style>
  <w:style w:type="character" w:customStyle="1" w:styleId="Overskrift1Tegn">
    <w:name w:val="Overskrift 1 Tegn"/>
    <w:basedOn w:val="Standardskriftforavsnitt"/>
    <w:link w:val="Overskrift1"/>
    <w:uiPriority w:val="9"/>
    <w:rsid w:val="000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58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0108F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3398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3398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3398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3398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3398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3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398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9152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91524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34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4A0BE86B0434F905E93B7F3BF2637" ma:contentTypeVersion="" ma:contentTypeDescription="Opprett et nytt dokument." ma:contentTypeScope="" ma:versionID="df69d077b6f0274e1fadb6ce3a4af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F3342-C273-402D-B3E0-46480221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181511-4096-45C1-9C91-D707BFAA7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896AE7-79E8-4220-9BDD-E5978364E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B2BEEC-4EAD-4584-9D13-76B3D684B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Torild Egeland</dc:creator>
  <cp:keywords/>
  <dc:description/>
  <cp:lastModifiedBy>Gåsvatn, Monica Carmen</cp:lastModifiedBy>
  <cp:revision>2</cp:revision>
  <dcterms:created xsi:type="dcterms:W3CDTF">2021-06-22T10:56:00Z</dcterms:created>
  <dcterms:modified xsi:type="dcterms:W3CDTF">2021-06-22T10:56:00Z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35110-db39-4607-b3bd-0674954c4e53_Enabled">
    <vt:lpwstr>True</vt:lpwstr>
  </property>
  <property fmtid="{D5CDD505-2E9C-101B-9397-08002B2CF9AE}" pid="3" name="MSIP_Label_8be35110-db39-4607-b3bd-0674954c4e53_SiteId">
    <vt:lpwstr>f696e186-1c3b-44cd-bf76-5ace0e7007bd</vt:lpwstr>
  </property>
  <property fmtid="{D5CDD505-2E9C-101B-9397-08002B2CF9AE}" pid="4" name="MSIP_Label_8be35110-db39-4607-b3bd-0674954c4e53_Owner">
    <vt:lpwstr>Guro-Berge.Smedshaug@hod.dep.no</vt:lpwstr>
  </property>
  <property fmtid="{D5CDD505-2E9C-101B-9397-08002B2CF9AE}" pid="5" name="MSIP_Label_8be35110-db39-4607-b3bd-0674954c4e53_SetDate">
    <vt:lpwstr>2019-08-16T07:54:19.0707853Z</vt:lpwstr>
  </property>
  <property fmtid="{D5CDD505-2E9C-101B-9397-08002B2CF9AE}" pid="6" name="MSIP_Label_8be35110-db39-4607-b3bd-0674954c4e53_Name">
    <vt:lpwstr>Intern (HOD)</vt:lpwstr>
  </property>
  <property fmtid="{D5CDD505-2E9C-101B-9397-08002B2CF9AE}" pid="7" name="MSIP_Label_8be35110-db39-4607-b3bd-0674954c4e53_Application">
    <vt:lpwstr>Microsoft Azure Information Protection</vt:lpwstr>
  </property>
  <property fmtid="{D5CDD505-2E9C-101B-9397-08002B2CF9AE}" pid="8" name="MSIP_Label_8be35110-db39-4607-b3bd-0674954c4e53_ActionId">
    <vt:lpwstr>8a894182-7cfe-4c00-819b-8d595621c43d</vt:lpwstr>
  </property>
  <property fmtid="{D5CDD505-2E9C-101B-9397-08002B2CF9AE}" pid="9" name="MSIP_Label_8be35110-db39-4607-b3bd-0674954c4e53_Extended_MSFT_Method">
    <vt:lpwstr>Automatic</vt:lpwstr>
  </property>
  <property fmtid="{D5CDD505-2E9C-101B-9397-08002B2CF9AE}" pid="10" name="Sensitivity">
    <vt:lpwstr>Intern (HOD)</vt:lpwstr>
  </property>
  <property fmtid="{D5CDD505-2E9C-101B-9397-08002B2CF9AE}" pid="11" name="ContentTypeId">
    <vt:lpwstr>0x0101004BF4A0BE86B0434F905E93B7F3BF2637</vt:lpwstr>
  </property>
</Properties>
</file>