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B" w:rsidRPr="0098065B" w:rsidRDefault="008D274C" w:rsidP="0098065B">
      <w:pPr>
        <w:jc w:val="center"/>
        <w:rPr>
          <w:b/>
          <w:i w:val="0"/>
          <w:sz w:val="40"/>
          <w:szCs w:val="40"/>
        </w:rPr>
      </w:pPr>
      <w:r w:rsidRPr="0098065B">
        <w:rPr>
          <w:b/>
          <w:i w:val="0"/>
          <w:sz w:val="40"/>
          <w:szCs w:val="40"/>
        </w:rPr>
        <w:t>Tiltaksstrategi for Nærings- og miljøtiltak i Skogbruket</w:t>
      </w:r>
    </w:p>
    <w:p w:rsidR="0098065B" w:rsidRDefault="0098065B">
      <w:pPr>
        <w:rPr>
          <w:b/>
          <w:i w:val="0"/>
          <w:sz w:val="40"/>
          <w:szCs w:val="40"/>
        </w:rPr>
      </w:pPr>
    </w:p>
    <w:p w:rsidR="0098065B" w:rsidRDefault="0098065B"/>
    <w:p w:rsidR="0098065B" w:rsidRDefault="0098065B"/>
    <w:p w:rsidR="00AF408E" w:rsidRDefault="00AF408E" w:rsidP="00AF408E">
      <w:pPr>
        <w:jc w:val="center"/>
      </w:pPr>
      <w:r>
        <w:rPr>
          <w:noProof/>
          <w:lang w:val="nb-NO"/>
        </w:rPr>
        <w:drawing>
          <wp:inline distT="0" distB="0" distL="0" distR="0" wp14:anchorId="53020E2D" wp14:editId="10E6AF9D">
            <wp:extent cx="4462732" cy="3347049"/>
            <wp:effectExtent l="0" t="0" r="0" b="635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9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396" cy="33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8E" w:rsidRDefault="00AF408E" w:rsidP="00AF408E">
      <w:pPr>
        <w:jc w:val="center"/>
      </w:pPr>
    </w:p>
    <w:p w:rsidR="00AF408E" w:rsidRDefault="00AF408E" w:rsidP="00AF408E">
      <w:pPr>
        <w:jc w:val="center"/>
      </w:pPr>
    </w:p>
    <w:p w:rsidR="0098065B" w:rsidRDefault="0098065B" w:rsidP="00AF408E">
      <w:pPr>
        <w:jc w:val="center"/>
        <w:rPr>
          <w:noProof/>
        </w:rPr>
      </w:pPr>
    </w:p>
    <w:p w:rsidR="00AF408E" w:rsidRDefault="00AF408E" w:rsidP="00AF408E">
      <w:pPr>
        <w:jc w:val="center"/>
        <w:rPr>
          <w:noProof/>
        </w:rPr>
      </w:pPr>
    </w:p>
    <w:p w:rsidR="00AF408E" w:rsidRDefault="00AF408E" w:rsidP="00AF408E">
      <w:pPr>
        <w:jc w:val="center"/>
        <w:rPr>
          <w:noProof/>
        </w:rPr>
      </w:pPr>
    </w:p>
    <w:p w:rsidR="00AF408E" w:rsidRDefault="00AF408E" w:rsidP="00AF408E">
      <w:pPr>
        <w:jc w:val="center"/>
        <w:rPr>
          <w:noProof/>
        </w:rPr>
      </w:pPr>
    </w:p>
    <w:p w:rsidR="00AF408E" w:rsidRDefault="00AF408E" w:rsidP="00AF408E">
      <w:pPr>
        <w:jc w:val="center"/>
        <w:rPr>
          <w:noProof/>
        </w:rPr>
      </w:pPr>
    </w:p>
    <w:p w:rsidR="00AF408E" w:rsidRPr="002E48E9" w:rsidRDefault="002E48E9" w:rsidP="00AF408E">
      <w:pPr>
        <w:rPr>
          <w:i w:val="0"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AF408E" w:rsidRDefault="00AF408E" w:rsidP="00AF408E">
      <w:pPr>
        <w:jc w:val="center"/>
        <w:rPr>
          <w:noProof/>
        </w:rPr>
      </w:pPr>
    </w:p>
    <w:p w:rsidR="00AF408E" w:rsidRDefault="00AF408E" w:rsidP="00AF408E">
      <w:pPr>
        <w:jc w:val="center"/>
        <w:rPr>
          <w:b/>
          <w:i w:val="0"/>
          <w:noProof/>
          <w:sz w:val="40"/>
          <w:szCs w:val="40"/>
        </w:rPr>
      </w:pPr>
      <w:r w:rsidRPr="00AF408E">
        <w:rPr>
          <w:b/>
          <w:i w:val="0"/>
          <w:noProof/>
          <w:sz w:val="40"/>
          <w:szCs w:val="40"/>
        </w:rPr>
        <w:t>???? kommune</w:t>
      </w:r>
    </w:p>
    <w:p w:rsidR="00AF408E" w:rsidRDefault="00AF408E" w:rsidP="00AF408E">
      <w:pPr>
        <w:jc w:val="center"/>
        <w:rPr>
          <w:b/>
          <w:i w:val="0"/>
          <w:noProof/>
          <w:sz w:val="40"/>
          <w:szCs w:val="40"/>
        </w:rPr>
      </w:pPr>
    </w:p>
    <w:p w:rsidR="00AF408E" w:rsidRDefault="002E48E9" w:rsidP="00AF408E">
      <w:pPr>
        <w:jc w:val="center"/>
        <w:rPr>
          <w:b/>
          <w:i w:val="0"/>
          <w:noProof/>
          <w:sz w:val="40"/>
          <w:szCs w:val="40"/>
        </w:rPr>
      </w:pPr>
      <w:r>
        <w:rPr>
          <w:b/>
          <w:i w:val="0"/>
          <w:noProof/>
          <w:sz w:val="40"/>
          <w:szCs w:val="40"/>
        </w:rPr>
        <w:t>2015-2019</w:t>
      </w:r>
    </w:p>
    <w:p w:rsidR="00AF408E" w:rsidRDefault="00AF408E" w:rsidP="00AF408E">
      <w:pPr>
        <w:jc w:val="center"/>
        <w:rPr>
          <w:b/>
          <w:i w:val="0"/>
          <w:noProof/>
          <w:sz w:val="40"/>
          <w:szCs w:val="40"/>
        </w:rPr>
      </w:pPr>
    </w:p>
    <w:p w:rsidR="00AF408E" w:rsidRDefault="00AF408E" w:rsidP="00AF408E">
      <w:pPr>
        <w:jc w:val="center"/>
        <w:rPr>
          <w:b/>
          <w:i w:val="0"/>
          <w:noProof/>
          <w:sz w:val="40"/>
          <w:szCs w:val="40"/>
        </w:rPr>
      </w:pPr>
    </w:p>
    <w:p w:rsidR="00AF408E" w:rsidRDefault="00AF408E" w:rsidP="00AF408E">
      <w:pPr>
        <w:jc w:val="center"/>
        <w:rPr>
          <w:b/>
          <w:i w:val="0"/>
          <w:noProof/>
          <w:sz w:val="40"/>
          <w:szCs w:val="40"/>
        </w:rPr>
      </w:pPr>
    </w:p>
    <w:p w:rsidR="00AF408E" w:rsidRDefault="00AF408E" w:rsidP="00AF408E">
      <w:pPr>
        <w:jc w:val="center"/>
        <w:rPr>
          <w:b/>
          <w:i w:val="0"/>
          <w:noProof/>
          <w:sz w:val="40"/>
          <w:szCs w:val="40"/>
        </w:rPr>
      </w:pPr>
    </w:p>
    <w:p w:rsidR="00AF408E" w:rsidRDefault="00AF408E" w:rsidP="00AF408E">
      <w:pPr>
        <w:jc w:val="center"/>
        <w:rPr>
          <w:b/>
          <w:i w:val="0"/>
          <w:noProof/>
          <w:sz w:val="40"/>
          <w:szCs w:val="40"/>
        </w:rPr>
      </w:pPr>
    </w:p>
    <w:p w:rsidR="00AF408E" w:rsidRDefault="00AF408E" w:rsidP="00AF408E">
      <w:pPr>
        <w:rPr>
          <w:b/>
          <w:i w:val="0"/>
          <w:noProof/>
          <w:sz w:val="28"/>
          <w:szCs w:val="28"/>
        </w:rPr>
      </w:pPr>
    </w:p>
    <w:p w:rsidR="003A04C7" w:rsidRPr="003931F2" w:rsidRDefault="003A04C7" w:rsidP="003931F2">
      <w:pPr>
        <w:pStyle w:val="Overskrift1"/>
      </w:pPr>
      <w:r w:rsidRPr="003931F2">
        <w:lastRenderedPageBreak/>
        <w:t>Innhaldsliste</w:t>
      </w:r>
    </w:p>
    <w:p w:rsidR="003931F2" w:rsidRDefault="003931F2">
      <w:pPr>
        <w:pStyle w:val="INNH1"/>
        <w:tabs>
          <w:tab w:val="right" w:leader="dot" w:pos="9062"/>
        </w:tabs>
        <w:rPr>
          <w:rFonts w:asciiTheme="majorHAnsi" w:hAnsiTheme="majorHAnsi"/>
          <w:b/>
          <w:i w:val="0"/>
          <w:noProof/>
          <w:sz w:val="28"/>
          <w:szCs w:val="28"/>
        </w:rPr>
      </w:pPr>
    </w:p>
    <w:p w:rsidR="00F23C56" w:rsidRPr="003931F2" w:rsidRDefault="00F23C56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r w:rsidRPr="003931F2">
        <w:rPr>
          <w:rFonts w:asciiTheme="majorHAnsi" w:hAnsiTheme="majorHAnsi"/>
          <w:b/>
          <w:i w:val="0"/>
          <w:noProof/>
          <w:sz w:val="28"/>
          <w:szCs w:val="28"/>
        </w:rPr>
        <w:fldChar w:fldCharType="begin"/>
      </w:r>
      <w:r w:rsidRPr="003931F2">
        <w:rPr>
          <w:rFonts w:asciiTheme="majorHAnsi" w:hAnsiTheme="majorHAnsi"/>
          <w:b/>
          <w:i w:val="0"/>
          <w:noProof/>
          <w:sz w:val="28"/>
          <w:szCs w:val="28"/>
        </w:rPr>
        <w:instrText xml:space="preserve"> TOC \o "1-3" \h \z \u </w:instrText>
      </w:r>
      <w:r w:rsidRPr="003931F2">
        <w:rPr>
          <w:rFonts w:asciiTheme="majorHAnsi" w:hAnsiTheme="majorHAnsi"/>
          <w:b/>
          <w:i w:val="0"/>
          <w:noProof/>
          <w:sz w:val="28"/>
          <w:szCs w:val="28"/>
        </w:rPr>
        <w:fldChar w:fldCharType="separate"/>
      </w:r>
      <w:hyperlink w:anchor="_Toc411261966" w:history="1">
        <w:r w:rsidRPr="003931F2">
          <w:rPr>
            <w:rStyle w:val="Hyperkobling"/>
            <w:noProof/>
            <w:sz w:val="28"/>
            <w:szCs w:val="28"/>
          </w:rPr>
          <w:t>Bakgrunn</w:t>
        </w:r>
        <w:r w:rsidRPr="003931F2">
          <w:rPr>
            <w:noProof/>
            <w:webHidden/>
            <w:sz w:val="28"/>
            <w:szCs w:val="28"/>
          </w:rPr>
          <w:tab/>
        </w:r>
        <w:r w:rsidRPr="003931F2">
          <w:rPr>
            <w:noProof/>
            <w:webHidden/>
            <w:sz w:val="28"/>
            <w:szCs w:val="28"/>
          </w:rPr>
          <w:fldChar w:fldCharType="begin"/>
        </w:r>
        <w:r w:rsidRPr="003931F2">
          <w:rPr>
            <w:noProof/>
            <w:webHidden/>
            <w:sz w:val="28"/>
            <w:szCs w:val="28"/>
          </w:rPr>
          <w:instrText xml:space="preserve"> PAGEREF _Toc411261966 \h </w:instrText>
        </w:r>
        <w:r w:rsidRPr="003931F2">
          <w:rPr>
            <w:noProof/>
            <w:webHidden/>
            <w:sz w:val="28"/>
            <w:szCs w:val="28"/>
          </w:rPr>
        </w:r>
        <w:r w:rsidRPr="003931F2">
          <w:rPr>
            <w:noProof/>
            <w:webHidden/>
            <w:sz w:val="28"/>
            <w:szCs w:val="28"/>
          </w:rPr>
          <w:fldChar w:fldCharType="separate"/>
        </w:r>
        <w:r w:rsidRPr="003931F2">
          <w:rPr>
            <w:noProof/>
            <w:webHidden/>
            <w:sz w:val="28"/>
            <w:szCs w:val="28"/>
          </w:rPr>
          <w:t>2</w:t>
        </w:r>
        <w:r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67" w:history="1">
        <w:r w:rsidR="00F23C56" w:rsidRPr="003931F2">
          <w:rPr>
            <w:rStyle w:val="Hyperkobling"/>
            <w:noProof/>
            <w:sz w:val="28"/>
            <w:szCs w:val="28"/>
          </w:rPr>
          <w:t>Overordna føringar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_Toc411261967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2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68" w:history="1">
        <w:r w:rsidR="00F23C56" w:rsidRPr="003931F2">
          <w:rPr>
            <w:rStyle w:val="Hyperkobling"/>
            <w:noProof/>
            <w:sz w:val="28"/>
            <w:szCs w:val="28"/>
          </w:rPr>
          <w:t>Regelverk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_Toc411261968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3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69" w:history="1">
        <w:r w:rsidR="00F23C56" w:rsidRPr="003931F2">
          <w:rPr>
            <w:rStyle w:val="Hyperkobling"/>
            <w:noProof/>
            <w:sz w:val="28"/>
            <w:szCs w:val="28"/>
          </w:rPr>
          <w:t>Prosessen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_Toc411261969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3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70" w:history="1">
        <w:r w:rsidR="00F23C56" w:rsidRPr="003931F2">
          <w:rPr>
            <w:rStyle w:val="Hyperkobling"/>
            <w:noProof/>
            <w:sz w:val="28"/>
            <w:szCs w:val="28"/>
          </w:rPr>
          <w:t>Fakta om skogareala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_Toc411261970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3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71" w:history="1">
        <w:r w:rsidR="00F23C56" w:rsidRPr="003931F2">
          <w:rPr>
            <w:rStyle w:val="Hyperkobling"/>
            <w:noProof/>
            <w:sz w:val="28"/>
            <w:szCs w:val="28"/>
          </w:rPr>
          <w:t>Aktivtetsoversikt siste 10 år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_Toc411261971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3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72" w:history="1">
        <w:r w:rsidR="00F23C56" w:rsidRPr="003931F2">
          <w:rPr>
            <w:rStyle w:val="Hyperkobling"/>
            <w:noProof/>
            <w:sz w:val="28"/>
            <w:szCs w:val="28"/>
          </w:rPr>
          <w:t>Prioriterte tiltak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_Toc411261972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4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73" w:history="1">
        <w:r w:rsidR="00F23C56" w:rsidRPr="003931F2">
          <w:rPr>
            <w:rStyle w:val="Hyperkobling"/>
            <w:noProof/>
            <w:sz w:val="28"/>
            <w:szCs w:val="28"/>
          </w:rPr>
          <w:t>Vurdering av behov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_Toc411261973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4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74" w:history="1">
        <w:r w:rsidR="00F23C56" w:rsidRPr="003931F2">
          <w:rPr>
            <w:rStyle w:val="Hyperkobling"/>
            <w:noProof/>
            <w:sz w:val="28"/>
            <w:szCs w:val="28"/>
          </w:rPr>
          <w:t>Mål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_Toc411261974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4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75" w:history="1">
        <w:r w:rsidR="00F23C56" w:rsidRPr="003931F2">
          <w:rPr>
            <w:rStyle w:val="Hyperkobling"/>
            <w:noProof/>
            <w:sz w:val="28"/>
            <w:szCs w:val="28"/>
          </w:rPr>
          <w:t>Hovudutfordringar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_Toc411261975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4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76" w:history="1">
        <w:r w:rsidR="00F23C56" w:rsidRPr="003931F2">
          <w:rPr>
            <w:rStyle w:val="Hyperkobling"/>
            <w:noProof/>
            <w:sz w:val="28"/>
            <w:szCs w:val="28"/>
          </w:rPr>
          <w:t>Tilskotssatsar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_Toc411261976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4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F23C56" w:rsidRPr="003931F2" w:rsidRDefault="008E063A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411261977" w:history="1">
        <w:r w:rsidR="00F23C56" w:rsidRPr="003931F2">
          <w:rPr>
            <w:rStyle w:val="Hyperkobling"/>
            <w:noProof/>
            <w:sz w:val="28"/>
            <w:szCs w:val="28"/>
          </w:rPr>
          <w:t>Strategiar og tiltak</w:t>
        </w:r>
        <w:r w:rsidR="00F23C56" w:rsidRPr="003931F2">
          <w:rPr>
            <w:noProof/>
            <w:webHidden/>
            <w:sz w:val="28"/>
            <w:szCs w:val="28"/>
          </w:rPr>
          <w:tab/>
        </w:r>
        <w:r w:rsidR="00F23C56" w:rsidRPr="003931F2">
          <w:rPr>
            <w:noProof/>
            <w:webHidden/>
            <w:sz w:val="28"/>
            <w:szCs w:val="28"/>
          </w:rPr>
          <w:fldChar w:fldCharType="begin"/>
        </w:r>
        <w:r w:rsidR="00F23C56" w:rsidRPr="003931F2">
          <w:rPr>
            <w:noProof/>
            <w:webHidden/>
            <w:sz w:val="28"/>
            <w:szCs w:val="28"/>
          </w:rPr>
          <w:instrText xml:space="preserve"> PAGEREF _Toc411261977 \h </w:instrText>
        </w:r>
        <w:r w:rsidR="00F23C56" w:rsidRPr="003931F2">
          <w:rPr>
            <w:noProof/>
            <w:webHidden/>
            <w:sz w:val="28"/>
            <w:szCs w:val="28"/>
          </w:rPr>
        </w:r>
        <w:r w:rsidR="00F23C56" w:rsidRPr="003931F2">
          <w:rPr>
            <w:noProof/>
            <w:webHidden/>
            <w:sz w:val="28"/>
            <w:szCs w:val="28"/>
          </w:rPr>
          <w:fldChar w:fldCharType="separate"/>
        </w:r>
        <w:r w:rsidR="00F23C56" w:rsidRPr="003931F2">
          <w:rPr>
            <w:noProof/>
            <w:webHidden/>
            <w:sz w:val="28"/>
            <w:szCs w:val="28"/>
          </w:rPr>
          <w:t>5</w:t>
        </w:r>
        <w:r w:rsidR="00F23C56" w:rsidRPr="003931F2">
          <w:rPr>
            <w:noProof/>
            <w:webHidden/>
            <w:sz w:val="28"/>
            <w:szCs w:val="28"/>
          </w:rPr>
          <w:fldChar w:fldCharType="end"/>
        </w:r>
      </w:hyperlink>
    </w:p>
    <w:p w:rsidR="004161EC" w:rsidRPr="004161EC" w:rsidRDefault="00F23C56" w:rsidP="00AF408E">
      <w:pPr>
        <w:rPr>
          <w:rFonts w:asciiTheme="majorHAnsi" w:hAnsiTheme="majorHAnsi"/>
          <w:b/>
          <w:i w:val="0"/>
          <w:noProof/>
          <w:sz w:val="28"/>
          <w:szCs w:val="28"/>
        </w:rPr>
      </w:pPr>
      <w:r w:rsidRPr="003931F2">
        <w:rPr>
          <w:rFonts w:asciiTheme="majorHAnsi" w:hAnsiTheme="majorHAnsi"/>
          <w:b/>
          <w:i w:val="0"/>
          <w:noProof/>
          <w:sz w:val="28"/>
          <w:szCs w:val="28"/>
        </w:rPr>
        <w:fldChar w:fldCharType="end"/>
      </w:r>
    </w:p>
    <w:p w:rsidR="004161EC" w:rsidRPr="004161EC" w:rsidRDefault="004161EC" w:rsidP="00AF408E">
      <w:pPr>
        <w:rPr>
          <w:rFonts w:asciiTheme="majorHAnsi" w:hAnsiTheme="majorHAnsi"/>
          <w:b/>
          <w:i w:val="0"/>
          <w:noProof/>
          <w:sz w:val="28"/>
          <w:szCs w:val="28"/>
        </w:rPr>
      </w:pPr>
    </w:p>
    <w:p w:rsidR="00005810" w:rsidRPr="001A65DE" w:rsidRDefault="00005810" w:rsidP="004161EC">
      <w:pPr>
        <w:pStyle w:val="Overskrift1"/>
        <w:rPr>
          <w:i w:val="0"/>
          <w:noProof/>
        </w:rPr>
      </w:pPr>
      <w:bookmarkStart w:id="0" w:name="_Toc411261966"/>
      <w:r w:rsidRPr="001A65DE">
        <w:rPr>
          <w:i w:val="0"/>
          <w:noProof/>
        </w:rPr>
        <w:t>Bakgrunn</w:t>
      </w:r>
      <w:bookmarkEnd w:id="0"/>
    </w:p>
    <w:p w:rsidR="003931F2" w:rsidRDefault="003931F2" w:rsidP="00AF408E">
      <w:pPr>
        <w:rPr>
          <w:i w:val="0"/>
          <w:noProof/>
          <w:sz w:val="28"/>
          <w:szCs w:val="28"/>
        </w:rPr>
      </w:pPr>
    </w:p>
    <w:p w:rsidR="0043278D" w:rsidRPr="00FC5725" w:rsidRDefault="00914005" w:rsidP="00AF408E">
      <w:pPr>
        <w:rPr>
          <w:i w:val="0"/>
          <w:noProof/>
          <w:sz w:val="28"/>
          <w:szCs w:val="28"/>
        </w:rPr>
      </w:pPr>
      <w:r w:rsidRPr="00FC5725">
        <w:rPr>
          <w:i w:val="0"/>
          <w:noProof/>
          <w:sz w:val="28"/>
          <w:szCs w:val="28"/>
        </w:rPr>
        <w:t>Hovudf</w:t>
      </w:r>
      <w:r w:rsidR="00005810" w:rsidRPr="00FC5725">
        <w:rPr>
          <w:i w:val="0"/>
          <w:noProof/>
          <w:sz w:val="28"/>
          <w:szCs w:val="28"/>
        </w:rPr>
        <w:t xml:space="preserve">ormålet med strategien </w:t>
      </w:r>
      <w:r w:rsidR="00201DD5" w:rsidRPr="00FC5725">
        <w:rPr>
          <w:i w:val="0"/>
          <w:noProof/>
          <w:sz w:val="28"/>
          <w:szCs w:val="28"/>
        </w:rPr>
        <w:t>er</w:t>
      </w:r>
      <w:r w:rsidR="003C0C93">
        <w:rPr>
          <w:i w:val="0"/>
          <w:noProof/>
          <w:sz w:val="28"/>
          <w:szCs w:val="28"/>
        </w:rPr>
        <w:t xml:space="preserve"> </w:t>
      </w:r>
      <w:r w:rsidR="003C0C93" w:rsidRPr="00B36578">
        <w:rPr>
          <w:i w:val="0"/>
          <w:noProof/>
          <w:sz w:val="28"/>
          <w:szCs w:val="28"/>
        </w:rPr>
        <w:t>på ein berekraftig måte</w:t>
      </w:r>
      <w:r w:rsidR="00201DD5" w:rsidRPr="00B36578">
        <w:rPr>
          <w:i w:val="0"/>
          <w:noProof/>
          <w:sz w:val="28"/>
          <w:szCs w:val="28"/>
        </w:rPr>
        <w:t xml:space="preserve"> </w:t>
      </w:r>
      <w:r w:rsidR="00201DD5" w:rsidRPr="00FC5725">
        <w:rPr>
          <w:i w:val="0"/>
          <w:noProof/>
          <w:sz w:val="28"/>
          <w:szCs w:val="28"/>
        </w:rPr>
        <w:t xml:space="preserve">å stimulera til auka </w:t>
      </w:r>
      <w:r w:rsidR="00097841">
        <w:rPr>
          <w:i w:val="0"/>
          <w:noProof/>
          <w:sz w:val="28"/>
          <w:szCs w:val="28"/>
        </w:rPr>
        <w:t>verdiskaping i skogbruket</w:t>
      </w:r>
      <w:r w:rsidRPr="00FC5725">
        <w:rPr>
          <w:i w:val="0"/>
          <w:noProof/>
          <w:sz w:val="28"/>
          <w:szCs w:val="28"/>
        </w:rPr>
        <w:t xml:space="preserve">. Gjennom ulike tilskotsordningar </w:t>
      </w:r>
      <w:r w:rsidR="00FD098D" w:rsidRPr="00FC5725">
        <w:rPr>
          <w:i w:val="0"/>
          <w:noProof/>
          <w:sz w:val="28"/>
          <w:szCs w:val="28"/>
        </w:rPr>
        <w:t xml:space="preserve">vil </w:t>
      </w:r>
      <w:r w:rsidRPr="00FC5725">
        <w:rPr>
          <w:i w:val="0"/>
          <w:noProof/>
          <w:sz w:val="28"/>
          <w:szCs w:val="28"/>
        </w:rPr>
        <w:t xml:space="preserve">kommunen i samarbeid med </w:t>
      </w:r>
      <w:r w:rsidR="00FD098D" w:rsidRPr="00FC5725">
        <w:rPr>
          <w:i w:val="0"/>
          <w:noProof/>
          <w:sz w:val="28"/>
          <w:szCs w:val="28"/>
        </w:rPr>
        <w:t xml:space="preserve">blant anna lokale skogeigarlag og bonde- og småbrukarlag vere med å utvikle skognæringa </w:t>
      </w:r>
      <w:r w:rsidR="0043278D" w:rsidRPr="00FC5725">
        <w:rPr>
          <w:i w:val="0"/>
          <w:noProof/>
          <w:sz w:val="28"/>
          <w:szCs w:val="28"/>
        </w:rPr>
        <w:t>ytterlegare i tråd med overordna og regionale føringar for skogpolitikken. Ressursoppbygging – les oppbyging av kvalitetsskog og infrastrukturtiltak</w:t>
      </w:r>
      <w:r w:rsidR="003C0C93">
        <w:rPr>
          <w:i w:val="0"/>
          <w:noProof/>
          <w:sz w:val="28"/>
          <w:szCs w:val="28"/>
        </w:rPr>
        <w:t xml:space="preserve">  - </w:t>
      </w:r>
      <w:r w:rsidR="0043278D" w:rsidRPr="00FC5725">
        <w:rPr>
          <w:i w:val="0"/>
          <w:noProof/>
          <w:sz w:val="28"/>
          <w:szCs w:val="28"/>
        </w:rPr>
        <w:t xml:space="preserve">er framheva som sentrale satsingsområde. </w:t>
      </w:r>
    </w:p>
    <w:p w:rsidR="004957E0" w:rsidRPr="001A65DE" w:rsidRDefault="004957E0" w:rsidP="004161EC">
      <w:pPr>
        <w:pStyle w:val="Overskrift1"/>
        <w:rPr>
          <w:i w:val="0"/>
          <w:noProof/>
        </w:rPr>
      </w:pPr>
      <w:bookmarkStart w:id="1" w:name="_Toc411261967"/>
      <w:r w:rsidRPr="001A65DE">
        <w:rPr>
          <w:i w:val="0"/>
          <w:noProof/>
        </w:rPr>
        <w:t>Overordna føringar</w:t>
      </w:r>
      <w:bookmarkEnd w:id="1"/>
      <w:r w:rsidRPr="001A65DE">
        <w:rPr>
          <w:i w:val="0"/>
          <w:noProof/>
        </w:rPr>
        <w:t xml:space="preserve"> </w:t>
      </w:r>
    </w:p>
    <w:p w:rsidR="003931F2" w:rsidRDefault="003931F2" w:rsidP="00862A24">
      <w:pPr>
        <w:autoSpaceDE w:val="0"/>
        <w:autoSpaceDN w:val="0"/>
        <w:adjustRightInd w:val="0"/>
        <w:rPr>
          <w:i w:val="0"/>
          <w:noProof/>
          <w:sz w:val="28"/>
          <w:szCs w:val="28"/>
        </w:rPr>
      </w:pPr>
    </w:p>
    <w:p w:rsidR="00862A24" w:rsidRPr="00FC5725" w:rsidRDefault="0043278D" w:rsidP="00862A24">
      <w:pPr>
        <w:autoSpaceDE w:val="0"/>
        <w:autoSpaceDN w:val="0"/>
        <w:adjustRightInd w:val="0"/>
        <w:rPr>
          <w:i w:val="0"/>
          <w:color w:val="000000"/>
          <w:sz w:val="28"/>
          <w:szCs w:val="28"/>
        </w:rPr>
      </w:pPr>
      <w:r w:rsidRPr="00FC5725">
        <w:rPr>
          <w:i w:val="0"/>
          <w:noProof/>
          <w:sz w:val="28"/>
          <w:szCs w:val="28"/>
        </w:rPr>
        <w:t xml:space="preserve"> </w:t>
      </w:r>
      <w:r w:rsidR="00862A24" w:rsidRPr="00FC5725">
        <w:rPr>
          <w:i w:val="0"/>
          <w:color w:val="000000"/>
          <w:sz w:val="28"/>
          <w:szCs w:val="28"/>
        </w:rPr>
        <w:t>Følgjande styringsdokument ligg til grunn for arbeidet og prioriteringane:</w:t>
      </w:r>
    </w:p>
    <w:p w:rsidR="00862A24" w:rsidRPr="00FC5725" w:rsidRDefault="00862A24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color w:val="000000"/>
          <w:sz w:val="28"/>
          <w:szCs w:val="28"/>
        </w:rPr>
      </w:pPr>
      <w:r w:rsidRPr="00FC5725">
        <w:rPr>
          <w:i w:val="0"/>
          <w:color w:val="000000"/>
          <w:sz w:val="28"/>
          <w:szCs w:val="28"/>
        </w:rPr>
        <w:t>Landbruksplan</w:t>
      </w:r>
      <w:r w:rsidR="003C0C93">
        <w:rPr>
          <w:i w:val="0"/>
          <w:color w:val="000000"/>
          <w:sz w:val="28"/>
          <w:szCs w:val="28"/>
        </w:rPr>
        <w:t xml:space="preserve"> for</w:t>
      </w:r>
      <w:r w:rsidRPr="00FC5725">
        <w:rPr>
          <w:i w:val="0"/>
          <w:color w:val="000000"/>
          <w:sz w:val="28"/>
          <w:szCs w:val="28"/>
        </w:rPr>
        <w:t xml:space="preserve"> </w:t>
      </w:r>
      <w:proofErr w:type="spellStart"/>
      <w:r w:rsidRPr="00FC5725">
        <w:rPr>
          <w:i w:val="0"/>
          <w:color w:val="000000"/>
          <w:sz w:val="28"/>
          <w:szCs w:val="28"/>
        </w:rPr>
        <w:t>xxxx</w:t>
      </w:r>
      <w:proofErr w:type="spellEnd"/>
      <w:r w:rsidRPr="00FC5725">
        <w:rPr>
          <w:i w:val="0"/>
          <w:color w:val="000000"/>
          <w:sz w:val="28"/>
          <w:szCs w:val="28"/>
        </w:rPr>
        <w:t xml:space="preserve"> kommune</w:t>
      </w:r>
    </w:p>
    <w:p w:rsidR="003763E1" w:rsidRDefault="003763E1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Hovudplan for skogsvegar 20xx</w:t>
      </w:r>
    </w:p>
    <w:p w:rsidR="00862A24" w:rsidRPr="00FC5725" w:rsidRDefault="00862A24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color w:val="000000"/>
          <w:sz w:val="28"/>
          <w:szCs w:val="28"/>
        </w:rPr>
      </w:pPr>
      <w:r w:rsidRPr="00FC5725">
        <w:rPr>
          <w:i w:val="0"/>
          <w:color w:val="000000"/>
          <w:sz w:val="28"/>
          <w:szCs w:val="28"/>
        </w:rPr>
        <w:t xml:space="preserve">Kystskogmeldinga </w:t>
      </w:r>
    </w:p>
    <w:p w:rsidR="00862A24" w:rsidRPr="00FC5725" w:rsidRDefault="00862A24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color w:val="000000"/>
          <w:sz w:val="28"/>
          <w:szCs w:val="28"/>
        </w:rPr>
      </w:pPr>
      <w:r w:rsidRPr="00FC5725">
        <w:rPr>
          <w:i w:val="0"/>
          <w:color w:val="000000"/>
          <w:sz w:val="28"/>
          <w:szCs w:val="28"/>
        </w:rPr>
        <w:t>Handlingsplan for skogbruket i Rogaland</w:t>
      </w:r>
    </w:p>
    <w:p w:rsidR="00862A24" w:rsidRPr="00FC5725" w:rsidRDefault="00862A24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color w:val="000000"/>
          <w:sz w:val="28"/>
          <w:szCs w:val="28"/>
        </w:rPr>
      </w:pPr>
      <w:r w:rsidRPr="00FC5725">
        <w:rPr>
          <w:i w:val="0"/>
          <w:color w:val="000000"/>
          <w:sz w:val="28"/>
          <w:szCs w:val="28"/>
        </w:rPr>
        <w:t>Regionalplan for energi og klima i Rogaland</w:t>
      </w:r>
    </w:p>
    <w:p w:rsidR="00862A24" w:rsidRPr="00FC5725" w:rsidRDefault="00862A24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color w:val="000000"/>
          <w:sz w:val="28"/>
          <w:szCs w:val="28"/>
        </w:rPr>
      </w:pPr>
      <w:r w:rsidRPr="00FC5725">
        <w:rPr>
          <w:i w:val="0"/>
          <w:color w:val="000000"/>
          <w:sz w:val="28"/>
          <w:szCs w:val="28"/>
        </w:rPr>
        <w:t>Regionalplan for landbruket i Rogaland</w:t>
      </w:r>
    </w:p>
    <w:p w:rsidR="00862A24" w:rsidRPr="00FC5725" w:rsidRDefault="00862A24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sz w:val="28"/>
          <w:szCs w:val="28"/>
        </w:rPr>
      </w:pPr>
      <w:r w:rsidRPr="00FC5725">
        <w:rPr>
          <w:i w:val="0"/>
          <w:sz w:val="28"/>
          <w:szCs w:val="28"/>
        </w:rPr>
        <w:t>Meld. St. 9 Landbruks- og matpolitikken</w:t>
      </w:r>
    </w:p>
    <w:p w:rsidR="00862A24" w:rsidRPr="00FC5725" w:rsidRDefault="00862A24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sz w:val="28"/>
          <w:szCs w:val="28"/>
        </w:rPr>
      </w:pPr>
      <w:r w:rsidRPr="00FC5725">
        <w:rPr>
          <w:i w:val="0"/>
          <w:sz w:val="28"/>
          <w:szCs w:val="28"/>
        </w:rPr>
        <w:t>Meld. St. 21 Norsk klimapolitikk</w:t>
      </w:r>
    </w:p>
    <w:p w:rsidR="00862A24" w:rsidRPr="00FC5725" w:rsidRDefault="00862A24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color w:val="000000"/>
          <w:sz w:val="28"/>
          <w:szCs w:val="28"/>
        </w:rPr>
      </w:pPr>
      <w:r w:rsidRPr="00FC5725">
        <w:rPr>
          <w:i w:val="0"/>
          <w:color w:val="000000"/>
          <w:sz w:val="28"/>
          <w:szCs w:val="28"/>
        </w:rPr>
        <w:lastRenderedPageBreak/>
        <w:t xml:space="preserve">St.meld.nr.39 </w:t>
      </w:r>
      <w:proofErr w:type="spellStart"/>
      <w:r w:rsidRPr="00FC5725">
        <w:rPr>
          <w:i w:val="0"/>
          <w:color w:val="000000"/>
          <w:sz w:val="28"/>
          <w:szCs w:val="28"/>
        </w:rPr>
        <w:t>Klimautfordringane</w:t>
      </w:r>
      <w:proofErr w:type="spellEnd"/>
      <w:r w:rsidRPr="00FC5725">
        <w:rPr>
          <w:i w:val="0"/>
          <w:color w:val="000000"/>
          <w:sz w:val="28"/>
          <w:szCs w:val="28"/>
        </w:rPr>
        <w:t xml:space="preserve"> – ”landbruket en del av </w:t>
      </w:r>
      <w:proofErr w:type="spellStart"/>
      <w:r w:rsidRPr="00FC5725">
        <w:rPr>
          <w:i w:val="0"/>
          <w:color w:val="000000"/>
          <w:sz w:val="28"/>
          <w:szCs w:val="28"/>
        </w:rPr>
        <w:t>løsningen</w:t>
      </w:r>
      <w:proofErr w:type="spellEnd"/>
      <w:r w:rsidRPr="00FC5725">
        <w:rPr>
          <w:i w:val="0"/>
          <w:color w:val="000000"/>
          <w:sz w:val="28"/>
          <w:szCs w:val="28"/>
        </w:rPr>
        <w:t>”</w:t>
      </w:r>
    </w:p>
    <w:p w:rsidR="00862A24" w:rsidRPr="00FC5725" w:rsidRDefault="00862A24" w:rsidP="00862A24">
      <w:pPr>
        <w:numPr>
          <w:ilvl w:val="0"/>
          <w:numId w:val="1"/>
        </w:numPr>
        <w:autoSpaceDE w:val="0"/>
        <w:autoSpaceDN w:val="0"/>
        <w:adjustRightInd w:val="0"/>
        <w:rPr>
          <w:i w:val="0"/>
          <w:color w:val="000000"/>
          <w:sz w:val="28"/>
          <w:szCs w:val="28"/>
        </w:rPr>
      </w:pPr>
      <w:r w:rsidRPr="00FC5725">
        <w:rPr>
          <w:i w:val="0"/>
          <w:color w:val="000000"/>
          <w:sz w:val="28"/>
          <w:szCs w:val="28"/>
        </w:rPr>
        <w:t>Klimakur 2020</w:t>
      </w:r>
    </w:p>
    <w:p w:rsidR="0043278D" w:rsidRPr="00FC5725" w:rsidRDefault="0043278D" w:rsidP="00AF408E">
      <w:pPr>
        <w:rPr>
          <w:i w:val="0"/>
          <w:noProof/>
          <w:sz w:val="28"/>
          <w:szCs w:val="28"/>
        </w:rPr>
      </w:pPr>
    </w:p>
    <w:p w:rsidR="0043278D" w:rsidRPr="001A65DE" w:rsidRDefault="0043278D" w:rsidP="004161EC">
      <w:pPr>
        <w:pStyle w:val="Overskrift1"/>
        <w:rPr>
          <w:i w:val="0"/>
          <w:noProof/>
        </w:rPr>
      </w:pPr>
      <w:bookmarkStart w:id="2" w:name="_Toc411261968"/>
      <w:r w:rsidRPr="001A65DE">
        <w:rPr>
          <w:i w:val="0"/>
          <w:noProof/>
        </w:rPr>
        <w:t>Regelverk</w:t>
      </w:r>
      <w:bookmarkEnd w:id="2"/>
      <w:r w:rsidRPr="001A65DE">
        <w:rPr>
          <w:i w:val="0"/>
          <w:noProof/>
        </w:rPr>
        <w:t xml:space="preserve"> </w:t>
      </w:r>
    </w:p>
    <w:p w:rsidR="003931F2" w:rsidRDefault="003931F2" w:rsidP="00AF408E">
      <w:pPr>
        <w:rPr>
          <w:i w:val="0"/>
          <w:noProof/>
          <w:sz w:val="28"/>
          <w:szCs w:val="28"/>
        </w:rPr>
      </w:pPr>
    </w:p>
    <w:p w:rsidR="002E548F" w:rsidRPr="00FC5725" w:rsidRDefault="0043278D" w:rsidP="00AF408E">
      <w:pPr>
        <w:rPr>
          <w:noProof/>
          <w:sz w:val="28"/>
          <w:szCs w:val="28"/>
        </w:rPr>
      </w:pPr>
      <w:r w:rsidRPr="00FC5725">
        <w:rPr>
          <w:i w:val="0"/>
          <w:noProof/>
          <w:sz w:val="28"/>
          <w:szCs w:val="28"/>
        </w:rPr>
        <w:t xml:space="preserve">Utarbeiding av tiltaksstrategien og og bruken av ulike tilskotsordningar er </w:t>
      </w:r>
      <w:r w:rsidR="00862A24" w:rsidRPr="00FC5725">
        <w:rPr>
          <w:i w:val="0"/>
          <w:noProof/>
          <w:sz w:val="28"/>
          <w:szCs w:val="28"/>
        </w:rPr>
        <w:t xml:space="preserve">heimla </w:t>
      </w:r>
      <w:r w:rsidRPr="00FC5725">
        <w:rPr>
          <w:i w:val="0"/>
          <w:noProof/>
          <w:sz w:val="28"/>
          <w:szCs w:val="28"/>
        </w:rPr>
        <w:t xml:space="preserve">i </w:t>
      </w:r>
      <w:r w:rsidR="002E548F" w:rsidRPr="00FC5725">
        <w:rPr>
          <w:noProof/>
          <w:sz w:val="28"/>
          <w:szCs w:val="28"/>
        </w:rPr>
        <w:t>«</w:t>
      </w:r>
      <w:r w:rsidRPr="00FC5725">
        <w:rPr>
          <w:noProof/>
          <w:sz w:val="28"/>
          <w:szCs w:val="28"/>
        </w:rPr>
        <w:t xml:space="preserve">Forskrift om tilskudd til nærings- og miljøtiltak </w:t>
      </w:r>
      <w:r w:rsidR="002E548F" w:rsidRPr="00FC5725">
        <w:rPr>
          <w:noProof/>
          <w:sz w:val="28"/>
          <w:szCs w:val="28"/>
        </w:rPr>
        <w:t>i skogbruket»</w:t>
      </w:r>
    </w:p>
    <w:p w:rsidR="002E548F" w:rsidRPr="00FC5725" w:rsidRDefault="002E548F" w:rsidP="00AF408E">
      <w:pPr>
        <w:rPr>
          <w:i w:val="0"/>
          <w:noProof/>
          <w:sz w:val="28"/>
          <w:szCs w:val="28"/>
        </w:rPr>
      </w:pPr>
    </w:p>
    <w:p w:rsidR="0043278D" w:rsidRPr="00FC5725" w:rsidRDefault="003C0C93" w:rsidP="00AF408E">
      <w:pPr>
        <w:rPr>
          <w:i w:val="0"/>
          <w:noProof/>
          <w:sz w:val="28"/>
          <w:szCs w:val="28"/>
        </w:rPr>
      </w:pPr>
      <w:r w:rsidRPr="00B36578">
        <w:rPr>
          <w:i w:val="0"/>
          <w:noProof/>
          <w:sz w:val="28"/>
          <w:szCs w:val="28"/>
        </w:rPr>
        <w:t>Saksb</w:t>
      </w:r>
      <w:r w:rsidR="00A257BB" w:rsidRPr="00B36578">
        <w:rPr>
          <w:i w:val="0"/>
          <w:noProof/>
          <w:sz w:val="28"/>
          <w:szCs w:val="28"/>
        </w:rPr>
        <w:t>ehandling</w:t>
      </w:r>
      <w:r w:rsidRPr="00B36578">
        <w:rPr>
          <w:i w:val="0"/>
          <w:noProof/>
          <w:sz w:val="28"/>
          <w:szCs w:val="28"/>
        </w:rPr>
        <w:t>a</w:t>
      </w:r>
      <w:r w:rsidR="00A257BB" w:rsidRPr="00B36578">
        <w:rPr>
          <w:i w:val="0"/>
          <w:noProof/>
          <w:sz w:val="28"/>
          <w:szCs w:val="28"/>
        </w:rPr>
        <w:t xml:space="preserve"> </w:t>
      </w:r>
      <w:r w:rsidR="002E548F" w:rsidRPr="00FC5725">
        <w:rPr>
          <w:i w:val="0"/>
          <w:noProof/>
          <w:sz w:val="28"/>
          <w:szCs w:val="28"/>
        </w:rPr>
        <w:t xml:space="preserve">er delt mellom kommunen og </w:t>
      </w:r>
      <w:r w:rsidR="00FC5725">
        <w:rPr>
          <w:i w:val="0"/>
          <w:noProof/>
          <w:sz w:val="28"/>
          <w:szCs w:val="28"/>
        </w:rPr>
        <w:t>Fylkesmannen. K</w:t>
      </w:r>
      <w:r w:rsidR="002E548F" w:rsidRPr="00FC5725">
        <w:rPr>
          <w:i w:val="0"/>
          <w:noProof/>
          <w:sz w:val="28"/>
          <w:szCs w:val="28"/>
        </w:rPr>
        <w:t>ommunen har ansvaret for tilskot til skogkultur, tynning, miljøtiltak og andre tiltak. Fylkesmannen har ansvaret for tilskot til skogsvegar og taubane</w:t>
      </w:r>
      <w:r w:rsidR="002E48E9" w:rsidRPr="00FC5725">
        <w:rPr>
          <w:i w:val="0"/>
          <w:noProof/>
          <w:sz w:val="28"/>
          <w:szCs w:val="28"/>
        </w:rPr>
        <w:t>.</w:t>
      </w:r>
      <w:r>
        <w:rPr>
          <w:i w:val="0"/>
          <w:noProof/>
          <w:sz w:val="28"/>
          <w:szCs w:val="28"/>
        </w:rPr>
        <w:t xml:space="preserve"> </w:t>
      </w:r>
      <w:r w:rsidRPr="00B36578">
        <w:rPr>
          <w:i w:val="0"/>
          <w:noProof/>
          <w:sz w:val="28"/>
          <w:szCs w:val="28"/>
        </w:rPr>
        <w:t>Kommunen har rettleiings- og tilretteleggingsansvar for alle saker om tilskot til nærings- og miljøtiltak i skogbruket.</w:t>
      </w:r>
      <w:r w:rsidR="002E48E9" w:rsidRPr="00B36578">
        <w:rPr>
          <w:i w:val="0"/>
          <w:noProof/>
          <w:sz w:val="28"/>
          <w:szCs w:val="28"/>
        </w:rPr>
        <w:t xml:space="preserve"> </w:t>
      </w:r>
      <w:r w:rsidRPr="00B36578">
        <w:rPr>
          <w:i w:val="0"/>
          <w:noProof/>
          <w:sz w:val="28"/>
          <w:szCs w:val="28"/>
        </w:rPr>
        <w:t xml:space="preserve">I dette ligg bl.a. at </w:t>
      </w:r>
      <w:r>
        <w:rPr>
          <w:i w:val="0"/>
          <w:noProof/>
          <w:sz w:val="28"/>
          <w:szCs w:val="28"/>
        </w:rPr>
        <w:t>k</w:t>
      </w:r>
      <w:r w:rsidR="002E48E9" w:rsidRPr="00FC5725">
        <w:rPr>
          <w:i w:val="0"/>
          <w:noProof/>
          <w:sz w:val="28"/>
          <w:szCs w:val="28"/>
        </w:rPr>
        <w:t xml:space="preserve">ommunen </w:t>
      </w:r>
      <w:r w:rsidRPr="00B36578">
        <w:rPr>
          <w:i w:val="0"/>
          <w:noProof/>
          <w:sz w:val="28"/>
          <w:szCs w:val="28"/>
        </w:rPr>
        <w:t>tek</w:t>
      </w:r>
      <w:r>
        <w:rPr>
          <w:i w:val="0"/>
          <w:noProof/>
          <w:sz w:val="28"/>
          <w:szCs w:val="28"/>
        </w:rPr>
        <w:t xml:space="preserve"> </w:t>
      </w:r>
      <w:r w:rsidR="002E48E9" w:rsidRPr="00FC5725">
        <w:rPr>
          <w:i w:val="0"/>
          <w:noProof/>
          <w:sz w:val="28"/>
          <w:szCs w:val="28"/>
        </w:rPr>
        <w:t>ansvar for å «driva» fram gode vegprosjekt, og førebu sakene før dei sendast over til Fylkesmannen. Fylkesmannen har utarbeida eigne retningsliner for tilskot til taubane og skogsvegar</w:t>
      </w:r>
      <w:r w:rsidR="00A257BB" w:rsidRPr="00FC5725">
        <w:rPr>
          <w:i w:val="0"/>
          <w:noProof/>
          <w:sz w:val="28"/>
          <w:szCs w:val="28"/>
        </w:rPr>
        <w:t xml:space="preserve"> for fleire detaljar rundt praktisering og ansvar</w:t>
      </w:r>
      <w:r w:rsidR="002E48E9" w:rsidRPr="00FC5725">
        <w:rPr>
          <w:i w:val="0"/>
          <w:noProof/>
          <w:sz w:val="28"/>
          <w:szCs w:val="28"/>
        </w:rPr>
        <w:t xml:space="preserve">.   </w:t>
      </w:r>
    </w:p>
    <w:p w:rsidR="00A257BB" w:rsidRPr="00FC5725" w:rsidRDefault="00A257BB" w:rsidP="00AF408E">
      <w:pPr>
        <w:rPr>
          <w:i w:val="0"/>
          <w:noProof/>
          <w:sz w:val="28"/>
          <w:szCs w:val="28"/>
        </w:rPr>
      </w:pPr>
    </w:p>
    <w:p w:rsidR="00A257BB" w:rsidRPr="001A65DE" w:rsidRDefault="00A257BB" w:rsidP="004161EC">
      <w:pPr>
        <w:pStyle w:val="Overskrift1"/>
        <w:rPr>
          <w:i w:val="0"/>
          <w:noProof/>
        </w:rPr>
      </w:pPr>
      <w:bookmarkStart w:id="3" w:name="_Toc411261969"/>
      <w:r w:rsidRPr="001A65DE">
        <w:rPr>
          <w:i w:val="0"/>
          <w:noProof/>
        </w:rPr>
        <w:t>Prosessen</w:t>
      </w:r>
      <w:bookmarkEnd w:id="3"/>
      <w:r w:rsidRPr="001A65DE">
        <w:rPr>
          <w:i w:val="0"/>
          <w:noProof/>
        </w:rPr>
        <w:t xml:space="preserve"> </w:t>
      </w:r>
    </w:p>
    <w:p w:rsidR="003931F2" w:rsidRDefault="003931F2" w:rsidP="00AF408E">
      <w:pPr>
        <w:rPr>
          <w:i w:val="0"/>
          <w:noProof/>
          <w:sz w:val="28"/>
          <w:szCs w:val="28"/>
        </w:rPr>
      </w:pPr>
    </w:p>
    <w:p w:rsidR="004957E0" w:rsidRPr="00FC5725" w:rsidRDefault="00A257BB" w:rsidP="00AF408E">
      <w:pPr>
        <w:rPr>
          <w:i w:val="0"/>
          <w:noProof/>
          <w:sz w:val="28"/>
          <w:szCs w:val="28"/>
        </w:rPr>
      </w:pPr>
      <w:r w:rsidRPr="00FC5725">
        <w:rPr>
          <w:i w:val="0"/>
          <w:noProof/>
          <w:sz w:val="28"/>
          <w:szCs w:val="28"/>
        </w:rPr>
        <w:t xml:space="preserve">Det er oppretta ei lita arbeidsgruppe som har fått ansvaret med å fylla </w:t>
      </w:r>
      <w:r w:rsidR="004957E0" w:rsidRPr="00FC5725">
        <w:rPr>
          <w:i w:val="0"/>
          <w:noProof/>
          <w:sz w:val="28"/>
          <w:szCs w:val="28"/>
        </w:rPr>
        <w:t>tiltaks</w:t>
      </w:r>
      <w:r w:rsidRPr="00FC5725">
        <w:rPr>
          <w:i w:val="0"/>
          <w:noProof/>
          <w:sz w:val="28"/>
          <w:szCs w:val="28"/>
        </w:rPr>
        <w:t xml:space="preserve">strategien med innhald. Det er gjennomført x møte med både lokale skogeigarlag, </w:t>
      </w:r>
      <w:r w:rsidRPr="00B36578">
        <w:rPr>
          <w:i w:val="0"/>
          <w:noProof/>
          <w:sz w:val="28"/>
          <w:szCs w:val="28"/>
        </w:rPr>
        <w:t>bonde</w:t>
      </w:r>
      <w:r w:rsidR="003C0C93" w:rsidRPr="00B36578">
        <w:rPr>
          <w:i w:val="0"/>
          <w:noProof/>
          <w:sz w:val="28"/>
          <w:szCs w:val="28"/>
        </w:rPr>
        <w:t>lag og</w:t>
      </w:r>
      <w:r w:rsidR="003C0C93">
        <w:rPr>
          <w:i w:val="0"/>
          <w:noProof/>
          <w:sz w:val="28"/>
          <w:szCs w:val="28"/>
        </w:rPr>
        <w:t xml:space="preserve"> bonde</w:t>
      </w:r>
      <w:r w:rsidRPr="00FC5725">
        <w:rPr>
          <w:i w:val="0"/>
          <w:noProof/>
          <w:sz w:val="28"/>
          <w:szCs w:val="28"/>
        </w:rPr>
        <w:t>- og småbrukar</w:t>
      </w:r>
      <w:r w:rsidR="003C0C93" w:rsidRPr="00B36578">
        <w:rPr>
          <w:i w:val="0"/>
          <w:noProof/>
          <w:sz w:val="28"/>
          <w:szCs w:val="28"/>
        </w:rPr>
        <w:t>lag</w:t>
      </w:r>
      <w:r w:rsidR="004957E0" w:rsidRPr="00FC5725">
        <w:rPr>
          <w:i w:val="0"/>
          <w:noProof/>
          <w:sz w:val="28"/>
          <w:szCs w:val="28"/>
        </w:rPr>
        <w:t>. Fylkesmannen har også vore innvolvert og kome med innspel</w:t>
      </w:r>
      <w:r w:rsidR="00FC5725">
        <w:rPr>
          <w:i w:val="0"/>
          <w:noProof/>
          <w:sz w:val="28"/>
          <w:szCs w:val="28"/>
        </w:rPr>
        <w:t xml:space="preserve"> undervegs </w:t>
      </w:r>
      <w:r w:rsidR="004957E0" w:rsidRPr="00FC5725">
        <w:rPr>
          <w:i w:val="0"/>
          <w:noProof/>
          <w:sz w:val="28"/>
          <w:szCs w:val="28"/>
        </w:rPr>
        <w:t xml:space="preserve">i prossesen. </w:t>
      </w:r>
      <w:r w:rsidR="00425E25">
        <w:rPr>
          <w:i w:val="0"/>
          <w:noProof/>
          <w:sz w:val="28"/>
          <w:szCs w:val="28"/>
        </w:rPr>
        <w:t xml:space="preserve">Tiltaksstrategien gjeld for 4 år.  </w:t>
      </w:r>
    </w:p>
    <w:p w:rsidR="004957E0" w:rsidRPr="00FC5725" w:rsidRDefault="004957E0" w:rsidP="00AF408E">
      <w:pPr>
        <w:rPr>
          <w:i w:val="0"/>
          <w:noProof/>
          <w:sz w:val="28"/>
          <w:szCs w:val="28"/>
        </w:rPr>
      </w:pPr>
    </w:p>
    <w:p w:rsidR="00FC5725" w:rsidRDefault="00425E25" w:rsidP="00AF408E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 Den 4 årige t</w:t>
      </w:r>
      <w:r w:rsidR="004957E0" w:rsidRPr="00FC5725">
        <w:rPr>
          <w:i w:val="0"/>
          <w:noProof/>
          <w:sz w:val="28"/>
          <w:szCs w:val="28"/>
        </w:rPr>
        <w:t>iltaksstrategi</w:t>
      </w:r>
      <w:r>
        <w:rPr>
          <w:i w:val="0"/>
          <w:noProof/>
          <w:sz w:val="28"/>
          <w:szCs w:val="28"/>
        </w:rPr>
        <w:t>en</w:t>
      </w:r>
      <w:r w:rsidR="004957E0" w:rsidRPr="00FC5725">
        <w:rPr>
          <w:i w:val="0"/>
          <w:noProof/>
          <w:sz w:val="28"/>
          <w:szCs w:val="28"/>
        </w:rPr>
        <w:t xml:space="preserve"> er behandla politisk i kommunen den xx.xx.2015</w:t>
      </w:r>
      <w:r>
        <w:rPr>
          <w:i w:val="0"/>
          <w:noProof/>
          <w:sz w:val="28"/>
          <w:szCs w:val="28"/>
        </w:rPr>
        <w:t xml:space="preserve">. </w:t>
      </w:r>
    </w:p>
    <w:p w:rsidR="00425E25" w:rsidRDefault="00425E25" w:rsidP="00AF408E">
      <w:pPr>
        <w:rPr>
          <w:b/>
          <w:i w:val="0"/>
          <w:noProof/>
          <w:sz w:val="28"/>
          <w:szCs w:val="28"/>
        </w:rPr>
      </w:pPr>
    </w:p>
    <w:p w:rsidR="00FC5725" w:rsidRPr="001A65DE" w:rsidRDefault="003763E1" w:rsidP="004161EC">
      <w:pPr>
        <w:pStyle w:val="Overskrift1"/>
        <w:rPr>
          <w:i w:val="0"/>
          <w:noProof/>
        </w:rPr>
      </w:pPr>
      <w:bookmarkStart w:id="4" w:name="_Toc411261970"/>
      <w:r w:rsidRPr="001A65DE">
        <w:rPr>
          <w:i w:val="0"/>
          <w:noProof/>
        </w:rPr>
        <w:t>Fakta om s</w:t>
      </w:r>
      <w:r w:rsidR="001A65DE" w:rsidRPr="001A65DE">
        <w:rPr>
          <w:i w:val="0"/>
          <w:noProof/>
        </w:rPr>
        <w:t>kogareala</w:t>
      </w:r>
      <w:bookmarkEnd w:id="4"/>
      <w:r w:rsidRPr="001A65DE">
        <w:rPr>
          <w:i w:val="0"/>
          <w:noProof/>
        </w:rPr>
        <w:t xml:space="preserve"> </w:t>
      </w:r>
      <w:r w:rsidR="00FC5725" w:rsidRPr="001A65DE">
        <w:rPr>
          <w:i w:val="0"/>
          <w:noProof/>
        </w:rPr>
        <w:t xml:space="preserve">  </w:t>
      </w:r>
    </w:p>
    <w:p w:rsidR="00FC5725" w:rsidRDefault="00FC5725" w:rsidP="00AF408E">
      <w:pPr>
        <w:rPr>
          <w:i w:val="0"/>
          <w:noProof/>
          <w:sz w:val="28"/>
          <w:szCs w:val="28"/>
        </w:rPr>
      </w:pPr>
    </w:p>
    <w:p w:rsidR="00FC5725" w:rsidRDefault="00FC5725" w:rsidP="00AF408E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Produktivt skogareal – Hent tal</w:t>
      </w:r>
      <w:r w:rsidR="003C0C93">
        <w:rPr>
          <w:i w:val="0"/>
          <w:noProof/>
          <w:sz w:val="28"/>
          <w:szCs w:val="28"/>
        </w:rPr>
        <w:t xml:space="preserve"> frå</w:t>
      </w:r>
      <w:r>
        <w:rPr>
          <w:i w:val="0"/>
          <w:noProof/>
          <w:sz w:val="28"/>
          <w:szCs w:val="28"/>
        </w:rPr>
        <w:t xml:space="preserve"> AR5 markslagstatistikk med bonitets</w:t>
      </w:r>
      <w:r w:rsidR="003C0C93">
        <w:rPr>
          <w:i w:val="0"/>
          <w:noProof/>
          <w:sz w:val="28"/>
          <w:szCs w:val="28"/>
        </w:rPr>
        <w:t>-</w:t>
      </w:r>
      <w:r>
        <w:rPr>
          <w:i w:val="0"/>
          <w:noProof/>
          <w:sz w:val="28"/>
          <w:szCs w:val="28"/>
        </w:rPr>
        <w:t xml:space="preserve"> og treslagsfordeling. </w:t>
      </w:r>
    </w:p>
    <w:p w:rsidR="003763E1" w:rsidRDefault="003763E1" w:rsidP="00AF408E">
      <w:pPr>
        <w:rPr>
          <w:i w:val="0"/>
          <w:noProof/>
          <w:sz w:val="28"/>
          <w:szCs w:val="28"/>
        </w:rPr>
      </w:pPr>
    </w:p>
    <w:p w:rsidR="003763E1" w:rsidRDefault="003763E1" w:rsidP="00AF408E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Skogbruksplandata  - bruk hovudtal frå taksten</w:t>
      </w:r>
    </w:p>
    <w:p w:rsidR="00654F62" w:rsidRDefault="00654F62" w:rsidP="00AF408E">
      <w:pPr>
        <w:rPr>
          <w:i w:val="0"/>
          <w:noProof/>
          <w:sz w:val="28"/>
          <w:szCs w:val="28"/>
        </w:rPr>
      </w:pPr>
    </w:p>
    <w:p w:rsidR="00496A9F" w:rsidRDefault="00496A9F" w:rsidP="004161EC">
      <w:pPr>
        <w:pStyle w:val="Overskrift1"/>
        <w:rPr>
          <w:i w:val="0"/>
          <w:noProof/>
        </w:rPr>
      </w:pPr>
      <w:bookmarkStart w:id="5" w:name="_Toc411261971"/>
    </w:p>
    <w:p w:rsidR="003763E1" w:rsidRPr="001A65DE" w:rsidRDefault="00A33D98" w:rsidP="004161EC">
      <w:pPr>
        <w:pStyle w:val="Overskrift1"/>
        <w:rPr>
          <w:i w:val="0"/>
          <w:noProof/>
        </w:rPr>
      </w:pPr>
      <w:r w:rsidRPr="001A65DE">
        <w:rPr>
          <w:i w:val="0"/>
          <w:noProof/>
        </w:rPr>
        <w:t>Aktivtetsoversikt siste 10</w:t>
      </w:r>
      <w:r w:rsidR="008E063A">
        <w:rPr>
          <w:i w:val="0"/>
          <w:noProof/>
        </w:rPr>
        <w:t xml:space="preserve"> (15)</w:t>
      </w:r>
      <w:r w:rsidRPr="001A65DE">
        <w:rPr>
          <w:i w:val="0"/>
          <w:noProof/>
        </w:rPr>
        <w:t xml:space="preserve"> år</w:t>
      </w:r>
      <w:bookmarkEnd w:id="5"/>
      <w:r w:rsidRPr="001A65DE">
        <w:rPr>
          <w:i w:val="0"/>
          <w:noProof/>
        </w:rPr>
        <w:t xml:space="preserve"> </w:t>
      </w:r>
    </w:p>
    <w:p w:rsidR="00A33D98" w:rsidRDefault="00A33D98" w:rsidP="00AF408E">
      <w:pPr>
        <w:rPr>
          <w:b/>
          <w:i w:val="0"/>
          <w:noProof/>
          <w:sz w:val="28"/>
          <w:szCs w:val="28"/>
        </w:rPr>
      </w:pPr>
    </w:p>
    <w:p w:rsidR="00A33D98" w:rsidRPr="00654F62" w:rsidRDefault="00A33D98" w:rsidP="00AF408E">
      <w:pPr>
        <w:rPr>
          <w:noProof/>
        </w:rPr>
      </w:pPr>
      <w:r w:rsidRPr="00A33D98">
        <w:rPr>
          <w:i w:val="0"/>
          <w:noProof/>
          <w:sz w:val="28"/>
          <w:szCs w:val="28"/>
          <w:u w:val="single"/>
        </w:rPr>
        <w:t>Hogst</w:t>
      </w:r>
      <w:r w:rsidR="00035BE6" w:rsidRPr="00035BE6">
        <w:rPr>
          <w:i w:val="0"/>
          <w:noProof/>
          <w:sz w:val="28"/>
          <w:szCs w:val="28"/>
        </w:rPr>
        <w:t xml:space="preserve">     </w:t>
      </w:r>
      <w:r w:rsidR="00035BE6" w:rsidRPr="00654F62">
        <w:rPr>
          <w:noProof/>
        </w:rPr>
        <w:t xml:space="preserve">(med fordeling på treslag for å kunne vurdere behov for planting best mogleg) </w:t>
      </w:r>
    </w:p>
    <w:p w:rsidR="00A33D98" w:rsidRPr="00A33D98" w:rsidRDefault="00A33D98" w:rsidP="00AF408E">
      <w:pPr>
        <w:rPr>
          <w:i w:val="0"/>
          <w:noProof/>
          <w:sz w:val="28"/>
          <w:szCs w:val="28"/>
          <w:u w:val="single"/>
        </w:rPr>
      </w:pPr>
    </w:p>
    <w:p w:rsidR="00A33D98" w:rsidRPr="00A33D98" w:rsidRDefault="00A33D98" w:rsidP="00AF408E">
      <w:pPr>
        <w:rPr>
          <w:i w:val="0"/>
          <w:noProof/>
          <w:sz w:val="28"/>
          <w:szCs w:val="28"/>
          <w:u w:val="single"/>
        </w:rPr>
      </w:pPr>
      <w:r w:rsidRPr="00A33D98">
        <w:rPr>
          <w:i w:val="0"/>
          <w:noProof/>
          <w:sz w:val="28"/>
          <w:szCs w:val="28"/>
          <w:u w:val="single"/>
        </w:rPr>
        <w:t xml:space="preserve">Planting og ungskogpleie </w:t>
      </w:r>
    </w:p>
    <w:p w:rsidR="00A33D98" w:rsidRPr="00A33D98" w:rsidRDefault="00A33D98" w:rsidP="00AF408E">
      <w:pPr>
        <w:rPr>
          <w:i w:val="0"/>
          <w:noProof/>
          <w:sz w:val="28"/>
          <w:szCs w:val="28"/>
          <w:u w:val="single"/>
        </w:rPr>
      </w:pPr>
    </w:p>
    <w:p w:rsidR="00A33D98" w:rsidRDefault="00A33D98" w:rsidP="00AF408E">
      <w:pPr>
        <w:rPr>
          <w:i w:val="0"/>
          <w:noProof/>
          <w:sz w:val="28"/>
          <w:szCs w:val="28"/>
          <w:u w:val="single"/>
        </w:rPr>
      </w:pPr>
      <w:r w:rsidRPr="00A33D98">
        <w:rPr>
          <w:i w:val="0"/>
          <w:noProof/>
          <w:sz w:val="28"/>
          <w:szCs w:val="28"/>
          <w:u w:val="single"/>
        </w:rPr>
        <w:t xml:space="preserve">Vegbygging </w:t>
      </w:r>
    </w:p>
    <w:p w:rsidR="00654F62" w:rsidRDefault="00654F62" w:rsidP="00AF408E">
      <w:pPr>
        <w:rPr>
          <w:i w:val="0"/>
          <w:noProof/>
          <w:sz w:val="28"/>
          <w:szCs w:val="28"/>
          <w:u w:val="single"/>
        </w:rPr>
      </w:pPr>
    </w:p>
    <w:p w:rsidR="0020730B" w:rsidRPr="001A65DE" w:rsidRDefault="0020730B" w:rsidP="004161EC">
      <w:pPr>
        <w:pStyle w:val="Overskrift1"/>
        <w:rPr>
          <w:i w:val="0"/>
          <w:noProof/>
        </w:rPr>
      </w:pPr>
      <w:bookmarkStart w:id="6" w:name="_Toc411261972"/>
      <w:r w:rsidRPr="001A65DE">
        <w:rPr>
          <w:i w:val="0"/>
          <w:noProof/>
        </w:rPr>
        <w:t>Prioriterte tiltak</w:t>
      </w:r>
      <w:bookmarkEnd w:id="6"/>
      <w:r w:rsidRPr="001A65DE">
        <w:rPr>
          <w:i w:val="0"/>
          <w:noProof/>
        </w:rPr>
        <w:t xml:space="preserve"> </w:t>
      </w:r>
    </w:p>
    <w:p w:rsidR="003931F2" w:rsidRDefault="003931F2" w:rsidP="00AF408E">
      <w:pPr>
        <w:rPr>
          <w:i w:val="0"/>
          <w:noProof/>
          <w:sz w:val="28"/>
          <w:szCs w:val="28"/>
        </w:rPr>
      </w:pPr>
    </w:p>
    <w:p w:rsidR="0020730B" w:rsidRPr="00966C18" w:rsidRDefault="0020730B" w:rsidP="00AF408E">
      <w:pPr>
        <w:rPr>
          <w:i w:val="0"/>
          <w:noProof/>
          <w:sz w:val="28"/>
          <w:szCs w:val="28"/>
        </w:rPr>
      </w:pPr>
      <w:r w:rsidRPr="00966C18">
        <w:rPr>
          <w:i w:val="0"/>
          <w:noProof/>
          <w:sz w:val="28"/>
          <w:szCs w:val="28"/>
        </w:rPr>
        <w:t>Oppbygging av kvalitetssk</w:t>
      </w:r>
      <w:r w:rsidR="00966C18">
        <w:rPr>
          <w:i w:val="0"/>
          <w:noProof/>
          <w:sz w:val="28"/>
          <w:szCs w:val="28"/>
        </w:rPr>
        <w:t xml:space="preserve">og – herunder </w:t>
      </w:r>
      <w:r w:rsidRPr="00966C18">
        <w:rPr>
          <w:i w:val="0"/>
          <w:noProof/>
          <w:sz w:val="28"/>
          <w:szCs w:val="28"/>
        </w:rPr>
        <w:t>oppfølging av foryn</w:t>
      </w:r>
      <w:r w:rsidR="00966C18">
        <w:rPr>
          <w:i w:val="0"/>
          <w:noProof/>
          <w:sz w:val="28"/>
          <w:szCs w:val="28"/>
        </w:rPr>
        <w:t>g</w:t>
      </w:r>
      <w:r w:rsidRPr="00966C18">
        <w:rPr>
          <w:i w:val="0"/>
          <w:noProof/>
          <w:sz w:val="28"/>
          <w:szCs w:val="28"/>
        </w:rPr>
        <w:t>ingsplikta</w:t>
      </w:r>
      <w:r w:rsidR="00966C18">
        <w:rPr>
          <w:i w:val="0"/>
          <w:noProof/>
          <w:sz w:val="28"/>
          <w:szCs w:val="28"/>
        </w:rPr>
        <w:t xml:space="preserve"> og infrast</w:t>
      </w:r>
      <w:r w:rsidR="003931F2">
        <w:rPr>
          <w:i w:val="0"/>
          <w:noProof/>
          <w:sz w:val="28"/>
          <w:szCs w:val="28"/>
        </w:rPr>
        <w:t>ru</w:t>
      </w:r>
      <w:r w:rsidR="00966C18">
        <w:rPr>
          <w:i w:val="0"/>
          <w:noProof/>
          <w:sz w:val="28"/>
          <w:szCs w:val="28"/>
        </w:rPr>
        <w:t>kturtiltak</w:t>
      </w:r>
      <w:r w:rsidR="003931F2">
        <w:rPr>
          <w:i w:val="0"/>
          <w:noProof/>
          <w:sz w:val="28"/>
          <w:szCs w:val="28"/>
        </w:rPr>
        <w:t xml:space="preserve">/skogsvegbygging </w:t>
      </w:r>
      <w:r w:rsidR="00966C18">
        <w:rPr>
          <w:i w:val="0"/>
          <w:noProof/>
          <w:sz w:val="28"/>
          <w:szCs w:val="28"/>
        </w:rPr>
        <w:t xml:space="preserve">har førsteprioritet. </w:t>
      </w:r>
      <w:r w:rsidRPr="00966C18">
        <w:rPr>
          <w:i w:val="0"/>
          <w:noProof/>
          <w:sz w:val="28"/>
          <w:szCs w:val="28"/>
        </w:rPr>
        <w:t xml:space="preserve"> </w:t>
      </w:r>
    </w:p>
    <w:p w:rsidR="00966C18" w:rsidRDefault="00966C18" w:rsidP="00AF408E">
      <w:pPr>
        <w:rPr>
          <w:b/>
          <w:i w:val="0"/>
          <w:noProof/>
          <w:sz w:val="28"/>
          <w:szCs w:val="28"/>
        </w:rPr>
      </w:pPr>
    </w:p>
    <w:p w:rsidR="00A33D98" w:rsidRPr="001A65DE" w:rsidRDefault="00A33D98" w:rsidP="004161EC">
      <w:pPr>
        <w:pStyle w:val="Overskrift1"/>
        <w:rPr>
          <w:i w:val="0"/>
          <w:noProof/>
        </w:rPr>
      </w:pPr>
      <w:bookmarkStart w:id="7" w:name="_Toc411261973"/>
      <w:r w:rsidRPr="001A65DE">
        <w:rPr>
          <w:i w:val="0"/>
          <w:noProof/>
        </w:rPr>
        <w:t>Vurdering av behov</w:t>
      </w:r>
      <w:bookmarkEnd w:id="7"/>
      <w:r w:rsidRPr="001A65DE">
        <w:rPr>
          <w:i w:val="0"/>
          <w:noProof/>
        </w:rPr>
        <w:t xml:space="preserve"> </w:t>
      </w:r>
    </w:p>
    <w:p w:rsidR="00654F62" w:rsidRDefault="00654F62" w:rsidP="00AF408E">
      <w:pPr>
        <w:rPr>
          <w:noProof/>
          <w:sz w:val="28"/>
          <w:szCs w:val="28"/>
        </w:rPr>
      </w:pPr>
    </w:p>
    <w:p w:rsidR="00D06169" w:rsidRPr="00D06169" w:rsidRDefault="00D06169" w:rsidP="00AF408E">
      <w:pPr>
        <w:rPr>
          <w:noProof/>
          <w:sz w:val="28"/>
          <w:szCs w:val="28"/>
        </w:rPr>
      </w:pPr>
      <w:r w:rsidRPr="00D06169">
        <w:rPr>
          <w:noProof/>
          <w:sz w:val="28"/>
          <w:szCs w:val="28"/>
        </w:rPr>
        <w:t>Plantebehov</w:t>
      </w:r>
    </w:p>
    <w:p w:rsidR="0075535A" w:rsidRDefault="00035BE6" w:rsidP="00AF408E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Ut frå hogst</w:t>
      </w:r>
      <w:r w:rsidR="009D30D9">
        <w:rPr>
          <w:i w:val="0"/>
          <w:noProof/>
          <w:sz w:val="28"/>
          <w:szCs w:val="28"/>
        </w:rPr>
        <w:t>- og planteaktivitet</w:t>
      </w:r>
      <w:r w:rsidR="00425E25">
        <w:rPr>
          <w:i w:val="0"/>
          <w:noProof/>
          <w:sz w:val="28"/>
          <w:szCs w:val="28"/>
        </w:rPr>
        <w:t xml:space="preserve"> dei siste 10 åra </w:t>
      </w:r>
      <w:r w:rsidR="0086069C">
        <w:rPr>
          <w:i w:val="0"/>
          <w:noProof/>
          <w:sz w:val="28"/>
          <w:szCs w:val="28"/>
        </w:rPr>
        <w:t xml:space="preserve">er estimert </w:t>
      </w:r>
      <w:r w:rsidR="00D06169">
        <w:rPr>
          <w:i w:val="0"/>
          <w:noProof/>
          <w:sz w:val="28"/>
          <w:szCs w:val="28"/>
        </w:rPr>
        <w:t xml:space="preserve">plantebehov </w:t>
      </w:r>
      <w:r w:rsidR="00425E25">
        <w:rPr>
          <w:i w:val="0"/>
          <w:noProof/>
          <w:sz w:val="28"/>
          <w:szCs w:val="28"/>
        </w:rPr>
        <w:t xml:space="preserve">inkludert </w:t>
      </w:r>
      <w:r w:rsidR="00D06169">
        <w:rPr>
          <w:i w:val="0"/>
          <w:noProof/>
          <w:sz w:val="28"/>
          <w:szCs w:val="28"/>
        </w:rPr>
        <w:t xml:space="preserve">etterslep på om lag </w:t>
      </w:r>
      <w:r>
        <w:rPr>
          <w:i w:val="0"/>
          <w:noProof/>
          <w:sz w:val="28"/>
          <w:szCs w:val="28"/>
        </w:rPr>
        <w:t>xx antall dekar</w:t>
      </w:r>
      <w:r w:rsidR="00D06169">
        <w:rPr>
          <w:i w:val="0"/>
          <w:noProof/>
          <w:sz w:val="28"/>
          <w:szCs w:val="28"/>
        </w:rPr>
        <w:t>.</w:t>
      </w:r>
      <w:r w:rsidR="00C6303C">
        <w:rPr>
          <w:i w:val="0"/>
          <w:noProof/>
          <w:sz w:val="28"/>
          <w:szCs w:val="28"/>
        </w:rPr>
        <w:t xml:space="preserve"> Trekk</w:t>
      </w:r>
      <w:r w:rsidR="00DE027B" w:rsidRPr="001B5F44">
        <w:rPr>
          <w:i w:val="0"/>
          <w:noProof/>
          <w:sz w:val="28"/>
          <w:szCs w:val="28"/>
        </w:rPr>
        <w:t>er</w:t>
      </w:r>
      <w:r w:rsidR="00C6303C">
        <w:rPr>
          <w:i w:val="0"/>
          <w:noProof/>
          <w:sz w:val="28"/>
          <w:szCs w:val="28"/>
        </w:rPr>
        <w:t xml:space="preserve"> ein frå </w:t>
      </w:r>
      <w:r w:rsidR="0086069C">
        <w:rPr>
          <w:i w:val="0"/>
          <w:noProof/>
          <w:sz w:val="28"/>
          <w:szCs w:val="28"/>
        </w:rPr>
        <w:t>xx dekar</w:t>
      </w:r>
      <w:r w:rsidR="00C6303C">
        <w:rPr>
          <w:i w:val="0"/>
          <w:noProof/>
          <w:sz w:val="28"/>
          <w:szCs w:val="28"/>
        </w:rPr>
        <w:t xml:space="preserve"> </w:t>
      </w:r>
      <w:r w:rsidR="00425E25">
        <w:rPr>
          <w:i w:val="0"/>
          <w:noProof/>
          <w:sz w:val="28"/>
          <w:szCs w:val="28"/>
        </w:rPr>
        <w:t>omdisponer</w:t>
      </w:r>
      <w:r w:rsidR="0086069C">
        <w:rPr>
          <w:i w:val="0"/>
          <w:noProof/>
          <w:sz w:val="28"/>
          <w:szCs w:val="28"/>
        </w:rPr>
        <w:t xml:space="preserve">t </w:t>
      </w:r>
      <w:r w:rsidR="00425E25">
        <w:rPr>
          <w:i w:val="0"/>
          <w:noProof/>
          <w:sz w:val="28"/>
          <w:szCs w:val="28"/>
        </w:rPr>
        <w:t>til andre formål i same perioden</w:t>
      </w:r>
      <w:r w:rsidR="00DE027B">
        <w:rPr>
          <w:i w:val="0"/>
          <w:noProof/>
          <w:sz w:val="28"/>
          <w:szCs w:val="28"/>
        </w:rPr>
        <w:t>,</w:t>
      </w:r>
      <w:r w:rsidR="00425E25">
        <w:rPr>
          <w:i w:val="0"/>
          <w:noProof/>
          <w:sz w:val="28"/>
          <w:szCs w:val="28"/>
        </w:rPr>
        <w:t xml:space="preserve"> </w:t>
      </w:r>
      <w:r w:rsidR="00C6303C">
        <w:rPr>
          <w:i w:val="0"/>
          <w:noProof/>
          <w:sz w:val="28"/>
          <w:szCs w:val="28"/>
        </w:rPr>
        <w:t xml:space="preserve">sit ein att med eit plantebehov på totalt </w:t>
      </w:r>
      <w:r w:rsidR="0075535A">
        <w:rPr>
          <w:i w:val="0"/>
          <w:noProof/>
          <w:sz w:val="28"/>
          <w:szCs w:val="28"/>
        </w:rPr>
        <w:t xml:space="preserve">xx dekar. </w:t>
      </w:r>
    </w:p>
    <w:p w:rsidR="0075535A" w:rsidRDefault="0075535A" w:rsidP="00AF408E">
      <w:pPr>
        <w:rPr>
          <w:i w:val="0"/>
          <w:noProof/>
          <w:sz w:val="28"/>
          <w:szCs w:val="28"/>
        </w:rPr>
      </w:pPr>
    </w:p>
    <w:p w:rsidR="00035BE6" w:rsidRPr="0075535A" w:rsidRDefault="00D06169" w:rsidP="00AF408E">
      <w:pPr>
        <w:rPr>
          <w:i w:val="0"/>
          <w:noProof/>
        </w:rPr>
      </w:pPr>
      <w:r w:rsidRPr="0075535A">
        <w:rPr>
          <w:i w:val="0"/>
          <w:noProof/>
        </w:rPr>
        <w:t>(</w:t>
      </w:r>
      <w:r w:rsidR="0086069C" w:rsidRPr="0075535A">
        <w:rPr>
          <w:i w:val="0"/>
          <w:noProof/>
        </w:rPr>
        <w:t>Tal for behov kan hentast</w:t>
      </w:r>
      <w:r w:rsidR="00592AF0" w:rsidRPr="0075535A">
        <w:rPr>
          <w:i w:val="0"/>
          <w:noProof/>
        </w:rPr>
        <w:t xml:space="preserve">/går </w:t>
      </w:r>
      <w:r w:rsidRPr="0075535A">
        <w:rPr>
          <w:i w:val="0"/>
          <w:noProof/>
        </w:rPr>
        <w:t xml:space="preserve">fram </w:t>
      </w:r>
      <w:r w:rsidR="0075535A">
        <w:rPr>
          <w:i w:val="0"/>
          <w:noProof/>
        </w:rPr>
        <w:t xml:space="preserve">av </w:t>
      </w:r>
      <w:r w:rsidRPr="0075535A">
        <w:rPr>
          <w:i w:val="0"/>
          <w:noProof/>
        </w:rPr>
        <w:t>statistikken i årsmeldinga til Skogselskapet</w:t>
      </w:r>
      <w:r w:rsidR="00592AF0" w:rsidRPr="0075535A">
        <w:rPr>
          <w:i w:val="0"/>
          <w:noProof/>
        </w:rPr>
        <w:t xml:space="preserve">, eller </w:t>
      </w:r>
      <w:r w:rsidR="00C6303C" w:rsidRPr="0075535A">
        <w:rPr>
          <w:i w:val="0"/>
          <w:noProof/>
        </w:rPr>
        <w:t xml:space="preserve">bruk tal frå </w:t>
      </w:r>
      <w:r w:rsidR="00592AF0" w:rsidRPr="0075535A">
        <w:rPr>
          <w:i w:val="0"/>
          <w:noProof/>
        </w:rPr>
        <w:t>nye skog</w:t>
      </w:r>
      <w:r w:rsidR="00C6303C" w:rsidRPr="0075535A">
        <w:rPr>
          <w:i w:val="0"/>
          <w:noProof/>
        </w:rPr>
        <w:t>bruksplanar/områdetakstar)</w:t>
      </w:r>
      <w:r w:rsidRPr="0075535A">
        <w:rPr>
          <w:i w:val="0"/>
          <w:noProof/>
        </w:rPr>
        <w:t xml:space="preserve"> </w:t>
      </w:r>
      <w:r w:rsidR="00425E25" w:rsidRPr="0075535A">
        <w:rPr>
          <w:i w:val="0"/>
          <w:noProof/>
        </w:rPr>
        <w:t xml:space="preserve"> </w:t>
      </w:r>
    </w:p>
    <w:p w:rsidR="00A33D98" w:rsidRDefault="00A33D98" w:rsidP="00AF408E">
      <w:pPr>
        <w:rPr>
          <w:i w:val="0"/>
          <w:noProof/>
          <w:sz w:val="28"/>
          <w:szCs w:val="28"/>
          <w:u w:val="single"/>
        </w:rPr>
      </w:pPr>
    </w:p>
    <w:p w:rsidR="00A33D98" w:rsidRPr="001B40D3" w:rsidRDefault="001B40D3" w:rsidP="00AF408E">
      <w:pPr>
        <w:rPr>
          <w:noProof/>
          <w:sz w:val="28"/>
          <w:szCs w:val="28"/>
        </w:rPr>
      </w:pPr>
      <w:r w:rsidRPr="001B40D3">
        <w:rPr>
          <w:noProof/>
          <w:sz w:val="28"/>
          <w:szCs w:val="28"/>
        </w:rPr>
        <w:t xml:space="preserve">Ungskogpleie </w:t>
      </w:r>
    </w:p>
    <w:p w:rsidR="001B40D3" w:rsidRDefault="001B40D3" w:rsidP="00AF408E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Normalt betyr planting </w:t>
      </w:r>
      <w:r w:rsidR="00966C18">
        <w:rPr>
          <w:i w:val="0"/>
          <w:noProof/>
          <w:sz w:val="28"/>
          <w:szCs w:val="28"/>
        </w:rPr>
        <w:t xml:space="preserve">på </w:t>
      </w:r>
      <w:r>
        <w:rPr>
          <w:i w:val="0"/>
          <w:noProof/>
          <w:sz w:val="28"/>
          <w:szCs w:val="28"/>
        </w:rPr>
        <w:t>høg og super bonitet at ein må inn med</w:t>
      </w:r>
      <w:r w:rsidR="00966C18">
        <w:rPr>
          <w:i w:val="0"/>
          <w:noProof/>
          <w:sz w:val="28"/>
          <w:szCs w:val="28"/>
        </w:rPr>
        <w:t xml:space="preserve"> minst </w:t>
      </w:r>
      <w:r>
        <w:rPr>
          <w:i w:val="0"/>
          <w:noProof/>
          <w:sz w:val="28"/>
          <w:szCs w:val="28"/>
        </w:rPr>
        <w:t xml:space="preserve"> 2 rundar med ungskogpleie. Ut frå plante</w:t>
      </w:r>
      <w:r w:rsidR="00DE027B">
        <w:rPr>
          <w:i w:val="0"/>
          <w:noProof/>
          <w:sz w:val="28"/>
          <w:szCs w:val="28"/>
        </w:rPr>
        <w:t>-</w:t>
      </w:r>
      <w:r>
        <w:rPr>
          <w:i w:val="0"/>
          <w:noProof/>
          <w:sz w:val="28"/>
          <w:szCs w:val="28"/>
        </w:rPr>
        <w:t xml:space="preserve"> og ungskogpleie</w:t>
      </w:r>
      <w:r w:rsidR="009F7F2A" w:rsidRPr="001B5F44">
        <w:rPr>
          <w:i w:val="0"/>
          <w:noProof/>
          <w:sz w:val="28"/>
          <w:szCs w:val="28"/>
        </w:rPr>
        <w:t>statistikken</w:t>
      </w:r>
      <w:r w:rsidR="009F7F2A">
        <w:rPr>
          <w:i w:val="0"/>
          <w:noProof/>
          <w:sz w:val="28"/>
          <w:szCs w:val="28"/>
        </w:rPr>
        <w:t xml:space="preserve"> </w:t>
      </w:r>
      <w:r>
        <w:rPr>
          <w:i w:val="0"/>
          <w:noProof/>
          <w:sz w:val="28"/>
          <w:szCs w:val="28"/>
        </w:rPr>
        <w:t>dei siste 10 – 15 åra er estimert ungskogpleiebehov inkl</w:t>
      </w:r>
      <w:r w:rsidR="009F7F2A">
        <w:rPr>
          <w:i w:val="0"/>
          <w:noProof/>
          <w:sz w:val="28"/>
          <w:szCs w:val="28"/>
        </w:rPr>
        <w:t>.</w:t>
      </w:r>
      <w:r>
        <w:rPr>
          <w:i w:val="0"/>
          <w:noProof/>
          <w:sz w:val="28"/>
          <w:szCs w:val="28"/>
        </w:rPr>
        <w:t xml:space="preserve"> etterslep på xx dekar</w:t>
      </w:r>
      <w:r w:rsidR="009F7F2A">
        <w:rPr>
          <w:i w:val="0"/>
          <w:noProof/>
          <w:sz w:val="28"/>
          <w:szCs w:val="28"/>
        </w:rPr>
        <w:t>.</w:t>
      </w:r>
      <w:r>
        <w:rPr>
          <w:i w:val="0"/>
          <w:noProof/>
          <w:sz w:val="28"/>
          <w:szCs w:val="28"/>
        </w:rPr>
        <w:t xml:space="preserve"> </w:t>
      </w:r>
    </w:p>
    <w:p w:rsidR="001B40D3" w:rsidRDefault="001B40D3" w:rsidP="00AF408E">
      <w:pPr>
        <w:rPr>
          <w:i w:val="0"/>
          <w:noProof/>
          <w:sz w:val="28"/>
          <w:szCs w:val="28"/>
        </w:rPr>
      </w:pPr>
    </w:p>
    <w:p w:rsidR="001B40D3" w:rsidRPr="001B40D3" w:rsidRDefault="001B40D3" w:rsidP="00AF408E">
      <w:pPr>
        <w:rPr>
          <w:noProof/>
          <w:sz w:val="28"/>
          <w:szCs w:val="28"/>
        </w:rPr>
      </w:pPr>
      <w:r w:rsidRPr="001B40D3">
        <w:rPr>
          <w:noProof/>
          <w:sz w:val="28"/>
          <w:szCs w:val="28"/>
        </w:rPr>
        <w:t xml:space="preserve">Vegbygging </w:t>
      </w:r>
    </w:p>
    <w:p w:rsidR="001B40D3" w:rsidRDefault="00097841" w:rsidP="00AF408E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Tal frå </w:t>
      </w:r>
      <w:r w:rsidR="001B40D3">
        <w:rPr>
          <w:i w:val="0"/>
          <w:noProof/>
          <w:sz w:val="28"/>
          <w:szCs w:val="28"/>
        </w:rPr>
        <w:t>hovudplan skogsvegar</w:t>
      </w:r>
      <w:r>
        <w:rPr>
          <w:i w:val="0"/>
          <w:noProof/>
          <w:sz w:val="28"/>
          <w:szCs w:val="28"/>
        </w:rPr>
        <w:t xml:space="preserve"> for gjeldande 10 års periode viser eit behov på xx tal km skogsbilveg og xx</w:t>
      </w:r>
      <w:r w:rsidR="009F7F2A">
        <w:rPr>
          <w:i w:val="0"/>
          <w:noProof/>
          <w:sz w:val="28"/>
          <w:szCs w:val="28"/>
        </w:rPr>
        <w:t xml:space="preserve"> </w:t>
      </w:r>
      <w:r w:rsidR="009F7F2A" w:rsidRPr="001B5F44">
        <w:rPr>
          <w:i w:val="0"/>
          <w:noProof/>
          <w:sz w:val="28"/>
          <w:szCs w:val="28"/>
        </w:rPr>
        <w:t>km</w:t>
      </w:r>
      <w:r>
        <w:rPr>
          <w:i w:val="0"/>
          <w:noProof/>
          <w:sz w:val="28"/>
          <w:szCs w:val="28"/>
        </w:rPr>
        <w:t xml:space="preserve"> traktorveg.</w:t>
      </w:r>
      <w:r w:rsidR="001B40D3">
        <w:rPr>
          <w:i w:val="0"/>
          <w:noProof/>
          <w:sz w:val="28"/>
          <w:szCs w:val="28"/>
        </w:rPr>
        <w:t xml:space="preserve"> </w:t>
      </w:r>
    </w:p>
    <w:p w:rsidR="001B40D3" w:rsidRDefault="001B40D3" w:rsidP="00AF408E">
      <w:pPr>
        <w:rPr>
          <w:i w:val="0"/>
          <w:noProof/>
          <w:sz w:val="28"/>
          <w:szCs w:val="28"/>
        </w:rPr>
      </w:pPr>
    </w:p>
    <w:p w:rsidR="00496A9F" w:rsidRDefault="00496A9F" w:rsidP="004161EC">
      <w:pPr>
        <w:pStyle w:val="Overskrift1"/>
        <w:rPr>
          <w:i w:val="0"/>
          <w:noProof/>
        </w:rPr>
      </w:pPr>
      <w:bookmarkStart w:id="8" w:name="_Toc411261974"/>
    </w:p>
    <w:p w:rsidR="00496A9F" w:rsidRPr="00496A9F" w:rsidRDefault="00496A9F" w:rsidP="00496A9F"/>
    <w:p w:rsidR="001B40D3" w:rsidRPr="001A65DE" w:rsidRDefault="00654F62" w:rsidP="004161EC">
      <w:pPr>
        <w:pStyle w:val="Overskrift1"/>
        <w:rPr>
          <w:i w:val="0"/>
          <w:noProof/>
        </w:rPr>
      </w:pPr>
      <w:r w:rsidRPr="001A65DE">
        <w:rPr>
          <w:i w:val="0"/>
          <w:noProof/>
        </w:rPr>
        <w:lastRenderedPageBreak/>
        <w:t>Mål</w:t>
      </w:r>
      <w:bookmarkEnd w:id="8"/>
      <w:r w:rsidRPr="001A65DE">
        <w:rPr>
          <w:i w:val="0"/>
          <w:noProof/>
        </w:rPr>
        <w:t xml:space="preserve"> </w:t>
      </w:r>
    </w:p>
    <w:p w:rsidR="003931F2" w:rsidRDefault="003931F2" w:rsidP="00AF408E">
      <w:pPr>
        <w:rPr>
          <w:i w:val="0"/>
          <w:noProof/>
          <w:sz w:val="28"/>
          <w:szCs w:val="28"/>
        </w:rPr>
      </w:pPr>
    </w:p>
    <w:p w:rsidR="00654F62" w:rsidRDefault="00D14E20" w:rsidP="00AF408E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På bakgrunn av behovsanalysen</w:t>
      </w:r>
      <w:r w:rsidR="00F34400">
        <w:rPr>
          <w:i w:val="0"/>
          <w:noProof/>
          <w:sz w:val="28"/>
          <w:szCs w:val="28"/>
        </w:rPr>
        <w:t xml:space="preserve"> set vi følgjande årlege aktivitetsmål: </w:t>
      </w:r>
    </w:p>
    <w:p w:rsidR="00B60B07" w:rsidRDefault="00B60B07" w:rsidP="00B60B07">
      <w:pPr>
        <w:pStyle w:val="Listeavsnitt"/>
        <w:numPr>
          <w:ilvl w:val="0"/>
          <w:numId w:val="3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xxx dekar med planting </w:t>
      </w:r>
    </w:p>
    <w:p w:rsidR="00B60B07" w:rsidRDefault="00B60B07" w:rsidP="00B60B07">
      <w:pPr>
        <w:pStyle w:val="Listeavsnitt"/>
        <w:numPr>
          <w:ilvl w:val="0"/>
          <w:numId w:val="3"/>
        </w:numPr>
        <w:rPr>
          <w:i w:val="0"/>
          <w:noProof/>
          <w:sz w:val="28"/>
          <w:szCs w:val="28"/>
        </w:rPr>
      </w:pPr>
      <w:r w:rsidRPr="00B60B07">
        <w:rPr>
          <w:i w:val="0"/>
          <w:noProof/>
          <w:sz w:val="28"/>
          <w:szCs w:val="28"/>
        </w:rPr>
        <w:t xml:space="preserve">xxx dekar med ungskogpleie </w:t>
      </w:r>
    </w:p>
    <w:p w:rsidR="00B60B07" w:rsidRPr="00B60B07" w:rsidRDefault="001B5F44" w:rsidP="00B60B07">
      <w:pPr>
        <w:pStyle w:val="Listeavsnitt"/>
        <w:numPr>
          <w:ilvl w:val="0"/>
          <w:numId w:val="3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xx</w:t>
      </w:r>
      <w:r w:rsidR="009F7F2A">
        <w:rPr>
          <w:i w:val="0"/>
          <w:noProof/>
          <w:sz w:val="28"/>
          <w:szCs w:val="28"/>
        </w:rPr>
        <w:t xml:space="preserve"> </w:t>
      </w:r>
      <w:r w:rsidR="00B60B07">
        <w:rPr>
          <w:i w:val="0"/>
          <w:noProof/>
          <w:sz w:val="28"/>
          <w:szCs w:val="28"/>
        </w:rPr>
        <w:t xml:space="preserve">veganlegg i tråd med hovedplan  </w:t>
      </w:r>
      <w:r w:rsidR="00B60B07" w:rsidRPr="00B60B07">
        <w:rPr>
          <w:i w:val="0"/>
          <w:noProof/>
          <w:sz w:val="28"/>
          <w:szCs w:val="28"/>
        </w:rPr>
        <w:t xml:space="preserve"> </w:t>
      </w:r>
    </w:p>
    <w:p w:rsidR="000662BF" w:rsidRDefault="000662BF" w:rsidP="00AF408E">
      <w:pPr>
        <w:rPr>
          <w:b/>
          <w:noProof/>
          <w:color w:val="984806" w:themeColor="accent6" w:themeShade="80"/>
          <w:sz w:val="28"/>
          <w:szCs w:val="28"/>
        </w:rPr>
      </w:pPr>
    </w:p>
    <w:p w:rsidR="00B60B07" w:rsidRDefault="00496A9F" w:rsidP="00AF408E">
      <w:pPr>
        <w:rPr>
          <w:noProof/>
        </w:rPr>
      </w:pPr>
      <w:r w:rsidRPr="00496A9F">
        <w:rPr>
          <w:noProof/>
        </w:rPr>
        <w:t>(</w:t>
      </w:r>
      <w:r w:rsidR="000662BF" w:rsidRPr="00496A9F">
        <w:rPr>
          <w:noProof/>
        </w:rPr>
        <w:t>Her kan det vere</w:t>
      </w:r>
      <w:r w:rsidRPr="00496A9F">
        <w:rPr>
          <w:noProof/>
        </w:rPr>
        <w:t xml:space="preserve"> pedagogisk </w:t>
      </w:r>
      <w:r w:rsidR="000662BF" w:rsidRPr="00496A9F">
        <w:rPr>
          <w:noProof/>
        </w:rPr>
        <w:t xml:space="preserve">lurt å setja </w:t>
      </w:r>
      <w:r w:rsidRPr="00496A9F">
        <w:rPr>
          <w:noProof/>
        </w:rPr>
        <w:t xml:space="preserve">behov og mål opp i ein </w:t>
      </w:r>
      <w:r>
        <w:rPr>
          <w:noProof/>
        </w:rPr>
        <w:t xml:space="preserve">enkel </w:t>
      </w:r>
      <w:r w:rsidRPr="00496A9F">
        <w:rPr>
          <w:noProof/>
        </w:rPr>
        <w:t>tabell</w:t>
      </w:r>
      <w:r>
        <w:rPr>
          <w:noProof/>
        </w:rPr>
        <w:t xml:space="preserve">: </w:t>
      </w:r>
    </w:p>
    <w:p w:rsidR="00496A9F" w:rsidRPr="00496A9F" w:rsidRDefault="00496A9F" w:rsidP="00AF408E">
      <w:pPr>
        <w:rPr>
          <w:noProof/>
        </w:rPr>
      </w:pPr>
    </w:p>
    <w:p w:rsidR="00F34400" w:rsidRDefault="00F34400" w:rsidP="00AF408E">
      <w:pPr>
        <w:rPr>
          <w:b/>
          <w:i w:val="0"/>
          <w:noProof/>
          <w:sz w:val="28"/>
          <w:szCs w:val="28"/>
        </w:rPr>
      </w:pPr>
    </w:p>
    <w:p w:rsidR="00A33D98" w:rsidRPr="001A65DE" w:rsidRDefault="00654F62" w:rsidP="004161EC">
      <w:pPr>
        <w:pStyle w:val="Overskrift1"/>
        <w:rPr>
          <w:i w:val="0"/>
          <w:noProof/>
        </w:rPr>
      </w:pPr>
      <w:bookmarkStart w:id="9" w:name="_Toc411261975"/>
      <w:r w:rsidRPr="001A65DE">
        <w:rPr>
          <w:i w:val="0"/>
          <w:noProof/>
        </w:rPr>
        <w:t>Hov</w:t>
      </w:r>
      <w:r w:rsidR="00A33D98" w:rsidRPr="001A65DE">
        <w:rPr>
          <w:i w:val="0"/>
          <w:noProof/>
        </w:rPr>
        <w:t>udutfordring</w:t>
      </w:r>
      <w:r w:rsidRPr="001A65DE">
        <w:rPr>
          <w:i w:val="0"/>
          <w:noProof/>
        </w:rPr>
        <w:t>ar</w:t>
      </w:r>
      <w:bookmarkEnd w:id="9"/>
      <w:r w:rsidRPr="001A65DE">
        <w:rPr>
          <w:i w:val="0"/>
          <w:noProof/>
        </w:rPr>
        <w:t xml:space="preserve"> </w:t>
      </w:r>
      <w:r w:rsidR="00A33D98" w:rsidRPr="001A65DE">
        <w:rPr>
          <w:i w:val="0"/>
          <w:noProof/>
        </w:rPr>
        <w:t xml:space="preserve"> </w:t>
      </w:r>
    </w:p>
    <w:p w:rsidR="003931F2" w:rsidRDefault="003931F2" w:rsidP="002D55B8">
      <w:pPr>
        <w:rPr>
          <w:noProof/>
        </w:rPr>
      </w:pPr>
    </w:p>
    <w:p w:rsidR="002D55B8" w:rsidRDefault="00F34400" w:rsidP="002D55B8">
      <w:pPr>
        <w:rPr>
          <w:noProof/>
        </w:rPr>
      </w:pPr>
      <w:r w:rsidRPr="0020730B">
        <w:rPr>
          <w:noProof/>
        </w:rPr>
        <w:t>Her må</w:t>
      </w:r>
      <w:r w:rsidR="00B77B4C">
        <w:rPr>
          <w:noProof/>
        </w:rPr>
        <w:t>/</w:t>
      </w:r>
      <w:r w:rsidR="0020730B" w:rsidRPr="0020730B">
        <w:rPr>
          <w:noProof/>
        </w:rPr>
        <w:t xml:space="preserve">kan/bør </w:t>
      </w:r>
      <w:r w:rsidRPr="0020730B">
        <w:rPr>
          <w:noProof/>
        </w:rPr>
        <w:t xml:space="preserve">det stå noko kort om kva </w:t>
      </w:r>
      <w:r w:rsidR="0020730B" w:rsidRPr="0020730B">
        <w:rPr>
          <w:noProof/>
        </w:rPr>
        <w:t xml:space="preserve">som </w:t>
      </w:r>
      <w:r w:rsidR="003A04C7">
        <w:rPr>
          <w:noProof/>
        </w:rPr>
        <w:t>er flaskehalsan</w:t>
      </w:r>
      <w:r w:rsidR="001B5F44">
        <w:rPr>
          <w:noProof/>
        </w:rPr>
        <w:t>e</w:t>
      </w:r>
      <w:r w:rsidR="003A04C7">
        <w:rPr>
          <w:noProof/>
        </w:rPr>
        <w:t xml:space="preserve">/utfordringane generelt, men også med fokus på flaskehalsar </w:t>
      </w:r>
      <w:r w:rsidR="0020730B" w:rsidRPr="0020730B">
        <w:rPr>
          <w:noProof/>
        </w:rPr>
        <w:t>for å nå desse målsettingane</w:t>
      </w:r>
      <w:r w:rsidR="003A04C7">
        <w:rPr>
          <w:noProof/>
        </w:rPr>
        <w:t>.</w:t>
      </w:r>
      <w:r w:rsidR="0020730B" w:rsidRPr="0020730B">
        <w:rPr>
          <w:noProof/>
        </w:rPr>
        <w:t xml:space="preserve"> </w:t>
      </w:r>
      <w:bookmarkStart w:id="10" w:name="_Toc411261976"/>
    </w:p>
    <w:p w:rsidR="002D55B8" w:rsidRDefault="002D55B8" w:rsidP="002D55B8">
      <w:pPr>
        <w:rPr>
          <w:noProof/>
        </w:rPr>
      </w:pPr>
    </w:p>
    <w:p w:rsidR="0018289E" w:rsidRPr="001A65DE" w:rsidRDefault="0018289E" w:rsidP="004161EC">
      <w:pPr>
        <w:pStyle w:val="Overskrift1"/>
        <w:rPr>
          <w:i w:val="0"/>
          <w:noProof/>
        </w:rPr>
      </w:pPr>
      <w:r w:rsidRPr="001A65DE">
        <w:rPr>
          <w:i w:val="0"/>
          <w:noProof/>
        </w:rPr>
        <w:t>Tilskotssatsar</w:t>
      </w:r>
      <w:bookmarkEnd w:id="10"/>
      <w:r w:rsidRPr="001A65DE">
        <w:rPr>
          <w:i w:val="0"/>
          <w:noProof/>
        </w:rPr>
        <w:t xml:space="preserve"> </w:t>
      </w:r>
    </w:p>
    <w:p w:rsidR="0018289E" w:rsidRDefault="0018289E" w:rsidP="00AF408E">
      <w:pPr>
        <w:rPr>
          <w:i w:val="0"/>
          <w:noProof/>
          <w:sz w:val="28"/>
          <w:szCs w:val="28"/>
        </w:rPr>
      </w:pPr>
    </w:p>
    <w:p w:rsidR="0018289E" w:rsidRPr="00243C0E" w:rsidRDefault="0018289E" w:rsidP="00243C0E">
      <w:pPr>
        <w:pStyle w:val="Listeavsnitt"/>
        <w:numPr>
          <w:ilvl w:val="0"/>
          <w:numId w:val="4"/>
        </w:numPr>
        <w:rPr>
          <w:i w:val="0"/>
          <w:noProof/>
          <w:sz w:val="28"/>
          <w:szCs w:val="28"/>
        </w:rPr>
      </w:pPr>
      <w:r w:rsidRPr="00243C0E">
        <w:rPr>
          <w:i w:val="0"/>
          <w:noProof/>
          <w:sz w:val="28"/>
          <w:szCs w:val="28"/>
        </w:rPr>
        <w:t>Planting etter gran</w:t>
      </w:r>
      <w:r w:rsidR="00B77B4C" w:rsidRPr="001B5F44">
        <w:rPr>
          <w:i w:val="0"/>
          <w:noProof/>
          <w:sz w:val="28"/>
          <w:szCs w:val="28"/>
        </w:rPr>
        <w:t>/sitkagran</w:t>
      </w:r>
      <w:r w:rsidRPr="001B5F44">
        <w:rPr>
          <w:i w:val="0"/>
          <w:noProof/>
          <w:sz w:val="28"/>
          <w:szCs w:val="28"/>
        </w:rPr>
        <w:t xml:space="preserve"> </w:t>
      </w:r>
      <w:r w:rsidRPr="00243C0E">
        <w:rPr>
          <w:i w:val="0"/>
          <w:noProof/>
          <w:sz w:val="28"/>
          <w:szCs w:val="28"/>
        </w:rPr>
        <w:tab/>
      </w:r>
      <w:r w:rsidRPr="00243C0E">
        <w:rPr>
          <w:i w:val="0"/>
          <w:noProof/>
          <w:sz w:val="28"/>
          <w:szCs w:val="28"/>
        </w:rPr>
        <w:tab/>
      </w:r>
      <w:r w:rsidRPr="00243C0E">
        <w:rPr>
          <w:i w:val="0"/>
          <w:noProof/>
          <w:sz w:val="28"/>
          <w:szCs w:val="28"/>
        </w:rPr>
        <w:tab/>
      </w:r>
      <w:r w:rsidRPr="00243C0E">
        <w:rPr>
          <w:i w:val="0"/>
          <w:noProof/>
          <w:sz w:val="28"/>
          <w:szCs w:val="28"/>
        </w:rPr>
        <w:tab/>
      </w:r>
      <w:r w:rsidR="00FC54D5">
        <w:rPr>
          <w:i w:val="0"/>
          <w:noProof/>
          <w:sz w:val="28"/>
          <w:szCs w:val="28"/>
        </w:rPr>
        <w:tab/>
      </w:r>
      <w:r w:rsidRPr="00243C0E">
        <w:rPr>
          <w:i w:val="0"/>
          <w:noProof/>
          <w:sz w:val="28"/>
          <w:szCs w:val="28"/>
        </w:rPr>
        <w:t>30 %</w:t>
      </w:r>
    </w:p>
    <w:p w:rsidR="0018289E" w:rsidRPr="00243C0E" w:rsidRDefault="0018289E" w:rsidP="00243C0E">
      <w:pPr>
        <w:pStyle w:val="Listeavsnitt"/>
        <w:numPr>
          <w:ilvl w:val="0"/>
          <w:numId w:val="4"/>
        </w:numPr>
        <w:rPr>
          <w:i w:val="0"/>
          <w:noProof/>
          <w:sz w:val="28"/>
          <w:szCs w:val="28"/>
        </w:rPr>
      </w:pPr>
      <w:r w:rsidRPr="00243C0E">
        <w:rPr>
          <w:i w:val="0"/>
          <w:noProof/>
          <w:sz w:val="28"/>
          <w:szCs w:val="28"/>
        </w:rPr>
        <w:t>Planting etter furu</w:t>
      </w:r>
      <w:r w:rsidR="00B77B4C" w:rsidRPr="001B5F44">
        <w:rPr>
          <w:i w:val="0"/>
          <w:noProof/>
          <w:sz w:val="28"/>
          <w:szCs w:val="28"/>
        </w:rPr>
        <w:t>, lerk</w:t>
      </w:r>
      <w:r w:rsidRPr="001B5F44">
        <w:rPr>
          <w:i w:val="0"/>
          <w:noProof/>
          <w:sz w:val="28"/>
          <w:szCs w:val="28"/>
        </w:rPr>
        <w:t xml:space="preserve"> </w:t>
      </w:r>
      <w:r w:rsidRPr="00243C0E">
        <w:rPr>
          <w:i w:val="0"/>
          <w:noProof/>
          <w:sz w:val="28"/>
          <w:szCs w:val="28"/>
        </w:rPr>
        <w:t>og lauv</w:t>
      </w:r>
      <w:r w:rsidRPr="00243C0E">
        <w:rPr>
          <w:i w:val="0"/>
          <w:noProof/>
          <w:sz w:val="28"/>
          <w:szCs w:val="28"/>
        </w:rPr>
        <w:tab/>
      </w:r>
      <w:r w:rsidRPr="00243C0E">
        <w:rPr>
          <w:i w:val="0"/>
          <w:noProof/>
          <w:sz w:val="28"/>
          <w:szCs w:val="28"/>
        </w:rPr>
        <w:tab/>
      </w:r>
      <w:r w:rsidRPr="00243C0E">
        <w:rPr>
          <w:i w:val="0"/>
          <w:noProof/>
          <w:sz w:val="28"/>
          <w:szCs w:val="28"/>
        </w:rPr>
        <w:tab/>
      </w:r>
      <w:r w:rsidR="00FC54D5">
        <w:rPr>
          <w:i w:val="0"/>
          <w:noProof/>
          <w:sz w:val="28"/>
          <w:szCs w:val="28"/>
        </w:rPr>
        <w:tab/>
      </w:r>
      <w:r w:rsidR="00FC54D5">
        <w:rPr>
          <w:i w:val="0"/>
          <w:noProof/>
          <w:sz w:val="28"/>
          <w:szCs w:val="28"/>
        </w:rPr>
        <w:tab/>
      </w:r>
      <w:r w:rsidRPr="00243C0E">
        <w:rPr>
          <w:i w:val="0"/>
          <w:noProof/>
          <w:sz w:val="28"/>
          <w:szCs w:val="28"/>
        </w:rPr>
        <w:t xml:space="preserve">60 % </w:t>
      </w:r>
    </w:p>
    <w:p w:rsidR="00243C0E" w:rsidRDefault="00243C0E" w:rsidP="00243C0E">
      <w:pPr>
        <w:pStyle w:val="Listeavsnitt"/>
        <w:numPr>
          <w:ilvl w:val="0"/>
          <w:numId w:val="4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Ungskogpleie </w:t>
      </w:r>
      <w:r>
        <w:rPr>
          <w:i w:val="0"/>
          <w:noProof/>
          <w:sz w:val="28"/>
          <w:szCs w:val="28"/>
        </w:rPr>
        <w:tab/>
      </w:r>
      <w:r>
        <w:rPr>
          <w:i w:val="0"/>
          <w:noProof/>
          <w:sz w:val="28"/>
          <w:szCs w:val="28"/>
        </w:rPr>
        <w:tab/>
      </w:r>
      <w:r>
        <w:rPr>
          <w:i w:val="0"/>
          <w:noProof/>
          <w:sz w:val="28"/>
          <w:szCs w:val="28"/>
        </w:rPr>
        <w:tab/>
      </w:r>
      <w:r>
        <w:rPr>
          <w:i w:val="0"/>
          <w:noProof/>
          <w:sz w:val="28"/>
          <w:szCs w:val="28"/>
        </w:rPr>
        <w:tab/>
      </w:r>
      <w:r>
        <w:rPr>
          <w:i w:val="0"/>
          <w:noProof/>
          <w:sz w:val="28"/>
          <w:szCs w:val="28"/>
        </w:rPr>
        <w:tab/>
      </w:r>
      <w:r w:rsidR="00FC54D5">
        <w:rPr>
          <w:i w:val="0"/>
          <w:noProof/>
          <w:sz w:val="28"/>
          <w:szCs w:val="28"/>
        </w:rPr>
        <w:tab/>
      </w:r>
      <w:r w:rsidR="00FC54D5">
        <w:rPr>
          <w:i w:val="0"/>
          <w:noProof/>
          <w:sz w:val="28"/>
          <w:szCs w:val="28"/>
        </w:rPr>
        <w:tab/>
      </w:r>
      <w:r>
        <w:rPr>
          <w:i w:val="0"/>
          <w:noProof/>
          <w:sz w:val="28"/>
          <w:szCs w:val="28"/>
        </w:rPr>
        <w:t>60 %</w:t>
      </w:r>
    </w:p>
    <w:p w:rsidR="00FC54D5" w:rsidRDefault="00FC54D5" w:rsidP="00FC54D5">
      <w:pPr>
        <w:pStyle w:val="Listeavsnitt"/>
        <w:numPr>
          <w:ilvl w:val="0"/>
          <w:numId w:val="4"/>
        </w:numPr>
        <w:rPr>
          <w:i w:val="0"/>
          <w:noProof/>
          <w:sz w:val="28"/>
          <w:szCs w:val="28"/>
        </w:rPr>
      </w:pPr>
      <w:r w:rsidRPr="00243C0E">
        <w:rPr>
          <w:i w:val="0"/>
          <w:noProof/>
          <w:sz w:val="28"/>
          <w:szCs w:val="28"/>
        </w:rPr>
        <w:t>Samarbeidstiltak</w:t>
      </w:r>
      <w:r>
        <w:rPr>
          <w:i w:val="0"/>
          <w:noProof/>
          <w:sz w:val="28"/>
          <w:szCs w:val="28"/>
        </w:rPr>
        <w:t xml:space="preserve"> og skogreis</w:t>
      </w:r>
      <w:r w:rsidR="000662BF">
        <w:rPr>
          <w:i w:val="0"/>
          <w:noProof/>
          <w:sz w:val="28"/>
          <w:szCs w:val="28"/>
        </w:rPr>
        <w:t>n</w:t>
      </w:r>
      <w:r>
        <w:rPr>
          <w:i w:val="0"/>
          <w:noProof/>
          <w:sz w:val="28"/>
          <w:szCs w:val="28"/>
        </w:rPr>
        <w:t xml:space="preserve">ing </w:t>
      </w:r>
      <w:r w:rsidRPr="00243C0E">
        <w:rPr>
          <w:i w:val="0"/>
          <w:noProof/>
          <w:sz w:val="28"/>
          <w:szCs w:val="28"/>
        </w:rPr>
        <w:t xml:space="preserve">(min 50 daa planting) </w:t>
      </w:r>
      <w:r w:rsidR="000662BF">
        <w:rPr>
          <w:i w:val="0"/>
          <w:noProof/>
          <w:sz w:val="28"/>
          <w:szCs w:val="28"/>
        </w:rPr>
        <w:t xml:space="preserve"> </w:t>
      </w:r>
      <w:r w:rsidRPr="00243C0E">
        <w:rPr>
          <w:i w:val="0"/>
          <w:noProof/>
          <w:sz w:val="28"/>
          <w:szCs w:val="28"/>
        </w:rPr>
        <w:t>70</w:t>
      </w:r>
      <w:r>
        <w:rPr>
          <w:i w:val="0"/>
          <w:noProof/>
          <w:sz w:val="28"/>
          <w:szCs w:val="28"/>
        </w:rPr>
        <w:t xml:space="preserve"> </w:t>
      </w:r>
      <w:r w:rsidRPr="00243C0E">
        <w:rPr>
          <w:i w:val="0"/>
          <w:noProof/>
          <w:sz w:val="28"/>
          <w:szCs w:val="28"/>
        </w:rPr>
        <w:t>%</w:t>
      </w:r>
    </w:p>
    <w:p w:rsidR="00243C0E" w:rsidRPr="00243C0E" w:rsidRDefault="00243C0E" w:rsidP="00243C0E">
      <w:pPr>
        <w:pStyle w:val="Listeavsnitt"/>
        <w:rPr>
          <w:i w:val="0"/>
          <w:noProof/>
          <w:sz w:val="28"/>
          <w:szCs w:val="28"/>
        </w:rPr>
      </w:pPr>
    </w:p>
    <w:p w:rsidR="0018289E" w:rsidRDefault="0018289E" w:rsidP="00AF408E">
      <w:pPr>
        <w:rPr>
          <w:i w:val="0"/>
          <w:noProof/>
          <w:sz w:val="28"/>
          <w:szCs w:val="28"/>
        </w:rPr>
      </w:pPr>
    </w:p>
    <w:p w:rsidR="00243C0E" w:rsidRDefault="00243C0E" w:rsidP="00AF408E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Vilkår</w:t>
      </w:r>
    </w:p>
    <w:p w:rsidR="00243C0E" w:rsidRDefault="00243C0E" w:rsidP="00FC54D5">
      <w:pPr>
        <w:pStyle w:val="Listeavsnitt"/>
        <w:numPr>
          <w:ilvl w:val="0"/>
          <w:numId w:val="5"/>
        </w:numPr>
        <w:rPr>
          <w:i w:val="0"/>
          <w:noProof/>
          <w:sz w:val="28"/>
          <w:szCs w:val="28"/>
        </w:rPr>
      </w:pPr>
      <w:r w:rsidRPr="00FC54D5">
        <w:rPr>
          <w:i w:val="0"/>
          <w:noProof/>
          <w:sz w:val="28"/>
          <w:szCs w:val="28"/>
        </w:rPr>
        <w:t xml:space="preserve">Rettleiande kostnadsgrenser og maksimalsatsar for skogkulturkostnader utarbeida av </w:t>
      </w:r>
      <w:r w:rsidR="00B77B4C">
        <w:rPr>
          <w:i w:val="0"/>
          <w:noProof/>
          <w:sz w:val="28"/>
          <w:szCs w:val="28"/>
        </w:rPr>
        <w:t>F</w:t>
      </w:r>
      <w:r w:rsidRPr="00FC54D5">
        <w:rPr>
          <w:i w:val="0"/>
          <w:noProof/>
          <w:sz w:val="28"/>
          <w:szCs w:val="28"/>
        </w:rPr>
        <w:t xml:space="preserve">ylkesmannen skal leggjast til grunn for utmåling av støtte. </w:t>
      </w:r>
    </w:p>
    <w:p w:rsidR="00FC54D5" w:rsidRPr="00FC54D5" w:rsidRDefault="00FC54D5" w:rsidP="00FC54D5">
      <w:pPr>
        <w:pStyle w:val="Listeavsnitt"/>
        <w:numPr>
          <w:ilvl w:val="0"/>
          <w:numId w:val="5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Det skal berre brukast godkjente treslag og proveniensar i tråd med Skogfrøverket sine anbefalingar. For xxxx </w:t>
      </w:r>
      <w:r w:rsidR="00EF5CE0">
        <w:rPr>
          <w:i w:val="0"/>
          <w:noProof/>
          <w:sz w:val="28"/>
          <w:szCs w:val="28"/>
        </w:rPr>
        <w:t xml:space="preserve"> kommune </w:t>
      </w:r>
      <w:r>
        <w:rPr>
          <w:i w:val="0"/>
          <w:noProof/>
          <w:sz w:val="28"/>
          <w:szCs w:val="28"/>
        </w:rPr>
        <w:t xml:space="preserve">sine område og </w:t>
      </w:r>
      <w:r w:rsidRPr="001B5F44">
        <w:rPr>
          <w:i w:val="0"/>
          <w:noProof/>
          <w:sz w:val="28"/>
          <w:szCs w:val="28"/>
        </w:rPr>
        <w:t>hø</w:t>
      </w:r>
      <w:r w:rsidR="00B77B4C" w:rsidRPr="001B5F44">
        <w:rPr>
          <w:i w:val="0"/>
          <w:noProof/>
          <w:sz w:val="28"/>
          <w:szCs w:val="28"/>
        </w:rPr>
        <w:t>g</w:t>
      </w:r>
      <w:r w:rsidRPr="001B5F44">
        <w:rPr>
          <w:i w:val="0"/>
          <w:noProof/>
          <w:sz w:val="28"/>
          <w:szCs w:val="28"/>
        </w:rPr>
        <w:t>delag</w:t>
      </w:r>
      <w:r>
        <w:rPr>
          <w:i w:val="0"/>
          <w:noProof/>
          <w:sz w:val="28"/>
          <w:szCs w:val="28"/>
        </w:rPr>
        <w:t xml:space="preserve"> </w:t>
      </w:r>
      <w:r w:rsidR="00EF5CE0">
        <w:rPr>
          <w:i w:val="0"/>
          <w:noProof/>
          <w:sz w:val="28"/>
          <w:szCs w:val="28"/>
        </w:rPr>
        <w:t>er følgjande treslag og proveniensar g</w:t>
      </w:r>
      <w:r w:rsidR="00B77B4C">
        <w:rPr>
          <w:i w:val="0"/>
          <w:noProof/>
          <w:sz w:val="28"/>
          <w:szCs w:val="28"/>
        </w:rPr>
        <w:t xml:space="preserve">odkjent for tilskot og skogfond: </w:t>
      </w:r>
      <w:r w:rsidR="00B77B4C" w:rsidRPr="001B5F44">
        <w:rPr>
          <w:i w:val="0"/>
          <w:noProof/>
          <w:sz w:val="28"/>
          <w:szCs w:val="28"/>
        </w:rPr>
        <w:t>xxx, yyy, zzz</w:t>
      </w:r>
      <w:r w:rsidR="00EF5CE0" w:rsidRPr="001B5F44">
        <w:rPr>
          <w:i w:val="0"/>
          <w:noProof/>
          <w:sz w:val="28"/>
          <w:szCs w:val="28"/>
        </w:rPr>
        <w:t xml:space="preserve"> </w:t>
      </w:r>
      <w:r w:rsidRPr="001B5F44">
        <w:rPr>
          <w:i w:val="0"/>
          <w:noProof/>
          <w:sz w:val="28"/>
          <w:szCs w:val="28"/>
        </w:rPr>
        <w:t xml:space="preserve">  </w:t>
      </w:r>
    </w:p>
    <w:p w:rsidR="00243C0E" w:rsidRDefault="00243C0E" w:rsidP="00AF408E">
      <w:pPr>
        <w:rPr>
          <w:i w:val="0"/>
          <w:noProof/>
          <w:sz w:val="28"/>
          <w:szCs w:val="28"/>
        </w:rPr>
      </w:pPr>
    </w:p>
    <w:p w:rsidR="00EF5CE0" w:rsidRPr="001A65DE" w:rsidRDefault="00966C18" w:rsidP="004161EC">
      <w:pPr>
        <w:pStyle w:val="Overskrift1"/>
        <w:rPr>
          <w:i w:val="0"/>
          <w:noProof/>
        </w:rPr>
      </w:pPr>
      <w:bookmarkStart w:id="11" w:name="_Toc411261977"/>
      <w:r w:rsidRPr="001A65DE">
        <w:rPr>
          <w:i w:val="0"/>
          <w:noProof/>
        </w:rPr>
        <w:t>Strategiar og tiltak</w:t>
      </w:r>
      <w:bookmarkEnd w:id="11"/>
      <w:r w:rsidR="00553522">
        <w:rPr>
          <w:i w:val="0"/>
          <w:noProof/>
        </w:rPr>
        <w:t xml:space="preserve"> </w:t>
      </w:r>
      <w:r w:rsidR="00553522" w:rsidRPr="00553522">
        <w:rPr>
          <w:noProof/>
          <w:color w:val="984806" w:themeColor="accent6" w:themeShade="80"/>
        </w:rPr>
        <w:t>[Eksempel]</w:t>
      </w:r>
    </w:p>
    <w:p w:rsidR="00610D6B" w:rsidRPr="00C55026" w:rsidRDefault="00EF5CE0" w:rsidP="00C55026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 w:rsidRPr="00C55026">
        <w:rPr>
          <w:i w:val="0"/>
          <w:noProof/>
          <w:sz w:val="28"/>
          <w:szCs w:val="28"/>
        </w:rPr>
        <w:t xml:space="preserve">Kommunen </w:t>
      </w:r>
      <w:r w:rsidR="002D5066" w:rsidRPr="001B5F44">
        <w:rPr>
          <w:i w:val="0"/>
          <w:noProof/>
          <w:sz w:val="28"/>
          <w:szCs w:val="28"/>
        </w:rPr>
        <w:t>vil</w:t>
      </w:r>
      <w:r w:rsidR="002D5066">
        <w:rPr>
          <w:i w:val="0"/>
          <w:noProof/>
          <w:sz w:val="28"/>
          <w:szCs w:val="28"/>
        </w:rPr>
        <w:t xml:space="preserve"> </w:t>
      </w:r>
      <w:r w:rsidR="00B77B4C">
        <w:rPr>
          <w:i w:val="0"/>
          <w:noProof/>
          <w:sz w:val="28"/>
          <w:szCs w:val="28"/>
        </w:rPr>
        <w:t>etablera</w:t>
      </w:r>
      <w:r w:rsidRPr="00C55026">
        <w:rPr>
          <w:i w:val="0"/>
          <w:noProof/>
          <w:sz w:val="28"/>
          <w:szCs w:val="28"/>
        </w:rPr>
        <w:t xml:space="preserve"> gode rutinar for å sikre opfølginga av skogkulturen både gjennom skriftleg oppfølging og direkte kontakt via telefon eller </w:t>
      </w:r>
      <w:r w:rsidR="00610D6B" w:rsidRPr="00C55026">
        <w:rPr>
          <w:i w:val="0"/>
          <w:noProof/>
          <w:sz w:val="28"/>
          <w:szCs w:val="28"/>
        </w:rPr>
        <w:t xml:space="preserve">ute i felt. </w:t>
      </w:r>
    </w:p>
    <w:p w:rsidR="00610D6B" w:rsidRDefault="00610D6B" w:rsidP="00AF408E">
      <w:pPr>
        <w:rPr>
          <w:i w:val="0"/>
          <w:noProof/>
          <w:sz w:val="28"/>
          <w:szCs w:val="28"/>
        </w:rPr>
      </w:pPr>
    </w:p>
    <w:p w:rsidR="00610D6B" w:rsidRPr="00C55026" w:rsidRDefault="00610D6B" w:rsidP="00C55026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 w:rsidRPr="00C55026">
        <w:rPr>
          <w:i w:val="0"/>
          <w:noProof/>
          <w:sz w:val="28"/>
          <w:szCs w:val="28"/>
        </w:rPr>
        <w:t xml:space="preserve">Det må samarbeidast tett med næringsaktørane for å unngå dobbeltarbeid i forhold til blant anna plantebestillingar. </w:t>
      </w:r>
      <w:r w:rsidR="00FA6DEC" w:rsidRPr="00C55026">
        <w:rPr>
          <w:i w:val="0"/>
          <w:noProof/>
          <w:sz w:val="28"/>
          <w:szCs w:val="28"/>
        </w:rPr>
        <w:t xml:space="preserve">Få på plass rapporteringsrutinar slik at ein får god oversikt over bestillte oppdrag – planting ungskogpleie </w:t>
      </w:r>
    </w:p>
    <w:p w:rsidR="00610D6B" w:rsidRDefault="00610D6B" w:rsidP="00AF408E">
      <w:pPr>
        <w:rPr>
          <w:i w:val="0"/>
          <w:noProof/>
          <w:sz w:val="28"/>
          <w:szCs w:val="28"/>
        </w:rPr>
      </w:pPr>
    </w:p>
    <w:p w:rsidR="00610D6B" w:rsidRPr="00C55026" w:rsidRDefault="00610D6B" w:rsidP="00C55026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 w:rsidRPr="00C55026">
        <w:rPr>
          <w:i w:val="0"/>
          <w:noProof/>
          <w:sz w:val="28"/>
          <w:szCs w:val="28"/>
        </w:rPr>
        <w:t>Kommunen</w:t>
      </w:r>
      <w:r w:rsidR="002D5066">
        <w:rPr>
          <w:i w:val="0"/>
          <w:noProof/>
          <w:sz w:val="28"/>
          <w:szCs w:val="28"/>
        </w:rPr>
        <w:t xml:space="preserve"> </w:t>
      </w:r>
      <w:r w:rsidR="002D5066" w:rsidRPr="001B5F44">
        <w:rPr>
          <w:i w:val="0"/>
          <w:noProof/>
          <w:sz w:val="28"/>
          <w:szCs w:val="28"/>
        </w:rPr>
        <w:t>vil</w:t>
      </w:r>
      <w:r w:rsidRPr="00C55026">
        <w:rPr>
          <w:i w:val="0"/>
          <w:noProof/>
          <w:sz w:val="28"/>
          <w:szCs w:val="28"/>
        </w:rPr>
        <w:t xml:space="preserve"> ta eit overordna ansvar for å organisere arbeidet med utanlandsk arbeidskraft eller anna hjelp, plantebestillingar m.m.</w:t>
      </w:r>
    </w:p>
    <w:p w:rsidR="00FA6DEC" w:rsidRDefault="00FA6DEC" w:rsidP="00AF408E">
      <w:pPr>
        <w:rPr>
          <w:i w:val="0"/>
          <w:noProof/>
          <w:sz w:val="28"/>
          <w:szCs w:val="28"/>
        </w:rPr>
      </w:pPr>
    </w:p>
    <w:p w:rsidR="00FA6DEC" w:rsidRPr="00C55026" w:rsidRDefault="00FA6DEC" w:rsidP="00C55026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 w:rsidRPr="00C55026">
        <w:rPr>
          <w:i w:val="0"/>
          <w:noProof/>
          <w:sz w:val="28"/>
          <w:szCs w:val="28"/>
        </w:rPr>
        <w:t xml:space="preserve">Bruke aktivt dei informasjonskanalane som finst mot målgruppa. Legg ut tiltaksstrategien på nett med oppfordring om at andre relevante aktørar kan linke dette opp på sine heimesider. </w:t>
      </w:r>
      <w:r w:rsidR="00C55026" w:rsidRPr="00C55026">
        <w:rPr>
          <w:i w:val="0"/>
          <w:noProof/>
          <w:sz w:val="28"/>
          <w:szCs w:val="28"/>
        </w:rPr>
        <w:t>X</w:t>
      </w:r>
      <w:r w:rsidR="000C31EE">
        <w:rPr>
          <w:i w:val="0"/>
          <w:noProof/>
          <w:sz w:val="28"/>
          <w:szCs w:val="28"/>
        </w:rPr>
        <w:t>x</w:t>
      </w:r>
      <w:r w:rsidR="00C55026" w:rsidRPr="00C55026">
        <w:rPr>
          <w:i w:val="0"/>
          <w:noProof/>
          <w:sz w:val="28"/>
          <w:szCs w:val="28"/>
        </w:rPr>
        <w:t xml:space="preserve"> oppslag i relevante media om tilskotsordningane i skogbruket lokalt.  </w:t>
      </w:r>
      <w:r w:rsidRPr="00C55026">
        <w:rPr>
          <w:i w:val="0"/>
          <w:noProof/>
          <w:sz w:val="28"/>
          <w:szCs w:val="28"/>
        </w:rPr>
        <w:t xml:space="preserve"> </w:t>
      </w:r>
    </w:p>
    <w:p w:rsidR="00FA6DEC" w:rsidRDefault="00FA6DEC" w:rsidP="00AF408E">
      <w:pPr>
        <w:rPr>
          <w:i w:val="0"/>
          <w:noProof/>
          <w:sz w:val="28"/>
          <w:szCs w:val="28"/>
        </w:rPr>
      </w:pPr>
    </w:p>
    <w:p w:rsidR="00FA6DEC" w:rsidRPr="006E5160" w:rsidRDefault="00FA6DEC" w:rsidP="00C55026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 w:rsidRPr="006E5160">
        <w:rPr>
          <w:i w:val="0"/>
          <w:noProof/>
          <w:sz w:val="28"/>
          <w:szCs w:val="28"/>
        </w:rPr>
        <w:t>Få på plass e</w:t>
      </w:r>
      <w:r w:rsidR="00C066A7">
        <w:rPr>
          <w:i w:val="0"/>
          <w:noProof/>
          <w:sz w:val="28"/>
          <w:szCs w:val="28"/>
        </w:rPr>
        <w:t>i</w:t>
      </w:r>
      <w:r w:rsidRPr="006E5160">
        <w:rPr>
          <w:i w:val="0"/>
          <w:noProof/>
          <w:sz w:val="28"/>
          <w:szCs w:val="28"/>
        </w:rPr>
        <w:t>t</w:t>
      </w:r>
      <w:r w:rsidR="00C066A7">
        <w:rPr>
          <w:i w:val="0"/>
          <w:noProof/>
          <w:sz w:val="28"/>
          <w:szCs w:val="28"/>
        </w:rPr>
        <w:t xml:space="preserve"> 3-</w:t>
      </w:r>
      <w:r w:rsidR="006E5160">
        <w:rPr>
          <w:i w:val="0"/>
          <w:noProof/>
          <w:sz w:val="28"/>
          <w:szCs w:val="28"/>
        </w:rPr>
        <w:t xml:space="preserve">årig </w:t>
      </w:r>
      <w:r w:rsidRPr="006E5160">
        <w:rPr>
          <w:i w:val="0"/>
          <w:noProof/>
          <w:sz w:val="28"/>
          <w:szCs w:val="28"/>
        </w:rPr>
        <w:t>prosjekt</w:t>
      </w:r>
      <w:r w:rsidR="00C55026" w:rsidRPr="006E5160">
        <w:rPr>
          <w:i w:val="0"/>
          <w:noProof/>
          <w:sz w:val="28"/>
          <w:szCs w:val="28"/>
        </w:rPr>
        <w:t xml:space="preserve"> -</w:t>
      </w:r>
      <w:r w:rsidRPr="006E5160">
        <w:rPr>
          <w:i w:val="0"/>
          <w:noProof/>
          <w:sz w:val="28"/>
          <w:szCs w:val="28"/>
        </w:rPr>
        <w:t xml:space="preserve"> aksjon skogkultur </w:t>
      </w:r>
      <w:r w:rsidR="00C55026" w:rsidRPr="006E5160">
        <w:rPr>
          <w:i w:val="0"/>
          <w:noProof/>
          <w:sz w:val="28"/>
          <w:szCs w:val="28"/>
        </w:rPr>
        <w:t>tidl</w:t>
      </w:r>
      <w:r w:rsidR="00C066A7">
        <w:rPr>
          <w:i w:val="0"/>
          <w:noProof/>
          <w:sz w:val="28"/>
          <w:szCs w:val="28"/>
        </w:rPr>
        <w:t>e</w:t>
      </w:r>
      <w:r w:rsidR="00C55026" w:rsidRPr="006E5160">
        <w:rPr>
          <w:i w:val="0"/>
          <w:noProof/>
          <w:sz w:val="28"/>
          <w:szCs w:val="28"/>
        </w:rPr>
        <w:t xml:space="preserve">g </w:t>
      </w:r>
      <w:r w:rsidRPr="006E5160">
        <w:rPr>
          <w:i w:val="0"/>
          <w:noProof/>
          <w:sz w:val="28"/>
          <w:szCs w:val="28"/>
        </w:rPr>
        <w:t>perioden</w:t>
      </w:r>
      <w:r w:rsidR="006E5160">
        <w:rPr>
          <w:i w:val="0"/>
          <w:noProof/>
          <w:sz w:val="28"/>
          <w:szCs w:val="28"/>
        </w:rPr>
        <w:t xml:space="preserve"> med utgangspunkt i lokale ressurspersonar</w:t>
      </w:r>
      <w:r w:rsidRPr="006E5160">
        <w:rPr>
          <w:i w:val="0"/>
          <w:noProof/>
          <w:sz w:val="28"/>
          <w:szCs w:val="28"/>
        </w:rPr>
        <w:t xml:space="preserve">.   </w:t>
      </w:r>
    </w:p>
    <w:p w:rsidR="00C55026" w:rsidRPr="006E5160" w:rsidRDefault="00C55026" w:rsidP="00AF408E">
      <w:pPr>
        <w:rPr>
          <w:i w:val="0"/>
          <w:noProof/>
          <w:sz w:val="28"/>
          <w:szCs w:val="28"/>
        </w:rPr>
      </w:pPr>
    </w:p>
    <w:p w:rsidR="00C55026" w:rsidRPr="00C55026" w:rsidRDefault="00C55026" w:rsidP="00C55026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 w:rsidRPr="00C55026">
        <w:rPr>
          <w:i w:val="0"/>
          <w:noProof/>
          <w:sz w:val="28"/>
          <w:szCs w:val="28"/>
        </w:rPr>
        <w:t>Arranger</w:t>
      </w:r>
      <w:r w:rsidR="00C066A7">
        <w:rPr>
          <w:i w:val="0"/>
          <w:noProof/>
          <w:sz w:val="28"/>
          <w:szCs w:val="28"/>
        </w:rPr>
        <w:t>a</w:t>
      </w:r>
      <w:r w:rsidRPr="00C55026">
        <w:rPr>
          <w:i w:val="0"/>
          <w:noProof/>
          <w:sz w:val="28"/>
          <w:szCs w:val="28"/>
        </w:rPr>
        <w:t xml:space="preserve"> 1 skogdag med skogkultur som tema saman med lokalt</w:t>
      </w:r>
      <w:r w:rsidR="006E5160">
        <w:rPr>
          <w:i w:val="0"/>
          <w:noProof/>
          <w:sz w:val="28"/>
          <w:szCs w:val="28"/>
        </w:rPr>
        <w:t xml:space="preserve"> skogeigarlag m.fl.</w:t>
      </w:r>
    </w:p>
    <w:p w:rsidR="00C55026" w:rsidRDefault="00C55026" w:rsidP="00AF408E">
      <w:pPr>
        <w:rPr>
          <w:i w:val="0"/>
          <w:noProof/>
          <w:sz w:val="28"/>
          <w:szCs w:val="28"/>
        </w:rPr>
      </w:pPr>
    </w:p>
    <w:p w:rsidR="006E5160" w:rsidRPr="000C31EE" w:rsidRDefault="00C55026" w:rsidP="006E5160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 w:rsidRPr="000C31EE">
        <w:rPr>
          <w:i w:val="0"/>
          <w:noProof/>
          <w:sz w:val="28"/>
          <w:szCs w:val="28"/>
        </w:rPr>
        <w:t>Eitt innlegg om skogkultur årleg hos</w:t>
      </w:r>
      <w:r w:rsidR="00C066A7" w:rsidRPr="000C31EE">
        <w:rPr>
          <w:i w:val="0"/>
          <w:noProof/>
          <w:sz w:val="28"/>
          <w:szCs w:val="28"/>
        </w:rPr>
        <w:t xml:space="preserve"> bondelag og/eller</w:t>
      </w:r>
      <w:r w:rsidRPr="000C31EE">
        <w:rPr>
          <w:i w:val="0"/>
          <w:noProof/>
          <w:sz w:val="28"/>
          <w:szCs w:val="28"/>
        </w:rPr>
        <w:t xml:space="preserve"> bonde – og småbrukarlaget</w:t>
      </w:r>
      <w:r w:rsidR="00C066A7" w:rsidRPr="000C31EE">
        <w:rPr>
          <w:i w:val="0"/>
          <w:noProof/>
          <w:sz w:val="28"/>
          <w:szCs w:val="28"/>
        </w:rPr>
        <w:t>.</w:t>
      </w:r>
      <w:r w:rsidRPr="000C31EE">
        <w:rPr>
          <w:i w:val="0"/>
          <w:noProof/>
          <w:sz w:val="28"/>
          <w:szCs w:val="28"/>
        </w:rPr>
        <w:t xml:space="preserve"> Inviter</w:t>
      </w:r>
      <w:r w:rsidR="00C066A7" w:rsidRPr="000C31EE">
        <w:rPr>
          <w:i w:val="0"/>
          <w:noProof/>
          <w:sz w:val="28"/>
          <w:szCs w:val="28"/>
        </w:rPr>
        <w:t>a</w:t>
      </w:r>
      <w:r w:rsidRPr="000C31EE">
        <w:rPr>
          <w:i w:val="0"/>
          <w:noProof/>
          <w:sz w:val="28"/>
          <w:szCs w:val="28"/>
        </w:rPr>
        <w:t xml:space="preserve"> seg ut til </w:t>
      </w:r>
      <w:r w:rsidR="00C066A7" w:rsidRPr="000C31EE">
        <w:rPr>
          <w:i w:val="0"/>
          <w:noProof/>
          <w:sz w:val="28"/>
          <w:szCs w:val="28"/>
        </w:rPr>
        <w:t>eit lokallag</w:t>
      </w:r>
      <w:r w:rsidR="000C31EE" w:rsidRPr="000C31EE">
        <w:rPr>
          <w:i w:val="0"/>
          <w:noProof/>
          <w:sz w:val="28"/>
          <w:szCs w:val="28"/>
        </w:rPr>
        <w:t>.</w:t>
      </w:r>
      <w:r w:rsidR="00C066A7" w:rsidRPr="000C31EE">
        <w:rPr>
          <w:i w:val="0"/>
          <w:noProof/>
          <w:color w:val="FF0000"/>
          <w:sz w:val="28"/>
          <w:szCs w:val="28"/>
        </w:rPr>
        <w:t xml:space="preserve"> </w:t>
      </w:r>
    </w:p>
    <w:p w:rsidR="000C31EE" w:rsidRPr="000C31EE" w:rsidRDefault="000C31EE" w:rsidP="000C31EE">
      <w:pPr>
        <w:rPr>
          <w:i w:val="0"/>
          <w:noProof/>
          <w:sz w:val="28"/>
          <w:szCs w:val="28"/>
        </w:rPr>
      </w:pPr>
    </w:p>
    <w:p w:rsidR="006E5160" w:rsidRDefault="006E5160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 w:rsidRPr="006E5160">
        <w:rPr>
          <w:i w:val="0"/>
          <w:noProof/>
          <w:sz w:val="28"/>
          <w:szCs w:val="28"/>
        </w:rPr>
        <w:t>Arranger</w:t>
      </w:r>
      <w:r w:rsidR="00C066A7">
        <w:rPr>
          <w:i w:val="0"/>
          <w:noProof/>
          <w:sz w:val="28"/>
          <w:szCs w:val="28"/>
        </w:rPr>
        <w:t>a</w:t>
      </w:r>
      <w:r w:rsidRPr="006E5160">
        <w:rPr>
          <w:i w:val="0"/>
          <w:noProof/>
          <w:sz w:val="28"/>
          <w:szCs w:val="28"/>
        </w:rPr>
        <w:t xml:space="preserve"> xx </w:t>
      </w:r>
      <w:r w:rsidR="00C066A7">
        <w:rPr>
          <w:i w:val="0"/>
          <w:noProof/>
          <w:sz w:val="28"/>
          <w:szCs w:val="28"/>
        </w:rPr>
        <w:t>A</w:t>
      </w:r>
      <w:r>
        <w:rPr>
          <w:i w:val="0"/>
          <w:noProof/>
          <w:sz w:val="28"/>
          <w:szCs w:val="28"/>
        </w:rPr>
        <w:t>ktivt skogbrukskurs per år.</w:t>
      </w:r>
    </w:p>
    <w:p w:rsidR="006E5160" w:rsidRPr="006E5160" w:rsidRDefault="006E5160" w:rsidP="006E5160">
      <w:pPr>
        <w:pStyle w:val="Listeavsnitt"/>
        <w:rPr>
          <w:i w:val="0"/>
          <w:noProof/>
          <w:sz w:val="28"/>
          <w:szCs w:val="28"/>
        </w:rPr>
      </w:pPr>
    </w:p>
    <w:p w:rsidR="006E5160" w:rsidRDefault="006E5160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Bruk ny skogbruksplan og send ut infoskriv til alle med ungskogpleie behov, eller inviter til samling gjerne grendavis med håndplukka folk med ungskog</w:t>
      </w:r>
      <w:r w:rsidR="00454596">
        <w:rPr>
          <w:i w:val="0"/>
          <w:noProof/>
          <w:sz w:val="28"/>
          <w:szCs w:val="28"/>
        </w:rPr>
        <w:t>-</w:t>
      </w:r>
      <w:r>
        <w:rPr>
          <w:i w:val="0"/>
          <w:noProof/>
          <w:sz w:val="28"/>
          <w:szCs w:val="28"/>
        </w:rPr>
        <w:t xml:space="preserve"> eller plantebehov. </w:t>
      </w:r>
    </w:p>
    <w:p w:rsidR="006E5160" w:rsidRPr="006E5160" w:rsidRDefault="006E5160" w:rsidP="006E5160">
      <w:pPr>
        <w:pStyle w:val="Listeavsnitt"/>
        <w:rPr>
          <w:i w:val="0"/>
          <w:noProof/>
          <w:sz w:val="28"/>
          <w:szCs w:val="28"/>
        </w:rPr>
      </w:pPr>
    </w:p>
    <w:p w:rsidR="00454596" w:rsidRDefault="00454596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Ta politikarane med ut i skogen og sett dagsorden i tråd </w:t>
      </w:r>
      <w:r w:rsidR="00C066A7" w:rsidRPr="000C31EE">
        <w:rPr>
          <w:i w:val="0"/>
          <w:noProof/>
          <w:sz w:val="28"/>
          <w:szCs w:val="28"/>
        </w:rPr>
        <w:t xml:space="preserve">med </w:t>
      </w:r>
      <w:r>
        <w:rPr>
          <w:i w:val="0"/>
          <w:noProof/>
          <w:sz w:val="28"/>
          <w:szCs w:val="28"/>
        </w:rPr>
        <w:t>nasjonale</w:t>
      </w:r>
      <w:r w:rsidR="003931F2">
        <w:rPr>
          <w:i w:val="0"/>
          <w:noProof/>
          <w:sz w:val="28"/>
          <w:szCs w:val="28"/>
        </w:rPr>
        <w:t>/regionale/lokale</w:t>
      </w:r>
      <w:r>
        <w:rPr>
          <w:i w:val="0"/>
          <w:noProof/>
          <w:sz w:val="28"/>
          <w:szCs w:val="28"/>
        </w:rPr>
        <w:t xml:space="preserve"> mål. </w:t>
      </w:r>
    </w:p>
    <w:p w:rsidR="00454596" w:rsidRPr="00454596" w:rsidRDefault="00454596" w:rsidP="00454596">
      <w:pPr>
        <w:pStyle w:val="Listeavsnitt"/>
        <w:rPr>
          <w:i w:val="0"/>
          <w:noProof/>
          <w:sz w:val="28"/>
          <w:szCs w:val="28"/>
        </w:rPr>
      </w:pPr>
    </w:p>
    <w:p w:rsidR="008E063A" w:rsidRDefault="008E063A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Hovudplan for skogsvegar skal vere rettesnor for prioritering av innsats og brukast aktivt i handsaminga av skogsvegar etter «</w:t>
      </w:r>
      <w:bookmarkStart w:id="12" w:name="_GoBack"/>
      <w:bookmarkEnd w:id="12"/>
      <w:r>
        <w:rPr>
          <w:i w:val="0"/>
          <w:noProof/>
          <w:sz w:val="28"/>
          <w:szCs w:val="28"/>
        </w:rPr>
        <w:t>vegforskrifta»</w:t>
      </w:r>
    </w:p>
    <w:p w:rsidR="008E063A" w:rsidRPr="008E063A" w:rsidRDefault="008E063A" w:rsidP="008E063A">
      <w:pPr>
        <w:pStyle w:val="Listeavsnitt"/>
        <w:rPr>
          <w:i w:val="0"/>
          <w:noProof/>
          <w:sz w:val="28"/>
          <w:szCs w:val="28"/>
        </w:rPr>
      </w:pPr>
    </w:p>
    <w:p w:rsidR="00454596" w:rsidRDefault="00454596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 w:rsidRPr="00454596">
        <w:rPr>
          <w:i w:val="0"/>
          <w:noProof/>
          <w:sz w:val="28"/>
          <w:szCs w:val="28"/>
        </w:rPr>
        <w:t xml:space="preserve">Gå aktivt inn i </w:t>
      </w:r>
      <w:r w:rsidR="000662BF">
        <w:rPr>
          <w:i w:val="0"/>
          <w:noProof/>
          <w:sz w:val="28"/>
          <w:szCs w:val="28"/>
        </w:rPr>
        <w:t xml:space="preserve">minst eitt </w:t>
      </w:r>
      <w:r w:rsidRPr="00454596">
        <w:rPr>
          <w:i w:val="0"/>
          <w:noProof/>
          <w:sz w:val="28"/>
          <w:szCs w:val="28"/>
        </w:rPr>
        <w:t>større område med behov for vegutløysing</w:t>
      </w:r>
      <w:r>
        <w:rPr>
          <w:i w:val="0"/>
          <w:noProof/>
          <w:sz w:val="28"/>
          <w:szCs w:val="28"/>
        </w:rPr>
        <w:t xml:space="preserve"> og bidra til at ein får g</w:t>
      </w:r>
      <w:r w:rsidRPr="00454596">
        <w:rPr>
          <w:i w:val="0"/>
          <w:noProof/>
          <w:sz w:val="28"/>
          <w:szCs w:val="28"/>
        </w:rPr>
        <w:t>jennomslag for felles vegløysing</w:t>
      </w:r>
      <w:r>
        <w:rPr>
          <w:i w:val="0"/>
          <w:noProof/>
          <w:sz w:val="28"/>
          <w:szCs w:val="28"/>
        </w:rPr>
        <w:t xml:space="preserve">. </w:t>
      </w:r>
    </w:p>
    <w:p w:rsidR="000C31EE" w:rsidRPr="000C31EE" w:rsidRDefault="000C31EE" w:rsidP="000C31EE">
      <w:pPr>
        <w:pStyle w:val="Listeavsnitt"/>
        <w:rPr>
          <w:i w:val="0"/>
          <w:noProof/>
          <w:sz w:val="28"/>
          <w:szCs w:val="28"/>
        </w:rPr>
      </w:pPr>
    </w:p>
    <w:p w:rsidR="000C31EE" w:rsidRDefault="000C31EE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Kalle inn xx vegmøter i små og store område der fellesløysingar er tingen. </w:t>
      </w:r>
    </w:p>
    <w:p w:rsidR="000C31EE" w:rsidRPr="000C31EE" w:rsidRDefault="000C31EE" w:rsidP="000C31EE">
      <w:pPr>
        <w:pStyle w:val="Listeavsnitt"/>
        <w:rPr>
          <w:i w:val="0"/>
          <w:noProof/>
          <w:sz w:val="28"/>
          <w:szCs w:val="28"/>
        </w:rPr>
      </w:pPr>
    </w:p>
    <w:p w:rsidR="0089185C" w:rsidRDefault="000C31EE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Invitere skogsentreprenører, skogbruksledere og skogeier</w:t>
      </w:r>
      <w:r w:rsidR="0089185C">
        <w:rPr>
          <w:i w:val="0"/>
          <w:noProof/>
          <w:sz w:val="28"/>
          <w:szCs w:val="28"/>
        </w:rPr>
        <w:t xml:space="preserve"> for å få fram tydeleg kva det betyr for driftskostnadane å ha skikkelege vegløysingar</w:t>
      </w:r>
    </w:p>
    <w:p w:rsidR="0089185C" w:rsidRPr="0089185C" w:rsidRDefault="0089185C" w:rsidP="0089185C">
      <w:pPr>
        <w:pStyle w:val="Listeavsnitt"/>
        <w:rPr>
          <w:i w:val="0"/>
          <w:noProof/>
          <w:sz w:val="28"/>
          <w:szCs w:val="28"/>
        </w:rPr>
      </w:pPr>
    </w:p>
    <w:p w:rsidR="0089185C" w:rsidRDefault="0089185C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Informer om dei moglegheitane som finst finanisering av skogsvegar mot målgruppa og andre relevante – tilskot og skogfond.</w:t>
      </w:r>
    </w:p>
    <w:p w:rsidR="0089185C" w:rsidRPr="0089185C" w:rsidRDefault="0089185C" w:rsidP="0089185C">
      <w:pPr>
        <w:pStyle w:val="Listeavsnitt"/>
        <w:rPr>
          <w:i w:val="0"/>
          <w:noProof/>
          <w:sz w:val="28"/>
          <w:szCs w:val="28"/>
        </w:rPr>
      </w:pPr>
    </w:p>
    <w:p w:rsidR="0089185C" w:rsidRDefault="0089185C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lastRenderedPageBreak/>
        <w:t>Inviter inn jordskiftefolk der det er knute på tråden for å etablere gode fellesløysingar</w:t>
      </w:r>
    </w:p>
    <w:p w:rsidR="0089185C" w:rsidRPr="0089185C" w:rsidRDefault="0089185C" w:rsidP="0089185C">
      <w:pPr>
        <w:pStyle w:val="Listeavsnitt"/>
        <w:rPr>
          <w:i w:val="0"/>
          <w:noProof/>
          <w:sz w:val="28"/>
          <w:szCs w:val="28"/>
        </w:rPr>
      </w:pPr>
    </w:p>
    <w:p w:rsidR="000C31EE" w:rsidRDefault="000662BF" w:rsidP="00AF408E">
      <w:pPr>
        <w:pStyle w:val="Listeavsnitt"/>
        <w:numPr>
          <w:ilvl w:val="0"/>
          <w:numId w:val="6"/>
        </w:num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Xx kurs med tema vegbygging, vedlikehald og skiping av veglag – eks Aktiv skogbrukskurs, eller hent inn ekstern foredragshaldar </w:t>
      </w:r>
      <w:r w:rsidR="0089185C">
        <w:rPr>
          <w:i w:val="0"/>
          <w:noProof/>
          <w:sz w:val="28"/>
          <w:szCs w:val="28"/>
        </w:rPr>
        <w:t xml:space="preserve"> </w:t>
      </w:r>
      <w:r w:rsidR="000C31EE">
        <w:rPr>
          <w:i w:val="0"/>
          <w:noProof/>
          <w:sz w:val="28"/>
          <w:szCs w:val="28"/>
        </w:rPr>
        <w:t xml:space="preserve">  </w:t>
      </w:r>
    </w:p>
    <w:p w:rsidR="00454596" w:rsidRDefault="00454596" w:rsidP="00454596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……………………………………………………..</w:t>
      </w:r>
    </w:p>
    <w:p w:rsidR="00454596" w:rsidRDefault="00454596" w:rsidP="00454596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……………………………………………………..</w:t>
      </w:r>
    </w:p>
    <w:p w:rsidR="006E5160" w:rsidRPr="00454596" w:rsidRDefault="00454596" w:rsidP="00454596">
      <w:pPr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……………………………………………………</w:t>
      </w:r>
      <w:r w:rsidRPr="00454596">
        <w:rPr>
          <w:i w:val="0"/>
          <w:noProof/>
          <w:sz w:val="28"/>
          <w:szCs w:val="28"/>
        </w:rPr>
        <w:t xml:space="preserve"> </w:t>
      </w:r>
    </w:p>
    <w:p w:rsidR="00610D6B" w:rsidRPr="00454596" w:rsidRDefault="00610D6B" w:rsidP="00AF408E">
      <w:pPr>
        <w:rPr>
          <w:i w:val="0"/>
          <w:noProof/>
          <w:sz w:val="28"/>
          <w:szCs w:val="28"/>
        </w:rPr>
      </w:pPr>
      <w:r w:rsidRPr="00454596">
        <w:rPr>
          <w:i w:val="0"/>
          <w:noProof/>
          <w:sz w:val="28"/>
          <w:szCs w:val="28"/>
        </w:rPr>
        <w:t xml:space="preserve">  </w:t>
      </w:r>
    </w:p>
    <w:sectPr w:rsidR="00610D6B" w:rsidRPr="00454596" w:rsidSect="0038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D3A"/>
    <w:multiLevelType w:val="hybridMultilevel"/>
    <w:tmpl w:val="82380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0693"/>
    <w:multiLevelType w:val="hybridMultilevel"/>
    <w:tmpl w:val="A70AB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17C1"/>
    <w:multiLevelType w:val="hybridMultilevel"/>
    <w:tmpl w:val="EEF83D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0734B"/>
    <w:multiLevelType w:val="hybridMultilevel"/>
    <w:tmpl w:val="A5CE7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461E0"/>
    <w:multiLevelType w:val="hybridMultilevel"/>
    <w:tmpl w:val="0E04FB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4C"/>
    <w:rsid w:val="00005810"/>
    <w:rsid w:val="00035BE6"/>
    <w:rsid w:val="000662BF"/>
    <w:rsid w:val="00097841"/>
    <w:rsid w:val="000C31EE"/>
    <w:rsid w:val="0018289E"/>
    <w:rsid w:val="001A65DE"/>
    <w:rsid w:val="001B40D3"/>
    <w:rsid w:val="001B5F44"/>
    <w:rsid w:val="00201DD5"/>
    <w:rsid w:val="0020730B"/>
    <w:rsid w:val="00212693"/>
    <w:rsid w:val="00230914"/>
    <w:rsid w:val="00243C0E"/>
    <w:rsid w:val="002D5066"/>
    <w:rsid w:val="002D55B8"/>
    <w:rsid w:val="002E48E9"/>
    <w:rsid w:val="002E548F"/>
    <w:rsid w:val="003763E1"/>
    <w:rsid w:val="00383149"/>
    <w:rsid w:val="003931F2"/>
    <w:rsid w:val="003A04C7"/>
    <w:rsid w:val="003C0C93"/>
    <w:rsid w:val="004161EC"/>
    <w:rsid w:val="00425E25"/>
    <w:rsid w:val="0043278D"/>
    <w:rsid w:val="00454596"/>
    <w:rsid w:val="004957E0"/>
    <w:rsid w:val="00496A9F"/>
    <w:rsid w:val="00553522"/>
    <w:rsid w:val="00592AF0"/>
    <w:rsid w:val="00610D6B"/>
    <w:rsid w:val="00654F62"/>
    <w:rsid w:val="006E5160"/>
    <w:rsid w:val="0075535A"/>
    <w:rsid w:val="007B70B3"/>
    <w:rsid w:val="0086069C"/>
    <w:rsid w:val="00862A24"/>
    <w:rsid w:val="0089185C"/>
    <w:rsid w:val="008D274C"/>
    <w:rsid w:val="008E063A"/>
    <w:rsid w:val="008F20C1"/>
    <w:rsid w:val="00914005"/>
    <w:rsid w:val="00966C18"/>
    <w:rsid w:val="0098065B"/>
    <w:rsid w:val="009D30D9"/>
    <w:rsid w:val="009E01F8"/>
    <w:rsid w:val="009F7F2A"/>
    <w:rsid w:val="00A257BB"/>
    <w:rsid w:val="00A33D98"/>
    <w:rsid w:val="00AF408E"/>
    <w:rsid w:val="00B36578"/>
    <w:rsid w:val="00B60B07"/>
    <w:rsid w:val="00B70765"/>
    <w:rsid w:val="00B77B4C"/>
    <w:rsid w:val="00C066A7"/>
    <w:rsid w:val="00C55026"/>
    <w:rsid w:val="00C6303C"/>
    <w:rsid w:val="00CB4768"/>
    <w:rsid w:val="00D06169"/>
    <w:rsid w:val="00D14E20"/>
    <w:rsid w:val="00DE027B"/>
    <w:rsid w:val="00E73085"/>
    <w:rsid w:val="00EF5CE0"/>
    <w:rsid w:val="00F23C56"/>
    <w:rsid w:val="00F34400"/>
    <w:rsid w:val="00FA6DEC"/>
    <w:rsid w:val="00FC54D5"/>
    <w:rsid w:val="00FC5725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/>
        <w:iCs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149"/>
    <w:rPr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416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9806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8065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60B0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416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rsid w:val="004161EC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416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/>
        <w:iCs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149"/>
    <w:rPr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416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9806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8065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60B0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416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rsid w:val="004161EC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416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D2FA-CC04-4B44-B34B-F5A3B0E0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6F7390D.dotm</Template>
  <TotalTime>1</TotalTime>
  <Pages>7</Pages>
  <Words>981</Words>
  <Characters>6853</Characters>
  <Application>Microsoft Office Word</Application>
  <DocSecurity>4</DocSecurity>
  <Lines>57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Bomo</dc:creator>
  <cp:lastModifiedBy>Stein Bomo</cp:lastModifiedBy>
  <cp:revision>2</cp:revision>
  <dcterms:created xsi:type="dcterms:W3CDTF">2015-02-10T08:22:00Z</dcterms:created>
  <dcterms:modified xsi:type="dcterms:W3CDTF">2015-02-10T08:22:00Z</dcterms:modified>
</cp:coreProperties>
</file>