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bookmarkStart w:id="0" w:name="_GoBack"/>
            <w:bookmarkEnd w:id="0"/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448000" cy="504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B80321" w:rsidP="00A81FDC">
            <w:bookmarkStart w:id="1" w:name="BREVDATO"/>
            <w:r>
              <w:t>18.02.2019</w:t>
            </w:r>
            <w:bookmarkEnd w:id="1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B80321" w:rsidP="00A81FDC">
            <w:bookmarkStart w:id="2" w:name="SAKSNR"/>
            <w:r>
              <w:t>2019/2478</w:t>
            </w:r>
            <w:bookmarkEnd w:id="2"/>
          </w:p>
        </w:tc>
      </w:tr>
      <w:tr w:rsidR="008C38E0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8C38E0" w:rsidRPr="00E85FCA" w:rsidRDefault="008C38E0" w:rsidP="00A81FDC"/>
        </w:tc>
        <w:tc>
          <w:tcPr>
            <w:tcW w:w="193" w:type="dxa"/>
          </w:tcPr>
          <w:p w:rsidR="008C38E0" w:rsidRPr="00E85FCA" w:rsidRDefault="008C38E0" w:rsidP="00A81FDC"/>
        </w:tc>
        <w:tc>
          <w:tcPr>
            <w:tcW w:w="2175" w:type="dxa"/>
            <w:gridSpan w:val="3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bookmarkStart w:id="3" w:name="REFDATO"/>
        <w:tc>
          <w:tcPr>
            <w:tcW w:w="2175" w:type="dxa"/>
            <w:gridSpan w:val="3"/>
          </w:tcPr>
          <w:p w:rsidR="003923F7" w:rsidRPr="00E85FCA" w:rsidRDefault="00B80321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>
              <w:rPr>
                <w:noProof/>
              </w:rPr>
              <w:t>«REFDATO»</w:t>
            </w:r>
            <w:r>
              <w:fldChar w:fldCharType="end"/>
            </w:r>
            <w:bookmarkEnd w:id="3"/>
          </w:p>
        </w:tc>
        <w:tc>
          <w:tcPr>
            <w:tcW w:w="227" w:type="dxa"/>
          </w:tcPr>
          <w:p w:rsidR="003923F7" w:rsidRPr="00E85FCA" w:rsidRDefault="003923F7" w:rsidP="00A81FDC"/>
        </w:tc>
        <w:bookmarkStart w:id="4" w:name="REF"/>
        <w:tc>
          <w:tcPr>
            <w:tcW w:w="2129" w:type="dxa"/>
          </w:tcPr>
          <w:p w:rsidR="003923F7" w:rsidRPr="00E85FCA" w:rsidRDefault="00B80321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>
              <w:rPr>
                <w:noProof/>
              </w:rPr>
              <w:t>«REF»</w:t>
            </w:r>
            <w:r>
              <w:fldChar w:fldCharType="end"/>
            </w:r>
            <w:bookmarkEnd w:id="4"/>
          </w:p>
        </w:tc>
      </w:tr>
      <w:tr w:rsidR="00FA600C" w:rsidRPr="00E85FC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RDefault="00FA600C" w:rsidP="00A81FDC"/>
        </w:tc>
        <w:tc>
          <w:tcPr>
            <w:tcW w:w="2169" w:type="dxa"/>
            <w:gridSpan w:val="2"/>
          </w:tcPr>
          <w:p w:rsidR="00FA600C" w:rsidRPr="00E85FCA" w:rsidRDefault="00FA600C" w:rsidP="00A81FDC"/>
        </w:tc>
        <w:tc>
          <w:tcPr>
            <w:tcW w:w="2362" w:type="dxa"/>
            <w:gridSpan w:val="3"/>
          </w:tcPr>
          <w:p w:rsidR="00FA600C" w:rsidRPr="00E85FCA" w:rsidRDefault="00FA600C" w:rsidP="00A81FDC"/>
        </w:tc>
      </w:tr>
      <w:bookmarkStart w:id="5" w:name="MOTTAKERNAVN"/>
      <w:tr w:rsidR="00FA600C" w:rsidRPr="00E85FCA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RDefault="00B80321" w:rsidP="00A81FDC">
            <w:r>
              <w:fldChar w:fldCharType="begin"/>
            </w:r>
            <w:r>
              <w:instrText xml:space="preserve"> MERGEFIELD MOTTAKERNAVN \* MERGEFORMAT </w:instrText>
            </w:r>
            <w:r>
              <w:fldChar w:fldCharType="separate"/>
            </w:r>
            <w:r>
              <w:rPr>
                <w:noProof/>
              </w:rPr>
              <w:t>«MOTTAKERNAVN»</w:t>
            </w:r>
            <w:r>
              <w:fldChar w:fldCharType="end"/>
            </w:r>
            <w:bookmarkEnd w:id="5"/>
          </w:p>
          <w:bookmarkStart w:id="6" w:name="ADRESSE"/>
          <w:p w:rsidR="00FA600C" w:rsidRPr="00E85FCA" w:rsidRDefault="00B80321" w:rsidP="00A81FDC">
            <w:r>
              <w:fldChar w:fldCharType="begin"/>
            </w:r>
            <w:r>
              <w:instrText xml:space="preserve"> MERGEFIELD ADRESSE \* MERGEFORMAT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fldChar w:fldCharType="end"/>
            </w:r>
            <w:bookmarkEnd w:id="6"/>
          </w:p>
          <w:bookmarkStart w:id="7" w:name="POSTNR"/>
          <w:p w:rsidR="00FA600C" w:rsidRPr="00E85FCA" w:rsidRDefault="00B80321" w:rsidP="00A81FDC">
            <w:r>
              <w:fldChar w:fldCharType="begin"/>
            </w:r>
            <w:r>
              <w:instrText xml:space="preserve"> MERGEFIELD POSTNR \* MERGEFORMAT </w:instrText>
            </w:r>
            <w:r>
              <w:fldChar w:fldCharType="separate"/>
            </w:r>
            <w:r>
              <w:rPr>
                <w:noProof/>
              </w:rPr>
              <w:t>«POSTNR»</w:t>
            </w:r>
            <w:r>
              <w:fldChar w:fldCharType="end"/>
            </w:r>
            <w:bookmarkEnd w:id="7"/>
            <w:r w:rsidR="00FA600C" w:rsidRPr="00E85FCA">
              <w:t xml:space="preserve"> </w:t>
            </w:r>
            <w:bookmarkStart w:id="8" w:name="POSTSTED"/>
            <w:r>
              <w:fldChar w:fldCharType="begin"/>
            </w:r>
            <w:r>
              <w:instrText xml:space="preserve"> MERGEFIELD POSTSTED \* MERGEFORMAT </w:instrText>
            </w:r>
            <w:r>
              <w:fldChar w:fldCharType="separate"/>
            </w:r>
            <w:r>
              <w:rPr>
                <w:noProof/>
              </w:rPr>
              <w:t>«POSTSTED»</w:t>
            </w:r>
            <w:r>
              <w:fldChar w:fldCharType="end"/>
            </w:r>
            <w:bookmarkEnd w:id="8"/>
          </w:p>
          <w:bookmarkStart w:id="9" w:name="KONTAKT"/>
          <w:p w:rsidR="00FA600C" w:rsidRPr="00E85FCA" w:rsidRDefault="00B80321" w:rsidP="00A81FDC">
            <w:r>
              <w:fldChar w:fldCharType="begin"/>
            </w:r>
            <w:r>
              <w:instrText xml:space="preserve"> MERGEFIELD KONTAKT \* MERGEFORMAT </w:instrText>
            </w:r>
            <w:r>
              <w:fldChar w:fldCharType="separate"/>
            </w:r>
            <w:r>
              <w:rPr>
                <w:noProof/>
              </w:rPr>
              <w:t>«KONTAKT»</w:t>
            </w:r>
            <w:r>
              <w:fldChar w:fldCharType="end"/>
            </w:r>
            <w:bookmarkEnd w:id="9"/>
          </w:p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RDefault="00B80321" w:rsidP="00A81FDC">
            <w:bookmarkStart w:id="10" w:name="SAKSBEHANDLERNAVN"/>
            <w:r>
              <w:t>Anders Dalland Mona</w:t>
            </w:r>
            <w:bookmarkEnd w:id="10"/>
            <w:r w:rsidR="00FA600C" w:rsidRPr="00E85FCA">
              <w:t xml:space="preserve">, </w:t>
            </w:r>
            <w:bookmarkStart w:id="11" w:name="SAKSBEHTLF"/>
            <w:r>
              <w:t>74 16 81 98</w:t>
            </w:r>
            <w:bookmarkEnd w:id="11"/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  <w:tr w:rsidR="00FA600C" w:rsidRPr="00E85FC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FA600C" w:rsidRPr="00E85FCA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FA600C" w:rsidRPr="00E85FCA" w:rsidTr="00F94139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>
            <w:pPr>
              <w:rPr>
                <w:sz w:val="18"/>
              </w:rPr>
            </w:pPr>
            <w:bookmarkStart w:id="12" w:name="UOFFPARAGRAF"/>
            <w:bookmarkEnd w:id="12"/>
          </w:p>
        </w:tc>
        <w:tc>
          <w:tcPr>
            <w:tcW w:w="4050" w:type="dxa"/>
          </w:tcPr>
          <w:p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</w:tbl>
    <w:p w:rsidR="00B67D60" w:rsidRPr="00E85FCA" w:rsidRDefault="00B67D6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3" w:name="Fasttabell"/>
      <w:bookmarkEnd w:id="13"/>
    </w:p>
    <w:p w:rsidR="00226258" w:rsidRPr="00E85FCA" w:rsidRDefault="00B80321" w:rsidP="007D26E4">
      <w:pPr>
        <w:pStyle w:val="Overskrift1"/>
      </w:pPr>
      <w:bookmarkStart w:id="14" w:name="TITTEL"/>
      <w:r>
        <w:t>Høring på forslag til forskrift om regionale miljøtilskudd i jordbruket, Trøndelag</w:t>
      </w:r>
      <w:bookmarkEnd w:id="14"/>
    </w:p>
    <w:p w:rsidR="00C921F2" w:rsidRPr="00E4054B" w:rsidRDefault="00C921F2" w:rsidP="00C921F2">
      <w:pPr>
        <w:rPr>
          <w:lang w:val="nn-NO"/>
        </w:rPr>
      </w:pPr>
      <w:bookmarkStart w:id="15" w:name="Start"/>
      <w:bookmarkEnd w:id="15"/>
      <w:r w:rsidRPr="00E4054B">
        <w:rPr>
          <w:lang w:val="nn-NO"/>
        </w:rPr>
        <w:t>Med bakgrunn i jordbruksoppgj</w:t>
      </w:r>
      <w:r>
        <w:rPr>
          <w:lang w:val="nn-NO"/>
        </w:rPr>
        <w:t>e</w:t>
      </w:r>
      <w:r w:rsidRPr="00E4054B">
        <w:rPr>
          <w:lang w:val="nn-NO"/>
        </w:rPr>
        <w:t xml:space="preserve">ret 2017 og </w:t>
      </w:r>
      <w:r>
        <w:rPr>
          <w:lang w:val="nn-NO"/>
        </w:rPr>
        <w:t>føringar frå La</w:t>
      </w:r>
      <w:r w:rsidRPr="00E4054B">
        <w:rPr>
          <w:lang w:val="nn-NO"/>
        </w:rPr>
        <w:t>ndbruks</w:t>
      </w:r>
      <w:r>
        <w:rPr>
          <w:lang w:val="nn-NO"/>
        </w:rPr>
        <w:t xml:space="preserve">direktoratet har fylkesmannen i Trøndelag laga forslag til </w:t>
      </w:r>
      <w:r w:rsidRPr="00E4054B">
        <w:rPr>
          <w:lang w:val="nn-NO"/>
        </w:rPr>
        <w:t xml:space="preserve">«Forskrift for regionale </w:t>
      </w:r>
      <w:proofErr w:type="spellStart"/>
      <w:r w:rsidRPr="00E4054B">
        <w:rPr>
          <w:lang w:val="nn-NO"/>
        </w:rPr>
        <w:t>miljøtilskudd</w:t>
      </w:r>
      <w:proofErr w:type="spellEnd"/>
      <w:r w:rsidRPr="00E4054B">
        <w:rPr>
          <w:lang w:val="nn-NO"/>
        </w:rPr>
        <w:t xml:space="preserve"> </w:t>
      </w:r>
      <w:r>
        <w:rPr>
          <w:lang w:val="nn-NO"/>
        </w:rPr>
        <w:t>i</w:t>
      </w:r>
      <w:r w:rsidRPr="00E4054B">
        <w:rPr>
          <w:lang w:val="nn-NO"/>
        </w:rPr>
        <w:t xml:space="preserve"> jordbruket</w:t>
      </w:r>
      <w:r>
        <w:rPr>
          <w:lang w:val="nn-NO"/>
        </w:rPr>
        <w:t xml:space="preserve">, </w:t>
      </w:r>
      <w:r w:rsidRPr="00E4054B">
        <w:rPr>
          <w:lang w:val="nn-NO"/>
        </w:rPr>
        <w:t>Trøndelag»</w:t>
      </w:r>
      <w:r>
        <w:rPr>
          <w:lang w:val="nn-NO"/>
        </w:rPr>
        <w:t xml:space="preserve">. </w:t>
      </w:r>
      <w:r w:rsidRPr="00E4054B">
        <w:rPr>
          <w:lang w:val="nn-NO"/>
        </w:rPr>
        <w:t xml:space="preserve"> </w:t>
      </w:r>
      <w:r>
        <w:rPr>
          <w:lang w:val="nn-NO"/>
        </w:rPr>
        <w:t xml:space="preserve">Forslaget </w:t>
      </w:r>
      <w:r w:rsidRPr="00E4054B">
        <w:rPr>
          <w:lang w:val="nn-NO"/>
        </w:rPr>
        <w:t>er laga med bakgrunn i «</w:t>
      </w:r>
      <w:r>
        <w:rPr>
          <w:lang w:val="nn-NO"/>
        </w:rPr>
        <w:t>Fa</w:t>
      </w:r>
      <w:r w:rsidR="00651FAB">
        <w:rPr>
          <w:lang w:val="nn-NO"/>
        </w:rPr>
        <w:t>s</w:t>
      </w:r>
      <w:r>
        <w:rPr>
          <w:lang w:val="nn-NO"/>
        </w:rPr>
        <w:t>tsett</w:t>
      </w:r>
      <w:r w:rsidR="00651FAB">
        <w:rPr>
          <w:lang w:val="nn-NO"/>
        </w:rPr>
        <w:t>ing</w:t>
      </w:r>
      <w:r>
        <w:rPr>
          <w:lang w:val="nn-NO"/>
        </w:rPr>
        <w:t xml:space="preserve"> av </w:t>
      </w:r>
      <w:r w:rsidRPr="00E4054B">
        <w:rPr>
          <w:lang w:val="nn-NO"/>
        </w:rPr>
        <w:t>instruks for regionale miljøtilsk</w:t>
      </w:r>
      <w:r w:rsidR="00651FAB">
        <w:rPr>
          <w:lang w:val="nn-NO"/>
        </w:rPr>
        <w:t>ot</w:t>
      </w:r>
      <w:r w:rsidRPr="00E4054B">
        <w:rPr>
          <w:lang w:val="nn-NO"/>
        </w:rPr>
        <w:t xml:space="preserve">» av Landbruksdirektoratet </w:t>
      </w:r>
      <w:r>
        <w:rPr>
          <w:lang w:val="nn-NO"/>
        </w:rPr>
        <w:t xml:space="preserve">den </w:t>
      </w:r>
      <w:r w:rsidRPr="00E4054B">
        <w:rPr>
          <w:lang w:val="nn-NO"/>
        </w:rPr>
        <w:t xml:space="preserve">12. november 2018. </w:t>
      </w:r>
    </w:p>
    <w:p w:rsidR="00C921F2" w:rsidRDefault="00C921F2" w:rsidP="00C921F2">
      <w:pPr>
        <w:rPr>
          <w:lang w:val="nn-NO"/>
        </w:rPr>
      </w:pPr>
    </w:p>
    <w:p w:rsidR="00C921F2" w:rsidRDefault="00C921F2" w:rsidP="00C921F2">
      <w:pPr>
        <w:rPr>
          <w:lang w:val="nn-NO"/>
        </w:rPr>
      </w:pPr>
      <w:r>
        <w:rPr>
          <w:lang w:val="nn-NO"/>
        </w:rPr>
        <w:t>Fylkesmannen har i møte med Bondelaga og bonde- og småbruk</w:t>
      </w:r>
      <w:r w:rsidR="00651FAB">
        <w:rPr>
          <w:lang w:val="nn-NO"/>
        </w:rPr>
        <w:t>a</w:t>
      </w:r>
      <w:r>
        <w:rPr>
          <w:lang w:val="nn-NO"/>
        </w:rPr>
        <w:t>rlaga i Trøndelag den 29. januar 2019 diskutert kva for regionale miljøtilskot som bør prioriterast i Trøndelag.  Innspel frå dette møtet og, samt dialog med kommunane og erfaringar med ordningar frå tidlegare, har vore bestemmande for kva ordningar som blir foreslått prioritert i Trøndelag. Det har og vore førande at ein ønskjer å gjera så få endringar som mogeleg frå 2018, sidan det då på grunn av samanslåing av Trøndelagsfylka vart gjort fleire endringar i dei regionale miljøtilskota.</w:t>
      </w:r>
    </w:p>
    <w:p w:rsidR="008704B6" w:rsidRDefault="008704B6" w:rsidP="00C921F2">
      <w:pPr>
        <w:rPr>
          <w:lang w:val="nn-NO"/>
        </w:rPr>
      </w:pPr>
    </w:p>
    <w:p w:rsidR="00451C00" w:rsidRDefault="00451C00" w:rsidP="00C921F2">
      <w:pPr>
        <w:rPr>
          <w:b/>
          <w:lang w:val="nn-NO"/>
        </w:rPr>
      </w:pPr>
    </w:p>
    <w:p w:rsidR="008704B6" w:rsidRPr="008704B6" w:rsidRDefault="008704B6" w:rsidP="00C921F2">
      <w:pPr>
        <w:rPr>
          <w:b/>
          <w:lang w:val="nn-NO"/>
        </w:rPr>
      </w:pPr>
      <w:r w:rsidRPr="008704B6">
        <w:rPr>
          <w:b/>
          <w:lang w:val="nn-NO"/>
        </w:rPr>
        <w:t xml:space="preserve">Endringar frå </w:t>
      </w:r>
      <w:r w:rsidR="00451C00">
        <w:rPr>
          <w:b/>
          <w:lang w:val="nn-NO"/>
        </w:rPr>
        <w:t xml:space="preserve">ordningane for regionale miljøtilskot  </w:t>
      </w:r>
      <w:r w:rsidRPr="008704B6">
        <w:rPr>
          <w:b/>
          <w:lang w:val="nn-NO"/>
        </w:rPr>
        <w:t>i 2018</w:t>
      </w:r>
    </w:p>
    <w:p w:rsidR="008704B6" w:rsidRDefault="008704B6" w:rsidP="00C921F2">
      <w:pPr>
        <w:rPr>
          <w:lang w:val="nn-NO"/>
        </w:rPr>
      </w:pPr>
    </w:p>
    <w:p w:rsidR="008704B6" w:rsidRPr="008704B6" w:rsidRDefault="008704B6" w:rsidP="00C921F2">
      <w:pPr>
        <w:rPr>
          <w:u w:val="single"/>
          <w:lang w:val="nn-NO"/>
        </w:rPr>
      </w:pPr>
      <w:r w:rsidRPr="008704B6">
        <w:rPr>
          <w:u w:val="single"/>
          <w:lang w:val="nn-NO"/>
        </w:rPr>
        <w:t xml:space="preserve">§ 6 </w:t>
      </w:r>
      <w:r w:rsidR="002A14A3">
        <w:rPr>
          <w:u w:val="single"/>
          <w:lang w:val="nn-NO"/>
        </w:rPr>
        <w:t>B</w:t>
      </w:r>
      <w:r w:rsidRPr="008704B6">
        <w:rPr>
          <w:u w:val="single"/>
          <w:lang w:val="nn-NO"/>
        </w:rPr>
        <w:t>eiting av verdifulle jordbruksland</w:t>
      </w:r>
      <w:r w:rsidR="002A14A3">
        <w:rPr>
          <w:u w:val="single"/>
          <w:lang w:val="nn-NO"/>
        </w:rPr>
        <w:t>s</w:t>
      </w:r>
      <w:r w:rsidRPr="008704B6">
        <w:rPr>
          <w:u w:val="single"/>
          <w:lang w:val="nn-NO"/>
        </w:rPr>
        <w:t>kap</w:t>
      </w:r>
    </w:p>
    <w:p w:rsidR="008704B6" w:rsidRDefault="008704B6" w:rsidP="00C921F2">
      <w:pPr>
        <w:rPr>
          <w:lang w:val="nn-NO"/>
        </w:rPr>
      </w:pPr>
      <w:r>
        <w:rPr>
          <w:lang w:val="nn-NO"/>
        </w:rPr>
        <w:t xml:space="preserve">Under denne ordninga er tiltaket «andre </w:t>
      </w:r>
      <w:proofErr w:type="spellStart"/>
      <w:r>
        <w:rPr>
          <w:lang w:val="nn-NO"/>
        </w:rPr>
        <w:t>særlig</w:t>
      </w:r>
      <w:proofErr w:type="spellEnd"/>
      <w:r>
        <w:rPr>
          <w:lang w:val="nn-NO"/>
        </w:rPr>
        <w:t xml:space="preserve"> viktige områder» tatt bort. Dette var eit tiltak som kravde godkjenning av Fylkesmannen og  skjøtselsplan. Slike krav er det ikkje lenger </w:t>
      </w:r>
      <w:r w:rsidR="00A27FC8">
        <w:rPr>
          <w:lang w:val="nn-NO"/>
        </w:rPr>
        <w:t>mo</w:t>
      </w:r>
      <w:r w:rsidR="00651FAB">
        <w:rPr>
          <w:lang w:val="nn-NO"/>
        </w:rPr>
        <w:t>g</w:t>
      </w:r>
      <w:r w:rsidR="00A27FC8">
        <w:rPr>
          <w:lang w:val="nn-NO"/>
        </w:rPr>
        <w:t>eleg</w:t>
      </w:r>
      <w:r>
        <w:rPr>
          <w:lang w:val="nn-NO"/>
        </w:rPr>
        <w:t xml:space="preserve"> å ha og det er difor vanskeleg å lage tydelege krav for tiltaket.</w:t>
      </w:r>
    </w:p>
    <w:p w:rsidR="008704B6" w:rsidRDefault="008704B6" w:rsidP="00C921F2">
      <w:pPr>
        <w:rPr>
          <w:lang w:val="nn-NO"/>
        </w:rPr>
      </w:pPr>
    </w:p>
    <w:p w:rsidR="008704B6" w:rsidRDefault="008704B6" w:rsidP="00C921F2">
      <w:pPr>
        <w:rPr>
          <w:lang w:val="nn-NO"/>
        </w:rPr>
      </w:pPr>
      <w:r>
        <w:rPr>
          <w:lang w:val="nn-NO"/>
        </w:rPr>
        <w:t xml:space="preserve">«Beiting av naturbeitemark og hagemark er flytta til § 12 «Skjøtsel av trua </w:t>
      </w:r>
      <w:proofErr w:type="spellStart"/>
      <w:r>
        <w:rPr>
          <w:lang w:val="nn-NO"/>
        </w:rPr>
        <w:t>naturtyper</w:t>
      </w:r>
      <w:proofErr w:type="spellEnd"/>
      <w:r>
        <w:rPr>
          <w:lang w:val="nn-NO"/>
        </w:rPr>
        <w:t>»</w:t>
      </w:r>
    </w:p>
    <w:p w:rsidR="008704B6" w:rsidRDefault="008704B6" w:rsidP="00C921F2">
      <w:pPr>
        <w:rPr>
          <w:lang w:val="nn-NO"/>
        </w:rPr>
      </w:pPr>
    </w:p>
    <w:p w:rsidR="008704B6" w:rsidRPr="008704B6" w:rsidRDefault="008704B6" w:rsidP="00C921F2">
      <w:pPr>
        <w:rPr>
          <w:u w:val="single"/>
          <w:lang w:val="nn-NO"/>
        </w:rPr>
      </w:pPr>
      <w:r w:rsidRPr="008704B6">
        <w:rPr>
          <w:u w:val="single"/>
          <w:lang w:val="nn-NO"/>
        </w:rPr>
        <w:t xml:space="preserve">§ 7 </w:t>
      </w:r>
      <w:r w:rsidR="002A14A3">
        <w:rPr>
          <w:u w:val="single"/>
          <w:lang w:val="nn-NO"/>
        </w:rPr>
        <w:t>B</w:t>
      </w:r>
      <w:r w:rsidRPr="008704B6">
        <w:rPr>
          <w:u w:val="single"/>
          <w:lang w:val="nn-NO"/>
        </w:rPr>
        <w:t>eiting av verdifulle jordbrukslandskap i utmark</w:t>
      </w:r>
    </w:p>
    <w:p w:rsidR="008704B6" w:rsidRDefault="008704B6" w:rsidP="00C921F2">
      <w:pPr>
        <w:rPr>
          <w:lang w:val="nn-NO"/>
        </w:rPr>
      </w:pPr>
      <w:r>
        <w:rPr>
          <w:lang w:val="nn-NO"/>
        </w:rPr>
        <w:t xml:space="preserve">Dette er eit nytt tiltak og gjeld </w:t>
      </w:r>
      <w:r w:rsidR="002A14A3">
        <w:rPr>
          <w:lang w:val="nn-NO"/>
        </w:rPr>
        <w:t>utmarks</w:t>
      </w:r>
      <w:r>
        <w:rPr>
          <w:lang w:val="nn-NO"/>
        </w:rPr>
        <w:t>beiting på høyer og holmar som ikkje ha</w:t>
      </w:r>
      <w:r w:rsidR="002A14A3">
        <w:rPr>
          <w:lang w:val="nn-NO"/>
        </w:rPr>
        <w:t>r</w:t>
      </w:r>
      <w:r>
        <w:rPr>
          <w:lang w:val="nn-NO"/>
        </w:rPr>
        <w:t xml:space="preserve"> vegforbindelse</w:t>
      </w:r>
      <w:r w:rsidR="002A14A3">
        <w:rPr>
          <w:lang w:val="nn-NO"/>
        </w:rPr>
        <w:t>. Ordninga er meint å kompensere for  noko av ekstraarbeidet det er å få frakte dyra til og frå slike område.</w:t>
      </w:r>
    </w:p>
    <w:p w:rsidR="002A14A3" w:rsidRDefault="002A14A3" w:rsidP="00C921F2">
      <w:pPr>
        <w:rPr>
          <w:lang w:val="nn-NO"/>
        </w:rPr>
      </w:pPr>
    </w:p>
    <w:p w:rsidR="002A14A3" w:rsidRPr="00A27FC8" w:rsidRDefault="002A14A3" w:rsidP="00C921F2">
      <w:pPr>
        <w:rPr>
          <w:u w:val="single"/>
          <w:lang w:val="nn-NO"/>
        </w:rPr>
      </w:pPr>
      <w:r w:rsidRPr="00A27FC8">
        <w:rPr>
          <w:u w:val="single"/>
          <w:lang w:val="nn-NO"/>
        </w:rPr>
        <w:t>§ 12 Skjøtsel av trua naturtypar</w:t>
      </w:r>
    </w:p>
    <w:p w:rsidR="002A14A3" w:rsidRDefault="002A14A3" w:rsidP="00C921F2">
      <w:pPr>
        <w:rPr>
          <w:lang w:val="nn-NO"/>
        </w:rPr>
      </w:pPr>
      <w:r>
        <w:rPr>
          <w:lang w:val="nn-NO"/>
        </w:rPr>
        <w:t xml:space="preserve">Dette er ei ny ordning </w:t>
      </w:r>
      <w:r w:rsidR="00651FAB">
        <w:rPr>
          <w:lang w:val="nn-NO"/>
        </w:rPr>
        <w:t>og</w:t>
      </w:r>
      <w:r w:rsidR="00A27FC8">
        <w:rPr>
          <w:lang w:val="nn-NO"/>
        </w:rPr>
        <w:t xml:space="preserve"> tar inn tiltaka beiting av naturbeitemark og hagemark som tidlegare var under §</w:t>
      </w:r>
      <w:r w:rsidR="00651FAB">
        <w:rPr>
          <w:lang w:val="nn-NO"/>
        </w:rPr>
        <w:t xml:space="preserve"> </w:t>
      </w:r>
      <w:r w:rsidR="00A27FC8">
        <w:rPr>
          <w:lang w:val="nn-NO"/>
        </w:rPr>
        <w:t>6. Ordninga gjeld innmarksareal.</w:t>
      </w:r>
    </w:p>
    <w:p w:rsidR="00A27FC8" w:rsidRDefault="00A27FC8" w:rsidP="00C921F2">
      <w:pPr>
        <w:rPr>
          <w:lang w:val="nn-NO"/>
        </w:rPr>
      </w:pPr>
    </w:p>
    <w:p w:rsidR="00A27FC8" w:rsidRPr="00A27FC8" w:rsidRDefault="00A27FC8" w:rsidP="00C921F2">
      <w:pPr>
        <w:rPr>
          <w:u w:val="single"/>
          <w:lang w:val="nn-NO"/>
        </w:rPr>
      </w:pPr>
      <w:r w:rsidRPr="00A27FC8">
        <w:rPr>
          <w:u w:val="single"/>
          <w:lang w:val="nn-NO"/>
        </w:rPr>
        <w:t>§1</w:t>
      </w:r>
      <w:r w:rsidR="00451C00">
        <w:rPr>
          <w:u w:val="single"/>
          <w:lang w:val="nn-NO"/>
        </w:rPr>
        <w:t>4</w:t>
      </w:r>
      <w:r w:rsidRPr="00A27FC8">
        <w:rPr>
          <w:u w:val="single"/>
          <w:lang w:val="nn-NO"/>
        </w:rPr>
        <w:t xml:space="preserve"> Drift av seter</w:t>
      </w:r>
    </w:p>
    <w:p w:rsidR="00A27FC8" w:rsidRDefault="00A27FC8" w:rsidP="00C921F2">
      <w:pPr>
        <w:rPr>
          <w:lang w:val="nn-NO"/>
        </w:rPr>
      </w:pPr>
      <w:r>
        <w:rPr>
          <w:lang w:val="nn-NO"/>
        </w:rPr>
        <w:t>Dette er ei vidareføring av Miljøtilsk</w:t>
      </w:r>
      <w:r w:rsidR="00451C00">
        <w:rPr>
          <w:lang w:val="nn-NO"/>
        </w:rPr>
        <w:t>ot</w:t>
      </w:r>
      <w:r>
        <w:rPr>
          <w:lang w:val="nn-NO"/>
        </w:rPr>
        <w:t xml:space="preserve"> til </w:t>
      </w:r>
      <w:proofErr w:type="spellStart"/>
      <w:r>
        <w:rPr>
          <w:lang w:val="nn-NO"/>
        </w:rPr>
        <w:t>setring</w:t>
      </w:r>
      <w:proofErr w:type="spellEnd"/>
      <w:r>
        <w:rPr>
          <w:lang w:val="nn-NO"/>
        </w:rPr>
        <w:t xml:space="preserve">. Ordninga krev 6 vekers </w:t>
      </w:r>
      <w:proofErr w:type="spellStart"/>
      <w:r>
        <w:rPr>
          <w:lang w:val="nn-NO"/>
        </w:rPr>
        <w:t>setring</w:t>
      </w:r>
      <w:proofErr w:type="spellEnd"/>
      <w:r>
        <w:rPr>
          <w:lang w:val="nn-NO"/>
        </w:rPr>
        <w:t xml:space="preserve"> slik jordbruksavtalen 2018 seier.</w:t>
      </w:r>
    </w:p>
    <w:p w:rsidR="00A27FC8" w:rsidRDefault="00A27FC8" w:rsidP="00C921F2">
      <w:pPr>
        <w:rPr>
          <w:lang w:val="nn-NO"/>
        </w:rPr>
      </w:pPr>
    </w:p>
    <w:p w:rsidR="00A27FC8" w:rsidRPr="00451C00" w:rsidRDefault="00A27FC8" w:rsidP="00C921F2">
      <w:pPr>
        <w:rPr>
          <w:u w:val="single"/>
          <w:lang w:val="nn-NO"/>
        </w:rPr>
      </w:pPr>
      <w:r w:rsidRPr="00451C00">
        <w:rPr>
          <w:u w:val="single"/>
          <w:lang w:val="nn-NO"/>
        </w:rPr>
        <w:t xml:space="preserve">§ </w:t>
      </w:r>
      <w:r w:rsidR="00451C00" w:rsidRPr="00451C00">
        <w:rPr>
          <w:u w:val="single"/>
          <w:lang w:val="nn-NO"/>
        </w:rPr>
        <w:t>15</w:t>
      </w:r>
      <w:r w:rsidRPr="00451C00">
        <w:rPr>
          <w:u w:val="single"/>
          <w:lang w:val="nn-NO"/>
        </w:rPr>
        <w:t xml:space="preserve"> </w:t>
      </w:r>
      <w:proofErr w:type="spellStart"/>
      <w:r w:rsidRPr="00451C00">
        <w:rPr>
          <w:u w:val="single"/>
          <w:lang w:val="nn-NO"/>
        </w:rPr>
        <w:t>Besøksseter</w:t>
      </w:r>
      <w:proofErr w:type="spellEnd"/>
    </w:p>
    <w:p w:rsidR="00A27FC8" w:rsidRDefault="00A27FC8" w:rsidP="00C921F2">
      <w:pPr>
        <w:rPr>
          <w:lang w:val="nn-NO"/>
        </w:rPr>
      </w:pPr>
      <w:r>
        <w:rPr>
          <w:lang w:val="nn-NO"/>
        </w:rPr>
        <w:t xml:space="preserve">Ordninga </w:t>
      </w:r>
      <w:proofErr w:type="spellStart"/>
      <w:r>
        <w:rPr>
          <w:lang w:val="nn-NO"/>
        </w:rPr>
        <w:t>besøksseter</w:t>
      </w:r>
      <w:proofErr w:type="spellEnd"/>
      <w:r>
        <w:rPr>
          <w:lang w:val="nn-NO"/>
        </w:rPr>
        <w:t xml:space="preserve"> er ny som eiga ordning, men er ei vidareføring av «Setr</w:t>
      </w:r>
      <w:r w:rsidR="00451C00">
        <w:rPr>
          <w:lang w:val="nn-NO"/>
        </w:rPr>
        <w:t>e</w:t>
      </w:r>
      <w:r>
        <w:rPr>
          <w:lang w:val="nn-NO"/>
        </w:rPr>
        <w:t xml:space="preserve">r med 2-5 kyr, </w:t>
      </w:r>
      <w:proofErr w:type="spellStart"/>
      <w:r>
        <w:rPr>
          <w:lang w:val="nn-NO"/>
        </w:rPr>
        <w:t>melkeproduksjon</w:t>
      </w:r>
      <w:proofErr w:type="spellEnd"/>
      <w:r>
        <w:rPr>
          <w:lang w:val="nn-NO"/>
        </w:rPr>
        <w:t xml:space="preserve"> og foredling» i 2018. Det er krav om at ein bur på setra, </w:t>
      </w:r>
      <w:r w:rsidR="00451C00">
        <w:rPr>
          <w:lang w:val="nn-NO"/>
        </w:rPr>
        <w:t>foredlar</w:t>
      </w:r>
      <w:r>
        <w:rPr>
          <w:lang w:val="nn-NO"/>
        </w:rPr>
        <w:t xml:space="preserve"> mjølka på setra  og at setra er open for besøkjande.</w:t>
      </w:r>
    </w:p>
    <w:p w:rsidR="00C921F2" w:rsidRDefault="00C921F2" w:rsidP="00C921F2">
      <w:pPr>
        <w:rPr>
          <w:lang w:val="nn-NO"/>
        </w:rPr>
      </w:pPr>
    </w:p>
    <w:p w:rsidR="00A27FC8" w:rsidRPr="00451C00" w:rsidRDefault="00451C00" w:rsidP="00C921F2">
      <w:pPr>
        <w:rPr>
          <w:u w:val="single"/>
          <w:lang w:val="nn-NO"/>
        </w:rPr>
      </w:pPr>
      <w:r w:rsidRPr="00451C00">
        <w:rPr>
          <w:u w:val="single"/>
          <w:lang w:val="nn-NO"/>
        </w:rPr>
        <w:t>§ 20 Fangvekst som underkultur</w:t>
      </w:r>
    </w:p>
    <w:p w:rsidR="00451C00" w:rsidRDefault="00451C00" w:rsidP="00C921F2">
      <w:pPr>
        <w:rPr>
          <w:lang w:val="nn-NO"/>
        </w:rPr>
      </w:pPr>
      <w:r>
        <w:rPr>
          <w:lang w:val="nn-NO"/>
        </w:rPr>
        <w:t xml:space="preserve">Denne ordninga er tatt inn som eit tiltak for redusert utslepp av klimagassar og redusert avrenning. Ordninga gjeld </w:t>
      </w:r>
      <w:proofErr w:type="spellStart"/>
      <w:r>
        <w:rPr>
          <w:lang w:val="nn-NO"/>
        </w:rPr>
        <w:t>vårsådd</w:t>
      </w:r>
      <w:proofErr w:type="spellEnd"/>
      <w:r>
        <w:rPr>
          <w:lang w:val="nn-NO"/>
        </w:rPr>
        <w:t xml:space="preserve"> underkultur i korn, oljevekst</w:t>
      </w:r>
      <w:r w:rsidR="00651FAB">
        <w:rPr>
          <w:lang w:val="nn-NO"/>
        </w:rPr>
        <w:t>a</w:t>
      </w:r>
      <w:r>
        <w:rPr>
          <w:lang w:val="nn-NO"/>
        </w:rPr>
        <w:t>r og belgvekst</w:t>
      </w:r>
      <w:r w:rsidR="00651FAB">
        <w:rPr>
          <w:lang w:val="nn-NO"/>
        </w:rPr>
        <w:t>a</w:t>
      </w:r>
      <w:r>
        <w:rPr>
          <w:lang w:val="nn-NO"/>
        </w:rPr>
        <w:t>r.</w:t>
      </w:r>
    </w:p>
    <w:p w:rsidR="00451C00" w:rsidRDefault="00451C00" w:rsidP="00C921F2">
      <w:pPr>
        <w:rPr>
          <w:lang w:val="nn-NO"/>
        </w:rPr>
      </w:pPr>
    </w:p>
    <w:p w:rsidR="00451C00" w:rsidRPr="00451C00" w:rsidRDefault="00451C00" w:rsidP="00C921F2">
      <w:pPr>
        <w:rPr>
          <w:u w:val="single"/>
          <w:lang w:val="nn-NO"/>
        </w:rPr>
      </w:pPr>
      <w:r w:rsidRPr="00451C00">
        <w:rPr>
          <w:u w:val="single"/>
          <w:lang w:val="nn-NO"/>
        </w:rPr>
        <w:t xml:space="preserve">§ 25 </w:t>
      </w:r>
      <w:proofErr w:type="spellStart"/>
      <w:r w:rsidR="00651FAB">
        <w:rPr>
          <w:u w:val="single"/>
          <w:lang w:val="nn-NO"/>
        </w:rPr>
        <w:t>U</w:t>
      </w:r>
      <w:r w:rsidRPr="00451C00">
        <w:rPr>
          <w:u w:val="single"/>
          <w:lang w:val="nn-NO"/>
        </w:rPr>
        <w:t>grasbekjemping</w:t>
      </w:r>
      <w:proofErr w:type="spellEnd"/>
      <w:r w:rsidRPr="00451C00">
        <w:rPr>
          <w:u w:val="single"/>
          <w:lang w:val="nn-NO"/>
        </w:rPr>
        <w:t xml:space="preserve"> i </w:t>
      </w:r>
      <w:proofErr w:type="spellStart"/>
      <w:r w:rsidRPr="00451C00">
        <w:rPr>
          <w:u w:val="single"/>
          <w:lang w:val="nn-NO"/>
        </w:rPr>
        <w:t>radkultur</w:t>
      </w:r>
      <w:r w:rsidR="00651FAB">
        <w:rPr>
          <w:u w:val="single"/>
          <w:lang w:val="nn-NO"/>
        </w:rPr>
        <w:t>a</w:t>
      </w:r>
      <w:r w:rsidRPr="00451C00">
        <w:rPr>
          <w:u w:val="single"/>
          <w:lang w:val="nn-NO"/>
        </w:rPr>
        <w:t>r</w:t>
      </w:r>
      <w:proofErr w:type="spellEnd"/>
    </w:p>
    <w:p w:rsidR="00451C00" w:rsidRDefault="00451C00" w:rsidP="00C921F2">
      <w:pPr>
        <w:rPr>
          <w:lang w:val="nn-NO"/>
        </w:rPr>
      </w:pPr>
      <w:r>
        <w:rPr>
          <w:lang w:val="nn-NO"/>
        </w:rPr>
        <w:t xml:space="preserve">Ordninga er for å stimulere til mekanisk </w:t>
      </w:r>
      <w:proofErr w:type="spellStart"/>
      <w:r>
        <w:rPr>
          <w:lang w:val="nn-NO"/>
        </w:rPr>
        <w:t>bekjemping</w:t>
      </w:r>
      <w:proofErr w:type="spellEnd"/>
      <w:r>
        <w:rPr>
          <w:lang w:val="nn-NO"/>
        </w:rPr>
        <w:t xml:space="preserve"> eller </w:t>
      </w:r>
      <w:proofErr w:type="spellStart"/>
      <w:r>
        <w:rPr>
          <w:lang w:val="nn-NO"/>
        </w:rPr>
        <w:t>f</w:t>
      </w:r>
      <w:r w:rsidR="00651FAB">
        <w:rPr>
          <w:lang w:val="nn-NO"/>
        </w:rPr>
        <w:t>l</w:t>
      </w:r>
      <w:r>
        <w:rPr>
          <w:lang w:val="nn-NO"/>
        </w:rPr>
        <w:t>amming</w:t>
      </w:r>
      <w:proofErr w:type="spellEnd"/>
      <w:r>
        <w:rPr>
          <w:lang w:val="nn-NO"/>
        </w:rPr>
        <w:t xml:space="preserve"> av ugras i </w:t>
      </w:r>
      <w:proofErr w:type="spellStart"/>
      <w:r>
        <w:rPr>
          <w:lang w:val="nn-NO"/>
        </w:rPr>
        <w:t>radkulturar</w:t>
      </w:r>
      <w:proofErr w:type="spellEnd"/>
      <w:r>
        <w:rPr>
          <w:lang w:val="nn-NO"/>
        </w:rPr>
        <w:t>. Målet er redusert bruk av plantevernmidlar.</w:t>
      </w:r>
    </w:p>
    <w:p w:rsidR="00451C00" w:rsidRDefault="00451C00" w:rsidP="00C921F2">
      <w:pPr>
        <w:rPr>
          <w:lang w:val="nn-NO"/>
        </w:rPr>
      </w:pPr>
    </w:p>
    <w:p w:rsidR="00451C00" w:rsidRDefault="00451C00" w:rsidP="00C921F2">
      <w:pPr>
        <w:rPr>
          <w:lang w:val="nn-NO"/>
        </w:rPr>
      </w:pPr>
    </w:p>
    <w:p w:rsidR="00451C00" w:rsidRPr="00451C00" w:rsidRDefault="00451C00" w:rsidP="00C921F2">
      <w:pPr>
        <w:rPr>
          <w:b/>
          <w:lang w:val="nn-NO"/>
        </w:rPr>
      </w:pPr>
      <w:r w:rsidRPr="00451C00">
        <w:rPr>
          <w:b/>
          <w:lang w:val="nn-NO"/>
        </w:rPr>
        <w:t>Rettleiar</w:t>
      </w:r>
      <w:r w:rsidR="00651FAB">
        <w:rPr>
          <w:b/>
          <w:lang w:val="nn-NO"/>
        </w:rPr>
        <w:t xml:space="preserve"> til forskrifta</w:t>
      </w:r>
    </w:p>
    <w:p w:rsidR="00C921F2" w:rsidRDefault="00C921F2" w:rsidP="00C921F2">
      <w:pPr>
        <w:rPr>
          <w:lang w:val="nn-NO"/>
        </w:rPr>
      </w:pPr>
      <w:r>
        <w:rPr>
          <w:lang w:val="nn-NO"/>
        </w:rPr>
        <w:t>I tillegg til forskrifta vil det bli laga ein rettleiar</w:t>
      </w:r>
      <w:r w:rsidR="00651FAB">
        <w:rPr>
          <w:lang w:val="nn-NO"/>
        </w:rPr>
        <w:t xml:space="preserve">. Denne skal vera forklarande til forskrifta og </w:t>
      </w:r>
      <w:r>
        <w:rPr>
          <w:lang w:val="nn-NO"/>
        </w:rPr>
        <w:t>skal etter planen vera ferdig i første del av april</w:t>
      </w:r>
      <w:r w:rsidR="00651FAB">
        <w:rPr>
          <w:lang w:val="nn-NO"/>
        </w:rPr>
        <w:t>,</w:t>
      </w:r>
      <w:r>
        <w:rPr>
          <w:lang w:val="nn-NO"/>
        </w:rPr>
        <w:t xml:space="preserve"> kort tid etter at forskrifta er fastsett.</w:t>
      </w:r>
    </w:p>
    <w:p w:rsidR="008704B6" w:rsidRDefault="008704B6" w:rsidP="00C921F2">
      <w:pPr>
        <w:rPr>
          <w:lang w:val="nn-NO"/>
        </w:rPr>
      </w:pPr>
    </w:p>
    <w:p w:rsidR="00C921F2" w:rsidRDefault="00C921F2" w:rsidP="00C921F2">
      <w:pPr>
        <w:rPr>
          <w:lang w:val="nn-NO"/>
        </w:rPr>
      </w:pPr>
    </w:p>
    <w:p w:rsidR="00C921F2" w:rsidRPr="00451C00" w:rsidRDefault="00C921F2" w:rsidP="00C921F2">
      <w:pPr>
        <w:rPr>
          <w:b/>
          <w:u w:val="single"/>
          <w:lang w:val="nn-NO"/>
        </w:rPr>
      </w:pPr>
      <w:r w:rsidRPr="00451C00">
        <w:rPr>
          <w:b/>
          <w:u w:val="single"/>
          <w:lang w:val="nn-NO"/>
        </w:rPr>
        <w:t xml:space="preserve">Frist for uttale til forslaget til forskrift er </w:t>
      </w:r>
      <w:r w:rsidR="00651FAB">
        <w:rPr>
          <w:b/>
          <w:u w:val="single"/>
          <w:lang w:val="nn-NO"/>
        </w:rPr>
        <w:t>1</w:t>
      </w:r>
      <w:r w:rsidRPr="00451C00">
        <w:rPr>
          <w:b/>
          <w:u w:val="single"/>
          <w:lang w:val="nn-NO"/>
        </w:rPr>
        <w:t xml:space="preserve">. </w:t>
      </w:r>
      <w:r w:rsidR="00651FAB">
        <w:rPr>
          <w:b/>
          <w:u w:val="single"/>
          <w:lang w:val="nn-NO"/>
        </w:rPr>
        <w:t>april</w:t>
      </w:r>
      <w:r w:rsidRPr="00451C00">
        <w:rPr>
          <w:b/>
          <w:u w:val="single"/>
          <w:lang w:val="nn-NO"/>
        </w:rPr>
        <w:t xml:space="preserve"> 2019.</w:t>
      </w:r>
    </w:p>
    <w:p w:rsidR="00C921F2" w:rsidRDefault="00C921F2" w:rsidP="00C921F2">
      <w:pPr>
        <w:rPr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DE5DA8" w:rsidTr="00DE5DA8">
        <w:tc>
          <w:tcPr>
            <w:tcW w:w="4536" w:type="dxa"/>
          </w:tcPr>
          <w:p w:rsidR="00C921F2" w:rsidRPr="008704B6" w:rsidRDefault="00C921F2">
            <w:pPr>
              <w:rPr>
                <w:lang w:val="nn-NO"/>
              </w:rPr>
            </w:pPr>
          </w:p>
          <w:p w:rsidR="00C921F2" w:rsidRPr="008704B6" w:rsidRDefault="00C921F2">
            <w:pPr>
              <w:rPr>
                <w:lang w:val="nn-NO"/>
              </w:rPr>
            </w:pPr>
          </w:p>
          <w:p w:rsidR="00DE5DA8" w:rsidRPr="008704B6" w:rsidRDefault="00DE5DA8">
            <w:pPr>
              <w:rPr>
                <w:lang w:val="nn-NO"/>
              </w:rPr>
            </w:pPr>
            <w:r w:rsidRPr="008704B6">
              <w:rPr>
                <w:lang w:val="nn-NO"/>
              </w:rPr>
              <w:t>Med</w:t>
            </w:r>
            <w:r w:rsidR="00C921F2" w:rsidRPr="008704B6">
              <w:rPr>
                <w:lang w:val="nn-NO"/>
              </w:rPr>
              <w:t xml:space="preserve"> helsing</w:t>
            </w:r>
          </w:p>
          <w:p w:rsidR="00DE5DA8" w:rsidRPr="008704B6" w:rsidRDefault="00DE5DA8">
            <w:pPr>
              <w:rPr>
                <w:lang w:val="nn-NO"/>
              </w:rPr>
            </w:pPr>
          </w:p>
          <w:p w:rsidR="00DE5DA8" w:rsidRPr="00C921F2" w:rsidRDefault="00651FAB">
            <w:pPr>
              <w:rPr>
                <w:lang w:val="nn-NO"/>
              </w:rPr>
            </w:pPr>
            <w:r>
              <w:rPr>
                <w:lang w:val="nn-NO"/>
              </w:rPr>
              <w:t>Jon Olav Veie</w:t>
            </w:r>
            <w:r w:rsidR="00C921F2" w:rsidRPr="00C921F2">
              <w:rPr>
                <w:lang w:val="nn-NO"/>
              </w:rPr>
              <w:t xml:space="preserve"> </w:t>
            </w:r>
            <w:r w:rsidR="00DE5DA8" w:rsidRPr="00C921F2">
              <w:rPr>
                <w:lang w:val="nn-NO"/>
              </w:rPr>
              <w:t>(e.f.)</w:t>
            </w:r>
          </w:p>
          <w:p w:rsidR="00DE5DA8" w:rsidRPr="00C921F2" w:rsidRDefault="00C921F2">
            <w:pPr>
              <w:rPr>
                <w:lang w:val="nn-NO"/>
              </w:rPr>
            </w:pPr>
            <w:r w:rsidRPr="00C921F2">
              <w:rPr>
                <w:lang w:val="nn-NO"/>
              </w:rPr>
              <w:t>S</w:t>
            </w:r>
            <w:r>
              <w:rPr>
                <w:lang w:val="nn-NO"/>
              </w:rPr>
              <w:t xml:space="preserve">eksjonsleder </w:t>
            </w:r>
            <w:r w:rsidR="00651FAB">
              <w:rPr>
                <w:lang w:val="nn-NO"/>
              </w:rPr>
              <w:t>utvikling</w:t>
            </w:r>
          </w:p>
        </w:tc>
        <w:tc>
          <w:tcPr>
            <w:tcW w:w="284" w:type="dxa"/>
          </w:tcPr>
          <w:p w:rsidR="00DE5DA8" w:rsidRPr="00C921F2" w:rsidRDefault="00DE5DA8">
            <w:pPr>
              <w:rPr>
                <w:lang w:val="nn-NO"/>
              </w:rPr>
            </w:pPr>
          </w:p>
        </w:tc>
        <w:tc>
          <w:tcPr>
            <w:tcW w:w="4552" w:type="dxa"/>
          </w:tcPr>
          <w:p w:rsidR="00DE5DA8" w:rsidRPr="00C921F2" w:rsidRDefault="00DE5DA8">
            <w:pPr>
              <w:rPr>
                <w:lang w:val="nn-NO"/>
              </w:rPr>
            </w:pPr>
          </w:p>
          <w:p w:rsidR="00DE5DA8" w:rsidRPr="00C921F2" w:rsidRDefault="00DE5DA8">
            <w:pPr>
              <w:rPr>
                <w:lang w:val="nn-NO"/>
              </w:rPr>
            </w:pPr>
          </w:p>
          <w:p w:rsidR="00E81B23" w:rsidRDefault="00E81B23">
            <w:bookmarkStart w:id="16" w:name="SAKSBEHANDLERNAVN2"/>
          </w:p>
          <w:p w:rsidR="00E81B23" w:rsidRDefault="00E81B23"/>
          <w:p w:rsidR="00DE5DA8" w:rsidRDefault="00B80321">
            <w:r>
              <w:t>Anders Dalland Mona</w:t>
            </w:r>
            <w:bookmarkEnd w:id="16"/>
          </w:p>
          <w:p w:rsidR="00DE5DA8" w:rsidRDefault="00B80321">
            <w:bookmarkStart w:id="17" w:name="SAKSBEHANDLERSTILLING"/>
            <w:r>
              <w:t>fylkesagronom</w:t>
            </w:r>
            <w:bookmarkEnd w:id="17"/>
          </w:p>
        </w:tc>
      </w:tr>
      <w:tr w:rsidR="00DE5DA8" w:rsidTr="00DE5DA8">
        <w:tc>
          <w:tcPr>
            <w:tcW w:w="4536" w:type="dxa"/>
            <w:hideMark/>
          </w:tcPr>
          <w:p w:rsidR="00DE5DA8" w:rsidRDefault="00B80321">
            <w:bookmarkStart w:id="18" w:name="OVADMBETEGNELSE"/>
            <w:r>
              <w:t>Landbruksavdelingen</w:t>
            </w:r>
            <w:bookmarkEnd w:id="18"/>
          </w:p>
        </w:tc>
        <w:tc>
          <w:tcPr>
            <w:tcW w:w="284" w:type="dxa"/>
          </w:tcPr>
          <w:p w:rsidR="00DE5DA8" w:rsidRDefault="00DE5DA8"/>
        </w:tc>
        <w:tc>
          <w:tcPr>
            <w:tcW w:w="4552" w:type="dxa"/>
            <w:hideMark/>
          </w:tcPr>
          <w:p w:rsidR="00DE5DA8" w:rsidRDefault="00B80321">
            <w:bookmarkStart w:id="19" w:name="OVADMBETEGNELSE2"/>
            <w:r>
              <w:t>Landbruksavdelingen</w:t>
            </w:r>
            <w:bookmarkEnd w:id="19"/>
          </w:p>
        </w:tc>
      </w:tr>
    </w:tbl>
    <w:p w:rsidR="00DE5DA8" w:rsidRDefault="00DE5DA8" w:rsidP="00DE5DA8"/>
    <w:p w:rsidR="00C921F2" w:rsidRDefault="00C921F2" w:rsidP="00DE5DA8">
      <w:pPr>
        <w:rPr>
          <w:i/>
        </w:rPr>
      </w:pPr>
    </w:p>
    <w:p w:rsidR="00DE5DA8" w:rsidRDefault="00DE5DA8" w:rsidP="00DE5DA8">
      <w:pPr>
        <w:rPr>
          <w:i/>
        </w:rPr>
      </w:pPr>
      <w:r>
        <w:rPr>
          <w:i/>
        </w:rPr>
        <w:t>Dokumentet er elektronisk godkjent</w:t>
      </w:r>
    </w:p>
    <w:p w:rsidR="00E81B23" w:rsidRDefault="00E81B23" w:rsidP="00DE5DA8">
      <w:pPr>
        <w:rPr>
          <w:i/>
        </w:rPr>
      </w:pPr>
    </w:p>
    <w:p w:rsidR="00E81B23" w:rsidRDefault="00E81B23" w:rsidP="00DE5DA8">
      <w:pPr>
        <w:rPr>
          <w:i/>
        </w:rPr>
      </w:pPr>
    </w:p>
    <w:p w:rsidR="00E81B23" w:rsidRDefault="00E81B23" w:rsidP="00DE5DA8">
      <w:pPr>
        <w:rPr>
          <w:i/>
        </w:rPr>
      </w:pPr>
    </w:p>
    <w:p w:rsidR="00E81B23" w:rsidRDefault="00E81B23" w:rsidP="00DE5DA8">
      <w:pPr>
        <w:rPr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8075"/>
      </w:tblGrid>
      <w:tr w:rsidR="00B80321" w:rsidRPr="00B80321" w:rsidTr="00E81B23">
        <w:trPr>
          <w:trHeight w:val="470"/>
        </w:trPr>
        <w:tc>
          <w:tcPr>
            <w:tcW w:w="8514" w:type="dxa"/>
            <w:gridSpan w:val="2"/>
            <w:shd w:val="clear" w:color="auto" w:fill="auto"/>
          </w:tcPr>
          <w:p w:rsidR="00B80321" w:rsidRPr="00B80321" w:rsidRDefault="00B80321" w:rsidP="00A81FDC">
            <w:r>
              <w:t>Vedlegg</w:t>
            </w:r>
          </w:p>
        </w:tc>
      </w:tr>
      <w:tr w:rsidR="00B80321" w:rsidRPr="00B80321" w:rsidTr="00E81B23">
        <w:trPr>
          <w:trHeight w:val="470"/>
        </w:trPr>
        <w:tc>
          <w:tcPr>
            <w:tcW w:w="439" w:type="dxa"/>
            <w:shd w:val="clear" w:color="auto" w:fill="auto"/>
          </w:tcPr>
          <w:p w:rsidR="00B80321" w:rsidRPr="00B80321" w:rsidRDefault="00B80321" w:rsidP="00A81FDC">
            <w:bookmarkStart w:id="20" w:name="Vedlegg"/>
            <w:bookmarkEnd w:id="20"/>
            <w:r w:rsidRPr="00B80321">
              <w:t>1</w:t>
            </w:r>
          </w:p>
        </w:tc>
        <w:tc>
          <w:tcPr>
            <w:tcW w:w="8075" w:type="dxa"/>
            <w:shd w:val="clear" w:color="auto" w:fill="auto"/>
          </w:tcPr>
          <w:p w:rsidR="00B80321" w:rsidRPr="00B80321" w:rsidRDefault="00B80321" w:rsidP="00A81FDC">
            <w:r w:rsidRPr="00B80321">
              <w:t>Forslag til forskrift om regionale miljøtilskudd i jordbruket, Trøndelag</w:t>
            </w:r>
          </w:p>
        </w:tc>
      </w:tr>
    </w:tbl>
    <w:p w:rsidR="00A81FDC" w:rsidRPr="00E85FCA" w:rsidRDefault="00A81FDC" w:rsidP="00A81FDC"/>
    <w:p w:rsidR="00DE5303" w:rsidRPr="00E85FCA" w:rsidRDefault="00DE5303" w:rsidP="00A81FDC">
      <w:bookmarkStart w:id="21" w:name="KopiTilTabell"/>
      <w:bookmarkEnd w:id="21"/>
    </w:p>
    <w:p w:rsidR="007E47E4" w:rsidRPr="00E85FCA" w:rsidRDefault="007E47E4" w:rsidP="00A81FDC"/>
    <w:p w:rsidR="00451C00" w:rsidRDefault="00451C00">
      <w:r>
        <w:br w:type="page"/>
      </w:r>
    </w:p>
    <w:tbl>
      <w:tblPr>
        <w:tblW w:w="9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8"/>
        <w:gridCol w:w="3053"/>
        <w:gridCol w:w="767"/>
        <w:gridCol w:w="1634"/>
      </w:tblGrid>
      <w:tr w:rsidR="00316C43" w:rsidRPr="00316C43" w:rsidTr="00E81B23">
        <w:trPr>
          <w:trHeight w:val="289"/>
        </w:trPr>
        <w:tc>
          <w:tcPr>
            <w:tcW w:w="9892" w:type="dxa"/>
            <w:gridSpan w:val="4"/>
            <w:shd w:val="clear" w:color="auto" w:fill="auto"/>
          </w:tcPr>
          <w:p w:rsidR="00316C43" w:rsidRPr="00316C43" w:rsidRDefault="00316C43" w:rsidP="000D3220">
            <w:r>
              <w:lastRenderedPageBreak/>
              <w:t>Likelydende brev sendt til:</w:t>
            </w:r>
          </w:p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bookmarkStart w:id="22" w:name="Eksternemottakeretabell"/>
            <w:bookmarkEnd w:id="22"/>
            <w:r>
              <w:t>Sør-Trøndelag bonde og småbrukerlag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r>
              <w:t>Torvmyra 9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7091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TILLER</w:t>
            </w:r>
          </w:p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Trøndelag fylkeskommune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r>
              <w:t>Fylkets hus, Postboks 2560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7735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STEINKJER</w:t>
            </w:r>
          </w:p>
        </w:tc>
      </w:tr>
      <w:tr w:rsidR="00316C43" w:rsidRPr="00316C43" w:rsidTr="00E81B23">
        <w:trPr>
          <w:trHeight w:val="276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Nord-Trøndelag bonde og småbrukerlag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r>
              <w:t>vassbygdvegen 289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7512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STJØRDAL</w:t>
            </w:r>
          </w:p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Sør-Trøndelag bondelag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r>
              <w:t>Kongensgt 30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7012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TRONDHEIM</w:t>
            </w:r>
          </w:p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Nord-Trøndelag bondelag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proofErr w:type="spellStart"/>
            <w:r>
              <w:t>Hamnegata</w:t>
            </w:r>
            <w:proofErr w:type="spellEnd"/>
            <w:r>
              <w:t xml:space="preserve"> 33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7714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STEINKJER</w:t>
            </w:r>
          </w:p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Alle kommunene i Trøndelag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316C43" w:rsidP="000D3220"/>
        </w:tc>
        <w:tc>
          <w:tcPr>
            <w:tcW w:w="767" w:type="dxa"/>
            <w:shd w:val="clear" w:color="auto" w:fill="auto"/>
          </w:tcPr>
          <w:p w:rsidR="00316C43" w:rsidRPr="00316C43" w:rsidRDefault="00316C43" w:rsidP="000D3220"/>
        </w:tc>
        <w:tc>
          <w:tcPr>
            <w:tcW w:w="1633" w:type="dxa"/>
            <w:shd w:val="clear" w:color="auto" w:fill="auto"/>
          </w:tcPr>
          <w:p w:rsidR="00316C43" w:rsidRPr="00316C43" w:rsidRDefault="00316C43" w:rsidP="000D3220"/>
        </w:tc>
      </w:tr>
      <w:tr w:rsidR="00316C43" w:rsidRPr="00316C43" w:rsidTr="00E81B23">
        <w:trPr>
          <w:trHeight w:val="289"/>
        </w:trPr>
        <w:tc>
          <w:tcPr>
            <w:tcW w:w="4438" w:type="dxa"/>
            <w:shd w:val="clear" w:color="auto" w:fill="auto"/>
          </w:tcPr>
          <w:p w:rsidR="00316C43" w:rsidRPr="00316C43" w:rsidRDefault="00B80321" w:rsidP="000D3220">
            <w:r>
              <w:t>Landbruksdirektoratet</w:t>
            </w:r>
          </w:p>
        </w:tc>
        <w:tc>
          <w:tcPr>
            <w:tcW w:w="3053" w:type="dxa"/>
            <w:shd w:val="clear" w:color="auto" w:fill="auto"/>
          </w:tcPr>
          <w:p w:rsidR="00316C43" w:rsidRPr="00316C43" w:rsidRDefault="00B80321" w:rsidP="000D3220">
            <w:r>
              <w:t>Postboks 1450 Vika</w:t>
            </w:r>
          </w:p>
        </w:tc>
        <w:tc>
          <w:tcPr>
            <w:tcW w:w="767" w:type="dxa"/>
            <w:shd w:val="clear" w:color="auto" w:fill="auto"/>
          </w:tcPr>
          <w:p w:rsidR="00316C43" w:rsidRPr="00316C43" w:rsidRDefault="00B80321" w:rsidP="000D3220">
            <w:r>
              <w:t>0116</w:t>
            </w:r>
          </w:p>
        </w:tc>
        <w:tc>
          <w:tcPr>
            <w:tcW w:w="1633" w:type="dxa"/>
            <w:shd w:val="clear" w:color="auto" w:fill="auto"/>
          </w:tcPr>
          <w:p w:rsidR="00316C43" w:rsidRPr="00316C43" w:rsidRDefault="00B80321" w:rsidP="000D3220">
            <w:r>
              <w:t>OSLO</w:t>
            </w:r>
          </w:p>
        </w:tc>
      </w:tr>
    </w:tbl>
    <w:p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C00" w:rsidRDefault="00451C00" w:rsidP="00A81FDC">
      <w:r>
        <w:separator/>
      </w:r>
    </w:p>
  </w:endnote>
  <w:endnote w:type="continuationSeparator" w:id="0">
    <w:p w:rsidR="00451C00" w:rsidRDefault="00451C0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0" w:rsidRDefault="00451C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0" w:rsidRDefault="00451C0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451C00" w:rsidRPr="00D76882" w:rsidTr="00C42FFC">
      <w:tc>
        <w:tcPr>
          <w:tcW w:w="2155" w:type="dxa"/>
          <w:tcBorders>
            <w:top w:val="nil"/>
            <w:bottom w:val="nil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</w:tr>
    <w:tr w:rsidR="00451C00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451C00" w:rsidRPr="00D76882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451C00" w:rsidRDefault="00451C00" w:rsidP="00B67D60">
          <w:pPr>
            <w:pStyle w:val="Bunntekst"/>
            <w:rPr>
              <w:sz w:val="14"/>
              <w:szCs w:val="14"/>
            </w:rPr>
          </w:pPr>
        </w:p>
      </w:tc>
    </w:tr>
    <w:tr w:rsidR="00451C00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fm</w:t>
          </w:r>
          <w:r>
            <w:rPr>
              <w:rStyle w:val="Hyperkobling"/>
              <w:color w:val="auto"/>
              <w:sz w:val="14"/>
              <w:szCs w:val="14"/>
            </w:rPr>
            <w:t>tl</w:t>
          </w:r>
          <w:r w:rsidRPr="008E50A5">
            <w:rPr>
              <w:rStyle w:val="Hyperkobling"/>
              <w:color w:val="auto"/>
              <w:sz w:val="14"/>
              <w:szCs w:val="14"/>
            </w:rPr>
            <w:t>post@fylkesmannen.no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74 16 80 00</w:t>
          </w:r>
        </w:p>
        <w:p w:rsidR="00451C00" w:rsidRPr="0082180E" w:rsidRDefault="00451C00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www.fylkesmannen.no/tl</w:t>
          </w: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</w:p>
        <w:p w:rsidR="00451C00" w:rsidRPr="008E50A5" w:rsidRDefault="00451C0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>
            <w:rPr>
              <w:sz w:val="14"/>
              <w:szCs w:val="14"/>
            </w:rPr>
            <w:t>974 764 350</w:t>
          </w:r>
        </w:p>
      </w:tc>
    </w:tr>
  </w:tbl>
  <w:p w:rsidR="00451C00" w:rsidRDefault="00451C0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C00" w:rsidRDefault="00451C00" w:rsidP="00A81FDC">
      <w:r>
        <w:separator/>
      </w:r>
    </w:p>
  </w:footnote>
  <w:footnote w:type="continuationSeparator" w:id="0">
    <w:p w:rsidR="00451C00" w:rsidRDefault="00451C0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0" w:rsidRDefault="00451C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451C00" w:rsidTr="00F4330E">
      <w:tc>
        <w:tcPr>
          <w:tcW w:w="4531" w:type="dxa"/>
        </w:tcPr>
        <w:p w:rsidR="00451C00" w:rsidRDefault="00451C00" w:rsidP="0092267D">
          <w:pPr>
            <w:pStyle w:val="Topptekst"/>
          </w:pPr>
        </w:p>
      </w:tc>
      <w:tc>
        <w:tcPr>
          <w:tcW w:w="284" w:type="dxa"/>
        </w:tcPr>
        <w:p w:rsidR="00451C00" w:rsidRDefault="00451C00" w:rsidP="0092267D">
          <w:pPr>
            <w:pStyle w:val="Topptekst"/>
          </w:pPr>
        </w:p>
      </w:tc>
      <w:tc>
        <w:tcPr>
          <w:tcW w:w="4557" w:type="dxa"/>
        </w:tcPr>
        <w:p w:rsidR="00451C00" w:rsidRDefault="00451C0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451C00" w:rsidRDefault="00451C0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0" w:rsidRDefault="00451C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connectString w:val=""/>
    <w:query w:val="SELECT * FROM \\fmntsfil1\fmntamo\ephorte5TL\1171081.rtf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5"/>
    <w:rsid w:val="0002186E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A14A3"/>
    <w:rsid w:val="002B202C"/>
    <w:rsid w:val="002B34A6"/>
    <w:rsid w:val="002C7E6F"/>
    <w:rsid w:val="002D1FCB"/>
    <w:rsid w:val="002D7159"/>
    <w:rsid w:val="002F0B66"/>
    <w:rsid w:val="003106D9"/>
    <w:rsid w:val="00316C43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3E5ADB"/>
    <w:rsid w:val="0043179E"/>
    <w:rsid w:val="0043349A"/>
    <w:rsid w:val="004401AF"/>
    <w:rsid w:val="00447716"/>
    <w:rsid w:val="00451C00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A672C"/>
    <w:rsid w:val="005B15F9"/>
    <w:rsid w:val="005C4605"/>
    <w:rsid w:val="005D697D"/>
    <w:rsid w:val="005F463D"/>
    <w:rsid w:val="00600844"/>
    <w:rsid w:val="006434E7"/>
    <w:rsid w:val="00651FAB"/>
    <w:rsid w:val="00683A2A"/>
    <w:rsid w:val="006965AB"/>
    <w:rsid w:val="006D0E50"/>
    <w:rsid w:val="006D2D6B"/>
    <w:rsid w:val="006E02EC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04B6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71F5"/>
    <w:rsid w:val="008E50A5"/>
    <w:rsid w:val="009163C4"/>
    <w:rsid w:val="0092267D"/>
    <w:rsid w:val="00927029"/>
    <w:rsid w:val="0099517E"/>
    <w:rsid w:val="009A3E4D"/>
    <w:rsid w:val="009B43A2"/>
    <w:rsid w:val="009D6A5C"/>
    <w:rsid w:val="009F59A3"/>
    <w:rsid w:val="00A1566C"/>
    <w:rsid w:val="00A2358C"/>
    <w:rsid w:val="00A23FF2"/>
    <w:rsid w:val="00A27FC8"/>
    <w:rsid w:val="00A4477D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0321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659DD"/>
    <w:rsid w:val="00C921F2"/>
    <w:rsid w:val="00CA193F"/>
    <w:rsid w:val="00CB4275"/>
    <w:rsid w:val="00D2429F"/>
    <w:rsid w:val="00D764FD"/>
    <w:rsid w:val="00D76882"/>
    <w:rsid w:val="00D86658"/>
    <w:rsid w:val="00DA66EB"/>
    <w:rsid w:val="00DB41F2"/>
    <w:rsid w:val="00DB4BD3"/>
    <w:rsid w:val="00DE5303"/>
    <w:rsid w:val="00DE5DA8"/>
    <w:rsid w:val="00DE714F"/>
    <w:rsid w:val="00E03AAC"/>
    <w:rsid w:val="00E07265"/>
    <w:rsid w:val="00E32123"/>
    <w:rsid w:val="00E612E5"/>
    <w:rsid w:val="00E61B5D"/>
    <w:rsid w:val="00E81B23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044F9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FBF43C-80CC-4FFF-B7E0-48F04A0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Mona, Anders</cp:lastModifiedBy>
  <cp:revision>2</cp:revision>
  <cp:lastPrinted>2019-02-18T12:06:00Z</cp:lastPrinted>
  <dcterms:created xsi:type="dcterms:W3CDTF">2019-02-18T12:23:00Z</dcterms:created>
  <dcterms:modified xsi:type="dcterms:W3CDTF">2019-02-18T12:23:00Z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\\fmntsfil1\fmntamo\ephorte5TL\1171081_DOCX.XML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http://FMEPHWEB3/FMTL/shared/aspx/Default/CheckInDocForm.aspx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993666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http%3a%2f%2ffmephweb3%2fFMTL%2fshared%2faspx%2fDefault%2fdetails.aspx%3ff%3dViewJP%26JP_ID%3d682536%26LoadDocHandling%3dtrue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%5c%5cfmntsfil1%5cfmntamo%5cephorte5TL%5c1171081.DOCX</vt:lpwstr>
  </property>
  <property fmtid="{D5CDD505-2E9C-101B-9397-08002B2CF9AE}" pid="13" name="LinkId">
    <vt:i4>682536</vt:i4>
  </property>
</Properties>
</file>